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gjdgxs" w:id="0"/>
      <w:bookmarkEnd w:id="0"/>
      <w:r w:rsidDel="00000000" w:rsidR="00000000" w:rsidRPr="00000000">
        <w:rPr>
          <w:b w:val="1"/>
          <w:color w:val="7030a0"/>
          <w:rtl w:val="0"/>
        </w:rPr>
        <w:t xml:space="preserve">หน้าปก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[Cover]</w:t>
      </w:r>
    </w:p>
    <w:p w:rsidR="00000000" w:rsidDel="00000000" w:rsidP="00000000" w:rsidRDefault="00000000" w:rsidRPr="00000000" w14:paraId="00000002">
      <w:pPr>
        <w:tabs>
          <w:tab w:val="right" w:pos="9638"/>
        </w:tabs>
        <w:rPr/>
      </w:pPr>
      <w:r w:rsidDel="00000000" w:rsidR="00000000" w:rsidRPr="00000000">
        <w:rPr/>
        <w:drawing>
          <wp:inline distB="0" distT="0" distL="0" distR="0">
            <wp:extent cx="6232018" cy="8845446"/>
            <wp:effectExtent b="0" l="0" r="0" t="0"/>
            <wp:docPr descr="Cover-VisitingBahaiHolyPlaces-NoWords" id="168" name="image165.jpg"/>
            <a:graphic>
              <a:graphicData uri="http://schemas.openxmlformats.org/drawingml/2006/picture">
                <pic:pic>
                  <pic:nvPicPr>
                    <pic:cNvPr descr="Cover-VisitingBahaiHolyPlaces-NoWords" id="0" name="image165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32018" cy="88454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38101</wp:posOffset>
                </wp:positionH>
                <wp:positionV relativeFrom="paragraph">
                  <wp:posOffset>812800</wp:posOffset>
                </wp:positionV>
                <wp:extent cx="6138862" cy="1504303"/>
                <wp:effectExtent b="0" l="0" r="0" t="0"/>
                <wp:wrapNone/>
                <wp:docPr id="4" name="image7.png"/>
                <a:graphic>
                  <a:graphicData uri="http://schemas.openxmlformats.org/drawingml/2006/picture">
                    <pic:pic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38862" cy="150430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38101</wp:posOffset>
                </wp:positionH>
                <wp:positionV relativeFrom="paragraph">
                  <wp:posOffset>812800</wp:posOffset>
                </wp:positionV>
                <wp:extent cx="6138862" cy="1504303"/>
                <wp:effectExtent b="0" l="0" r="0" t="0"/>
                <wp:wrapNone/>
                <wp:docPr id="4" name="image8.png"/>
                <a:graphic>
                  <a:graphicData uri="http://schemas.openxmlformats.org/drawingml/2006/picture">
                    <pic:pic>
                      <pic:nvPicPr>
                        <pic:cNvPr id="0" name="image8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38862" cy="150430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1981200</wp:posOffset>
                </wp:positionH>
                <wp:positionV relativeFrom="paragraph">
                  <wp:posOffset>7772400</wp:posOffset>
                </wp:positionV>
                <wp:extent cx="1995980" cy="772576"/>
                <wp:effectExtent b="0" l="0" r="0" t="0"/>
                <wp:wrapNone/>
                <wp:docPr id="7" name="image13.png"/>
                <a:graphic>
                  <a:graphicData uri="http://schemas.openxmlformats.org/drawingml/2006/picture">
                    <pic:pic>
                      <pic:nvPicPr>
                        <pic:cNvPr id="0" name="image13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95980" cy="77257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1981200</wp:posOffset>
                </wp:positionH>
                <wp:positionV relativeFrom="paragraph">
                  <wp:posOffset>7772400</wp:posOffset>
                </wp:positionV>
                <wp:extent cx="1995980" cy="772576"/>
                <wp:effectExtent b="0" l="0" r="0" t="0"/>
                <wp:wrapNone/>
                <wp:docPr id="7" name="image14.png"/>
                <a:graphic>
                  <a:graphicData uri="http://schemas.openxmlformats.org/drawingml/2006/picture">
                    <pic:pic>
                      <pic:nvPicPr>
                        <pic:cNvPr id="0" name="image14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95980" cy="77257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3276600</wp:posOffset>
                </wp:positionH>
                <wp:positionV relativeFrom="paragraph">
                  <wp:posOffset>63500</wp:posOffset>
                </wp:positionV>
                <wp:extent cx="1995980" cy="602308"/>
                <wp:effectExtent b="0" l="0" r="0" t="0"/>
                <wp:wrapNone/>
                <wp:docPr id="3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95980" cy="60230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3276600</wp:posOffset>
                </wp:positionH>
                <wp:positionV relativeFrom="paragraph">
                  <wp:posOffset>63500</wp:posOffset>
                </wp:positionV>
                <wp:extent cx="1995980" cy="602308"/>
                <wp:effectExtent b="0" l="0" r="0" t="0"/>
                <wp:wrapNone/>
                <wp:docPr id="3" name="image6.png"/>
                <a:graphic>
                  <a:graphicData uri="http://schemas.openxmlformats.org/drawingml/2006/picture">
                    <pic:pic>
                      <pic:nvPicPr>
                        <pic:cNvPr id="0" name="image6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95980" cy="602308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3">
      <w:pPr>
        <w:tabs>
          <w:tab w:val="right" w:pos="9638"/>
        </w:tabs>
        <w:rPr>
          <w:color w:val="7030a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Style w:val="Heading1"/>
        <w:tabs>
          <w:tab w:val="right" w:pos="9638"/>
        </w:tabs>
        <w:ind w:left="360"/>
        <w:jc w:val="center"/>
        <w:rPr>
          <w:color w:val="0070c0"/>
          <w:sz w:val="24"/>
          <w:szCs w:val="24"/>
        </w:rPr>
      </w:pPr>
      <w:bookmarkStart w:colFirst="0" w:colLast="0" w:name="_30j0zll" w:id="1"/>
      <w:bookmarkEnd w:id="1"/>
      <w:r w:rsidDel="00000000" w:rsidR="00000000" w:rsidRPr="00000000">
        <w:rPr>
          <w:b w:val="1"/>
          <w:color w:val="7030a0"/>
          <w:sz w:val="48"/>
          <w:szCs w:val="48"/>
          <w:rtl w:val="0"/>
        </w:rPr>
        <w:t xml:space="preserve">เยี่ยมกราบสักการะ</w:t>
        <w:br w:type="textWrapping"/>
        <w:t xml:space="preserve">สถานที่ศักดิ์สิทธิ์ของศาสนาบาไฮ</w:t>
      </w:r>
      <w:r w:rsidDel="00000000" w:rsidR="00000000" w:rsidRPr="00000000">
        <w:rPr>
          <w:sz w:val="40"/>
          <w:szCs w:val="40"/>
          <w:rtl w:val="0"/>
        </w:rPr>
        <w:br w:type="textWrapping"/>
      </w:r>
      <w:r w:rsidDel="00000000" w:rsidR="00000000" w:rsidRPr="00000000">
        <w:rPr>
          <w:color w:val="0070c0"/>
          <w:sz w:val="40"/>
          <w:szCs w:val="40"/>
          <w:rtl w:val="0"/>
        </w:rPr>
        <w:t xml:space="preserve">[Visiting Bahá'í Holy Places]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tabs>
          <w:tab w:val="right" w:pos="9638"/>
        </w:tabs>
        <w:jc w:val="center"/>
        <w:rPr>
          <w:color w:val="7030a0"/>
          <w:sz w:val="44"/>
          <w:szCs w:val="44"/>
        </w:rPr>
      </w:pPr>
      <w:hyperlink r:id="rId14">
        <w:r w:rsidDel="00000000" w:rsidR="00000000" w:rsidRPr="00000000">
          <w:rPr>
            <w:color w:val="7030a0"/>
            <w:sz w:val="44"/>
            <w:szCs w:val="44"/>
            <w:u w:val="single"/>
            <w:rtl w:val="0"/>
          </w:rPr>
          <w:t xml:space="preserve">เว็บไซต์อย่างเป็นทางการ</w:t>
          <w:br w:type="textWrapping"/>
          <w:t xml:space="preserve">ของชุมชนบาไฮประเทศไทย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tabs>
          <w:tab w:val="right" w:pos="9638"/>
        </w:tabs>
        <w:jc w:val="center"/>
        <w:rPr>
          <w:color w:val="0070c0"/>
          <w:sz w:val="28"/>
          <w:szCs w:val="28"/>
        </w:rPr>
      </w:pPr>
      <w:r w:rsidDel="00000000" w:rsidR="00000000" w:rsidRPr="00000000">
        <w:rPr>
          <w:color w:val="0070c0"/>
          <w:sz w:val="28"/>
          <w:szCs w:val="28"/>
          <w:rtl w:val="0"/>
        </w:rPr>
        <w:t xml:space="preserve">[Thai Bahá'í Official Website]</w:t>
      </w:r>
    </w:p>
    <w:p w:rsidR="00000000" w:rsidDel="00000000" w:rsidP="00000000" w:rsidRDefault="00000000" w:rsidRPr="00000000" w14:paraId="0000000A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tabs>
          <w:tab w:val="right" w:pos="9638"/>
        </w:tabs>
        <w:jc w:val="center"/>
        <w:rPr>
          <w:sz w:val="40"/>
          <w:szCs w:val="40"/>
        </w:rPr>
      </w:pPr>
      <w:bookmarkStart w:colFirst="0" w:colLast="0" w:name="_1fob9te" w:id="2"/>
      <w:bookmarkEnd w:id="2"/>
      <w:hyperlink r:id="rId15">
        <w:r w:rsidDel="00000000" w:rsidR="00000000" w:rsidRPr="00000000">
          <w:rPr>
            <w:color w:val="0563c1"/>
            <w:sz w:val="40"/>
            <w:szCs w:val="40"/>
            <w:u w:val="single"/>
            <w:rtl w:val="0"/>
          </w:rPr>
          <w:t xml:space="preserve">International Bahá'í Website </w:t>
          <w:br w:type="textWrapping"/>
          <w:t xml:space="preserve">in English and other languages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tabs>
          <w:tab w:val="right" w:pos="9638"/>
        </w:tabs>
        <w:jc w:val="center"/>
        <w:rPr>
          <w:color w:val="7030a0"/>
          <w:sz w:val="44"/>
          <w:szCs w:val="44"/>
        </w:rPr>
      </w:pPr>
      <w:r w:rsidDel="00000000" w:rsidR="00000000" w:rsidRPr="00000000">
        <w:rPr>
          <w:color w:val="7030a0"/>
          <w:sz w:val="44"/>
          <w:szCs w:val="44"/>
          <w:rtl w:val="0"/>
        </w:rPr>
        <w:t xml:space="preserve">ศาสนาบาไฮ</w:t>
      </w:r>
    </w:p>
    <w:p w:rsidR="00000000" w:rsidDel="00000000" w:rsidP="00000000" w:rsidRDefault="00000000" w:rsidRPr="00000000" w14:paraId="00000010">
      <w:pPr>
        <w:tabs>
          <w:tab w:val="right" w:pos="9638"/>
        </w:tabs>
        <w:jc w:val="center"/>
        <w:rPr>
          <w:color w:val="00b0f0"/>
          <w:sz w:val="28"/>
          <w:szCs w:val="28"/>
        </w:rPr>
      </w:pPr>
      <w:bookmarkStart w:colFirst="0" w:colLast="0" w:name="_3znysh7" w:id="3"/>
      <w:bookmarkEnd w:id="3"/>
      <w:r w:rsidDel="00000000" w:rsidR="00000000" w:rsidRPr="00000000">
        <w:rPr>
          <w:color w:val="00b0f0"/>
          <w:sz w:val="28"/>
          <w:szCs w:val="28"/>
          <w:rtl w:val="0"/>
        </w:rPr>
        <w:t xml:space="preserve">[Bahá'í Faith]</w:t>
      </w:r>
    </w:p>
    <w:p w:rsidR="00000000" w:rsidDel="00000000" w:rsidP="00000000" w:rsidRDefault="00000000" w:rsidRPr="00000000" w14:paraId="00000011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tabs>
          <w:tab w:val="right" w:pos="9638"/>
        </w:tabs>
        <w:jc w:val="center"/>
        <w:rPr>
          <w:color w:val="7030a0"/>
          <w:sz w:val="44"/>
          <w:szCs w:val="44"/>
        </w:rPr>
      </w:pPr>
      <w:r w:rsidDel="00000000" w:rsidR="00000000" w:rsidRPr="00000000">
        <w:rPr>
          <w:color w:val="7030a0"/>
          <w:sz w:val="44"/>
          <w:szCs w:val="44"/>
          <w:rtl w:val="0"/>
        </w:rPr>
        <w:t xml:space="preserve">ศูนย์กลางบาไฮแห่งโลก</w:t>
      </w:r>
    </w:p>
    <w:p w:rsidR="00000000" w:rsidDel="00000000" w:rsidP="00000000" w:rsidRDefault="00000000" w:rsidRPr="00000000" w14:paraId="00000014">
      <w:pPr>
        <w:tabs>
          <w:tab w:val="right" w:pos="9638"/>
        </w:tabs>
        <w:jc w:val="center"/>
        <w:rPr>
          <w:color w:val="7030a0"/>
          <w:sz w:val="44"/>
          <w:szCs w:val="44"/>
        </w:rPr>
      </w:pPr>
      <w:r w:rsidDel="00000000" w:rsidR="00000000" w:rsidRPr="00000000">
        <w:rPr>
          <w:color w:val="7030a0"/>
          <w:sz w:val="44"/>
          <w:szCs w:val="44"/>
          <w:rtl w:val="0"/>
        </w:rPr>
        <w:t xml:space="preserve">ไฮฟา อิสราเอล</w:t>
      </w:r>
    </w:p>
    <w:p w:rsidR="00000000" w:rsidDel="00000000" w:rsidP="00000000" w:rsidRDefault="00000000" w:rsidRPr="00000000" w14:paraId="00000015">
      <w:pPr>
        <w:tabs>
          <w:tab w:val="right" w:pos="9638"/>
        </w:tabs>
        <w:jc w:val="center"/>
        <w:rPr>
          <w:color w:val="7030a0"/>
          <w:sz w:val="44"/>
          <w:szCs w:val="44"/>
        </w:rPr>
      </w:pPr>
      <w:r w:rsidDel="00000000" w:rsidR="00000000" w:rsidRPr="00000000">
        <w:rPr>
          <w:color w:val="7030a0"/>
          <w:sz w:val="44"/>
          <w:szCs w:val="44"/>
          <w:rtl w:val="0"/>
        </w:rPr>
        <w:t xml:space="preserve">© พ.ศ. 2561 (ค.ศ. 2018)</w:t>
      </w:r>
    </w:p>
    <w:p w:rsidR="00000000" w:rsidDel="00000000" w:rsidP="00000000" w:rsidRDefault="00000000" w:rsidRPr="00000000" w14:paraId="00000016">
      <w:pPr>
        <w:tabs>
          <w:tab w:val="right" w:pos="9638"/>
        </w:tabs>
        <w:rPr>
          <w:sz w:val="44"/>
          <w:szCs w:val="4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tabs>
          <w:tab w:val="right" w:pos="9638"/>
        </w:tabs>
        <w:jc w:val="center"/>
        <w:rPr>
          <w:color w:val="7030a0"/>
          <w:sz w:val="44"/>
          <w:szCs w:val="44"/>
        </w:rPr>
      </w:pPr>
      <w:bookmarkStart w:colFirst="0" w:colLast="0" w:name="_2et92p0" w:id="4"/>
      <w:bookmarkEnd w:id="4"/>
      <w:r w:rsidDel="00000000" w:rsidR="00000000" w:rsidRPr="00000000">
        <w:rPr>
          <w:color w:val="7030a0"/>
          <w:sz w:val="44"/>
          <w:szCs w:val="44"/>
          <w:rtl w:val="0"/>
        </w:rPr>
        <w:t xml:space="preserve">ฉบับแปลอย่างไม่เป็นทางการ (พฤษภาคม 2562)</w:t>
      </w:r>
    </w:p>
    <w:p w:rsidR="00000000" w:rsidDel="00000000" w:rsidP="00000000" w:rsidRDefault="00000000" w:rsidRPr="00000000" w14:paraId="00000018">
      <w:pPr>
        <w:tabs>
          <w:tab w:val="right" w:pos="9638"/>
        </w:tabs>
        <w:jc w:val="center"/>
        <w:rPr>
          <w:color w:val="0070c0"/>
          <w:sz w:val="36"/>
          <w:szCs w:val="36"/>
        </w:rPr>
      </w:pPr>
      <w:r w:rsidDel="00000000" w:rsidR="00000000" w:rsidRPr="00000000">
        <w:rPr>
          <w:color w:val="0070c0"/>
          <w:sz w:val="36"/>
          <w:szCs w:val="36"/>
          <w:rtl w:val="0"/>
        </w:rPr>
        <w:t xml:space="preserve">[Provisional Translation (May 2019)]</w:t>
      </w:r>
    </w:p>
    <w:p w:rsidR="00000000" w:rsidDel="00000000" w:rsidP="00000000" w:rsidRDefault="00000000" w:rsidRPr="00000000" w14:paraId="00000019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tabs>
          <w:tab w:val="right" w:pos="9638"/>
        </w:tabs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Style w:val="Heading1"/>
        <w:tabs>
          <w:tab w:val="right" w:pos="9638"/>
        </w:tabs>
        <w:ind w:left="360"/>
        <w:jc w:val="center"/>
        <w:rPr>
          <w:color w:val="0070c0"/>
          <w:sz w:val="20"/>
          <w:szCs w:val="20"/>
        </w:rPr>
      </w:pPr>
      <w:bookmarkStart w:colFirst="0" w:colLast="0" w:name="_tyjcwt" w:id="5"/>
      <w:bookmarkEnd w:id="5"/>
      <w:r w:rsidDel="00000000" w:rsidR="00000000" w:rsidRPr="00000000">
        <w:rPr>
          <w:b w:val="1"/>
          <w:color w:val="7030a0"/>
          <w:rtl w:val="0"/>
        </w:rPr>
        <w:t xml:space="preserve">คำนำ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[Preface]</w:t>
      </w:r>
    </w:p>
    <w:p w:rsidR="00000000" w:rsidDel="00000000" w:rsidP="00000000" w:rsidRDefault="00000000" w:rsidRPr="00000000" w14:paraId="0000001C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tabs>
          <w:tab w:val="right" w:pos="9638"/>
        </w:tabs>
        <w:rPr/>
      </w:pPr>
      <w:r w:rsidDel="00000000" w:rsidR="00000000" w:rsidRPr="00000000">
        <w:rPr>
          <w:rtl w:val="0"/>
        </w:rPr>
        <w:tab/>
        <w:t xml:space="preserve">ท่านนาย </w:t>
      </w:r>
      <w:r w:rsidDel="00000000" w:rsidR="00000000" w:rsidRPr="00000000">
        <w:rPr>
          <w:vertAlign w:val="superscript"/>
        </w:rPr>
        <w:footnoteReference w:customMarkFollows="0" w:id="0"/>
      </w:r>
      <w:r w:rsidDel="00000000" w:rsidR="00000000" w:rsidRPr="00000000">
        <w:rPr>
          <w:rtl w:val="0"/>
        </w:rPr>
        <w:t xml:space="preserve"> ให้ความมั่นใจกับเราว่า “ไม่เป็นที่สงสัยเลยว่า สถานที่ศักดิ์สิทธิ์เป็นศูนย์กลางที่พระกรุณาธิคุณจากสวรรค์โปรยปรายลงมา เพราะการเข้าไปด้วยความเคารพในสถานที่ซึ่งส่องประกายสว่างไสวด้วยเรื่องราวของบรรดาผู้สละชีพเพื่อศาสนาในท่ามกลางดวงวิญญาณศักดิ์สิทธิ์ทำให้ร่างกาย จิตใจและหัวใจของเราเต็มตื้นไปด้วยความอ่อนโยนอย่างที่สุด”</w:t>
      </w:r>
    </w:p>
    <w:p w:rsidR="00000000" w:rsidDel="00000000" w:rsidP="00000000" w:rsidRDefault="00000000" w:rsidRPr="00000000" w14:paraId="0000001E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tabs>
          <w:tab w:val="right" w:pos="9638"/>
        </w:tabs>
        <w:rPr/>
      </w:pPr>
      <w:r w:rsidDel="00000000" w:rsidR="00000000" w:rsidRPr="00000000">
        <w:rPr>
          <w:rtl w:val="0"/>
        </w:rPr>
        <w:tab/>
        <w:t xml:space="preserve">ศูนย์กลางศาสนาบาไฮแห่งโลกมีสถานที่น่าสนใจมากมายเกี่ยวกับการเปิดเผยพระธรรมซึ่งเป็นต้นกำเนิดของศาสนาของพระบาฮาอุลลาห์ เป็นจุดเริ่มต้นของชุมชนศาสนิกชนของพระองค์ที่มีอยู่ทั่วโลก ในบรรดาสถานที่ศักดิ์สิทธิ์ที่สำคัญในศูนย์กลางแห่งนี้ได้แก่ พระสถูปที่ประดิษฐานพระวรกายของพระผู้ก่อตั้งศาสนา </w:t>
      </w:r>
      <w:r w:rsidDel="00000000" w:rsidR="00000000" w:rsidRPr="00000000">
        <w:rPr>
          <w:vertAlign w:val="superscript"/>
        </w:rPr>
        <w:footnoteReference w:customMarkFollows="0" w:id="1"/>
      </w:r>
      <w:r w:rsidDel="00000000" w:rsidR="00000000" w:rsidRPr="00000000">
        <w:rPr>
          <w:rtl w:val="0"/>
        </w:rPr>
        <w:t xml:space="preserve"> ของพระผู้เสด็จมาป่าวประกาศ </w:t>
      </w:r>
      <w:r w:rsidDel="00000000" w:rsidR="00000000" w:rsidRPr="00000000">
        <w:rPr>
          <w:vertAlign w:val="superscript"/>
        </w:rPr>
        <w:footnoteReference w:customMarkFollows="0" w:id="2"/>
      </w:r>
      <w:r w:rsidDel="00000000" w:rsidR="00000000" w:rsidRPr="00000000">
        <w:rPr>
          <w:rtl w:val="0"/>
        </w:rPr>
        <w:t xml:space="preserve"> และของพระผู้เป็นศูนย์กลางแห่งพระปฏิญญา </w:t>
      </w:r>
      <w:r w:rsidDel="00000000" w:rsidR="00000000" w:rsidRPr="00000000">
        <w:rPr>
          <w:vertAlign w:val="superscript"/>
        </w:rPr>
        <w:footnoteReference w:customMarkFollows="0" w:id="3"/>
      </w:r>
      <w:r w:rsidDel="00000000" w:rsidR="00000000" w:rsidRPr="00000000">
        <w:rPr>
          <w:rtl w:val="0"/>
        </w:rPr>
        <w:t xml:space="preserve"> มีสถานที่อยู่อาศัยในช่วงต่างๆ ระหว่างถูกเนรเทศ มีอนุสรณ์สถานที่ฝังสมาชิกที่มีชื่อโดดเด่นของครอบครัวศักดิ์สิทธิ์ </w:t>
      </w:r>
      <w:r w:rsidDel="00000000" w:rsidR="00000000" w:rsidRPr="00000000">
        <w:rPr>
          <w:vertAlign w:val="superscript"/>
        </w:rPr>
        <w:footnoteReference w:customMarkFollows="0" w:id="4"/>
      </w:r>
      <w:r w:rsidDel="00000000" w:rsidR="00000000" w:rsidRPr="00000000">
        <w:rPr>
          <w:rtl w:val="0"/>
        </w:rPr>
        <w:t xml:space="preserve"> ตลอดจนสถานที่ที่เกี่ยวข้องกับเหตุการณ์อันนำมาซึ่งรูปแบบพัฒนาการของศูนย์กลางแห่งโลก ทั้งหมดที่กล่าวมานี้ทำให้ผู้มาเยี่ยมกราบนมัสการได้รับประสบการณ์ทางจิตวิญญาณซึ่งมีเอกลักษณ์เด่นเฉพาะตัวในประวัติศาสตร์ศาสนา มรดกอันมีค่าที่ตกทอดมาถึงยุคนี้ถูกเพิ่มเติมด้วยทัศนียภาพอันโอฬารของอาคารและอุทยานที่แผ่รอบล้อมไหล่เขาคาเมล </w:t>
      </w:r>
      <w:r w:rsidDel="00000000" w:rsidR="00000000" w:rsidRPr="00000000">
        <w:rPr>
          <w:vertAlign w:val="superscript"/>
        </w:rPr>
        <w:footnoteReference w:customMarkFollows="0" w:id="5"/>
      </w:r>
      <w:r w:rsidDel="00000000" w:rsidR="00000000" w:rsidRPr="00000000">
        <w:rPr>
          <w:rtl w:val="0"/>
        </w:rPr>
        <w:t xml:space="preserve"> ทำให้สถานที่แห่งนี้กลายเป็นหัวใจทางด้านบริหารของโลกบาไฮ</w:t>
      </w:r>
    </w:p>
    <w:p w:rsidR="00000000" w:rsidDel="00000000" w:rsidP="00000000" w:rsidRDefault="00000000" w:rsidRPr="00000000" w14:paraId="00000020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tabs>
          <w:tab w:val="right" w:pos="9638"/>
        </w:tabs>
        <w:rPr/>
      </w:pPr>
      <w:r w:rsidDel="00000000" w:rsidR="00000000" w:rsidRPr="00000000">
        <w:rPr>
          <w:rtl w:val="0"/>
        </w:rPr>
        <w:tab/>
        <w:t xml:space="preserve">หนังสือเล่มนี้จัดเตรียมภายใต้การนำทางของสภายุติธรรมแห่งสากล ทำให้ศาสนิกชนที่มาเยี่ยมดินแดนศักดิ์สิทธิ์ </w:t>
      </w:r>
      <w:r w:rsidDel="00000000" w:rsidR="00000000" w:rsidRPr="00000000">
        <w:rPr>
          <w:vertAlign w:val="superscript"/>
        </w:rPr>
        <w:footnoteReference w:customMarkFollows="0" w:id="6"/>
      </w:r>
      <w:r w:rsidDel="00000000" w:rsidR="00000000" w:rsidRPr="00000000">
        <w:rPr>
          <w:rtl w:val="0"/>
        </w:rPr>
        <w:t xml:space="preserve"> ได้รับข้อมูลจากบทความที่ตัดทอนมาจากพระวจนะศักดิ์สิทธิ์ จากบันทึกข้อเขียนต่างๆ ของท่านศาสนภิบาล </w:t>
      </w:r>
      <w:r w:rsidDel="00000000" w:rsidR="00000000" w:rsidRPr="00000000">
        <w:rPr>
          <w:vertAlign w:val="superscript"/>
        </w:rPr>
        <w:footnoteReference w:customMarkFollows="0" w:id="7"/>
      </w:r>
      <w:r w:rsidDel="00000000" w:rsidR="00000000" w:rsidRPr="00000000">
        <w:rPr>
          <w:rtl w:val="0"/>
        </w:rPr>
        <w:t xml:space="preserve"> และจากสภายุติธรรมแห่งสากลเกี่ยวกับสถานที่ศักดิ์สิทธิ์ต่างๆ ที่ศูนย์กลางศาสนา คำอธิบายอันอุดมด้วยคุณค่าจะช่วยให้ผู้มาเยี่ยมกราบนมัสการได้ไตร่ตรองเกี่ยวกับความสำคัญของสถานที่เหล่านี้</w:t>
      </w:r>
    </w:p>
    <w:p w:rsidR="00000000" w:rsidDel="00000000" w:rsidP="00000000" w:rsidRDefault="00000000" w:rsidRPr="00000000" w14:paraId="00000022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tabs>
          <w:tab w:val="right" w:pos="9638"/>
        </w:tabs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pStyle w:val="Heading1"/>
        <w:tabs>
          <w:tab w:val="right" w:pos="9638"/>
        </w:tabs>
        <w:ind w:left="360"/>
        <w:jc w:val="center"/>
        <w:rPr>
          <w:color w:val="0070c0"/>
          <w:sz w:val="20"/>
          <w:szCs w:val="20"/>
        </w:rPr>
      </w:pPr>
      <w:bookmarkStart w:colFirst="0" w:colLast="0" w:name="_3dy6vkm" w:id="6"/>
      <w:bookmarkEnd w:id="6"/>
      <w:r w:rsidDel="00000000" w:rsidR="00000000" w:rsidRPr="00000000">
        <w:rPr>
          <w:b w:val="1"/>
          <w:color w:val="7030a0"/>
          <w:rtl w:val="0"/>
        </w:rPr>
        <w:t xml:space="preserve">สารบัญ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[Contents]</w:t>
      </w:r>
    </w:p>
    <w:p w:rsidR="00000000" w:rsidDel="00000000" w:rsidP="00000000" w:rsidRDefault="00000000" w:rsidRPr="00000000" w14:paraId="00000025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120" w:before="0" w:line="240" w:lineRule="auto"/>
        <w:ind w:left="720" w:right="0" w:hanging="360"/>
        <w:jc w:val="left"/>
        <w:rPr>
          <w:rFonts w:ascii="Leelawadee" w:cs="Leelawadee" w:eastAsia="Leelawadee" w:hAnsi="Leelawadee"/>
          <w:b w:val="1"/>
          <w:i w:val="0"/>
          <w:smallCaps w:val="0"/>
          <w:strike w:val="0"/>
          <w:color w:val="7030a0"/>
          <w:sz w:val="4"/>
          <w:szCs w:val="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sdt>
      <w:sdtPr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26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r w:rsidDel="00000000" w:rsidR="00000000" w:rsidRPr="00000000">
            <w:fldChar w:fldCharType="begin"/>
            <w:instrText xml:space="preserve"> TOC \h \u \z </w:instrText>
            <w:fldChar w:fldCharType="separate"/>
          </w:r>
          <w:hyperlink w:anchor="_gjdgxs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หน้าปก</w:t>
            </w:r>
          </w:hyperlink>
          <w:hyperlink w:anchor="_gjdgxs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[Cover]</w:t>
              <w:tab/>
              <w:t xml:space="preserve">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7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30j0zll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เ</w:t>
            </w:r>
          </w:hyperlink>
          <w:hyperlink w:anchor="_30j0zll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ยี่ยมกราบสักการะ สถานที่ศักดิ์สิทธิ์ของศาสนาบาไฮ</w:t>
            </w:r>
          </w:hyperlink>
          <w:hyperlink w:anchor="_30j0zll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[Visiting Bahá'í Holy Places]</w:t>
              <w:tab/>
              <w:t xml:space="preserve">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8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tyjcwt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คำนำ</w:t>
            </w:r>
          </w:hyperlink>
          <w:hyperlink w:anchor="_tyjcwt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[Preface]</w:t>
              <w:tab/>
              <w:t xml:space="preserve">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9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3dy6vkm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สารบัญ</w:t>
            </w:r>
          </w:hyperlink>
          <w:hyperlink w:anchor="_3dy6vkm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[Contents]</w:t>
              <w:tab/>
              <w:t xml:space="preserve">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A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1t3h5sf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1.</w:t>
            </w:r>
          </w:hyperlink>
          <w:hyperlink w:anchor="_1t3h5sf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พระสถูปของพระบาฮาอุลลาห์</w:t>
            </w:r>
          </w:hyperlink>
          <w:hyperlink w:anchor="_1t3h5sf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[Shrine of Bahá’u’lláh]</w:t>
              <w:tab/>
              <w:t xml:space="preserve">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B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4d34og8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2.</w:t>
            </w:r>
          </w:hyperlink>
          <w:hyperlink w:anchor="_4d34og8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พระสถูปของพระบ๊อบ</w:t>
            </w:r>
          </w:hyperlink>
          <w:hyperlink w:anchor="_4d34og8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[Shrine of the Báb]</w:t>
              <w:tab/>
              <w:t xml:space="preserve">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C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17dp8vu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3.</w:t>
            </w:r>
          </w:hyperlink>
          <w:hyperlink w:anchor="_17dp8vu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พระสถูปของพระอับดุลบาฮา</w:t>
            </w:r>
          </w:hyperlink>
          <w:hyperlink w:anchor="_17dp8vu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 [Shrine of ‘Abdu’l-Bahá]</w:t>
              <w:tab/>
              <w:t xml:space="preserve">14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D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26in1rg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4.</w:t>
            </w:r>
          </w:hyperlink>
          <w:hyperlink w:anchor="_26in1rg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ช่วงเวลาที่พระบาฮาอุลลาห์ทรงถูกเนรเทศสู่ดินแดนศักดิ์สิทธิ์</w:t>
            </w:r>
          </w:hyperlink>
          <w:hyperlink w:anchor="_26in1rg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[Stages of Bahá’u’lláh's Journey to and Sojourn in the Holy Land]</w:t>
              <w:tab/>
              <w:t xml:space="preserve">16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E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lnxbz9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5.</w:t>
            </w:r>
          </w:hyperlink>
          <w:hyperlink w:anchor="_lnxbz9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ทรัพย์สินและบ้านที่พระบาฮาอุลลาห์ทรงเคยพักและช่วงเวลาที่พัก คือ</w:t>
            </w:r>
          </w:hyperlink>
          <w:hyperlink w:anchor="_lnxbz9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[The properties and houses occupied by Bahá’u’lláh during this period were as follows]</w:t>
              <w:tab/>
              <w:t xml:space="preserve">16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F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35nkun2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6.</w:t>
            </w:r>
          </w:hyperlink>
          <w:hyperlink w:anchor="_35nkun2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hyperlink>
          <w:hyperlink w:anchor="_35nkun2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0"/>
                <w:szCs w:val="30"/>
                <w:u w:val="none"/>
                <w:shd w:fill="auto" w:val="clear"/>
                <w:vertAlign w:val="baseline"/>
                <w:rtl w:val="0"/>
              </w:rPr>
              <w:t xml:space="preserve">แผนที่ของการเนรเทศพระบาฮาอุลลาห์</w:t>
            </w:r>
          </w:hyperlink>
          <w:hyperlink w:anchor="_35nkun2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0"/>
                <w:szCs w:val="30"/>
                <w:u w:val="none"/>
                <w:shd w:fill="auto" w:val="clear"/>
                <w:vertAlign w:val="baseline"/>
                <w:rtl w:val="0"/>
              </w:rPr>
              <w:t xml:space="preserve"> [Map of Bahá’u’lláh's Exile]</w:t>
            </w:r>
          </w:hyperlink>
          <w:hyperlink w:anchor="_35nkun2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ab/>
              <w:t xml:space="preserve">17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0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1ksv4uv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7.</w:t>
            </w:r>
          </w:hyperlink>
          <w:hyperlink w:anchor="_1ksv4uv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ถูกขับออกจากเปอร์เซีย</w:t>
            </w:r>
          </w:hyperlink>
          <w:hyperlink w:anchor="_1ksv4uv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 [Expulsion from Persia]</w:t>
              <w:tab/>
              <w:t xml:space="preserve">17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1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44sinio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8.</w:t>
            </w:r>
          </w:hyperlink>
          <w:hyperlink w:anchor="_44sinio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ถึงเมืองอัคคา</w:t>
            </w:r>
          </w:hyperlink>
          <w:hyperlink w:anchor="_44sinio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[Arrival in 'Akká]</w:t>
              <w:tab/>
              <w:t xml:space="preserve">18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2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2jxsxqh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9.</w:t>
            </w:r>
          </w:hyperlink>
          <w:hyperlink w:anchor="_2jxsxqh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ค่ายทหาร</w:t>
            </w:r>
          </w:hyperlink>
          <w:hyperlink w:anchor="_2jxsxqh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[The Barracks]</w:t>
              <w:tab/>
              <w:t xml:space="preserve">19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3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z337ya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10.</w:t>
            </w:r>
          </w:hyperlink>
          <w:hyperlink w:anchor="_z337ya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เหตุร้ายกะทันหัน</w:t>
            </w:r>
          </w:hyperlink>
          <w:hyperlink w:anchor="_z337ya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 [Sudden Tragedy]</w:t>
              <w:tab/>
              <w:t xml:space="preserve">21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4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3j2qqm3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11.</w:t>
            </w:r>
          </w:hyperlink>
          <w:hyperlink w:anchor="_3j2qqm3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บ้านของอับบุด</w:t>
            </w:r>
          </w:hyperlink>
          <w:hyperlink w:anchor="_3j2qqm3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[House of ‘Abbúd]</w:t>
              <w:tab/>
              <w:t xml:space="preserve">23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5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1y810tw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12.</w:t>
            </w:r>
          </w:hyperlink>
          <w:hyperlink w:anchor="_1y810tw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คีตาบี-อัคดัส </w:t>
            </w:r>
          </w:hyperlink>
          <w:hyperlink w:anchor="_1y810tw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[Kitáb-i-Aqdas]</w:t>
              <w:tab/>
              <w:t xml:space="preserve">25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6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4i7ojhp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13.</w:t>
            </w:r>
          </w:hyperlink>
          <w:hyperlink w:anchor="_4i7ojhp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คาน-นิ-อวามิด</w:t>
            </w:r>
          </w:hyperlink>
          <w:hyperlink w:anchor="_4i7ojhp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 [Khán-i-'Avámíd]</w:t>
              <w:tab/>
              <w:t xml:space="preserve">26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7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2xcytpi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14.</w:t>
            </w:r>
          </w:hyperlink>
          <w:hyperlink w:anchor="_2xcytpi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อุทยานเรซวาน</w:t>
            </w:r>
          </w:hyperlink>
          <w:hyperlink w:anchor="_2xcytpi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superscript"/>
                <w:rtl w:val="0"/>
              </w:rPr>
              <w:t xml:space="preserve">  </w:t>
            </w:r>
          </w:hyperlink>
          <w:hyperlink w:anchor="_2xcytpi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[Riḍván Garden]</w:t>
              <w:tab/>
              <w:t xml:space="preserve">26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8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1ci93xb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15.</w:t>
            </w:r>
          </w:hyperlink>
          <w:hyperlink w:anchor="_1ci93xb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คฤหาสน์มาซราเอลห์</w:t>
            </w:r>
          </w:hyperlink>
          <w:hyperlink w:anchor="_1ci93xb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[Mansion of Mazra'ih]</w:t>
              <w:tab/>
              <w:t xml:space="preserve">29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9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3whwml4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16.</w:t>
            </w:r>
          </w:hyperlink>
          <w:hyperlink w:anchor="_3whwml4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บาห์จี</w:t>
            </w:r>
          </w:hyperlink>
          <w:hyperlink w:anchor="_3whwml4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[Bahji]</w:t>
              <w:tab/>
              <w:t xml:space="preserve">31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A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2bn6wsx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17.</w:t>
            </w:r>
          </w:hyperlink>
          <w:hyperlink w:anchor="_2bn6wsx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คฤหาสน์บาห์จี</w:t>
            </w:r>
          </w:hyperlink>
          <w:hyperlink w:anchor="_2bn6wsx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[Mansion of Bahjí]</w:t>
              <w:tab/>
              <w:t xml:space="preserve">35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B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qsh70q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18.</w:t>
            </w:r>
          </w:hyperlink>
          <w:hyperlink w:anchor="_qsh70q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การมาเข้าเฝ้าของศาสตราจารย์ เอ็ดเวิร์ด แกรนวิลล์ บราวน์</w:t>
            </w:r>
          </w:hyperlink>
          <w:hyperlink w:anchor="_qsh70q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 [Edward Grandville Browne's Visit]</w:t>
              <w:tab/>
              <w:t xml:space="preserve">39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C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3as4poj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19.</w:t>
            </w:r>
          </w:hyperlink>
          <w:hyperlink w:anchor="_3as4poj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บ้านรับรองผู้แสวงบุญบาห์จี</w:t>
            </w:r>
          </w:hyperlink>
          <w:hyperlink w:anchor="_3as4poj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[Bahjí Pilgrim House]</w:t>
              <w:tab/>
              <w:t xml:space="preserve">41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D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49x2ik5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20.</w:t>
            </w:r>
          </w:hyperlink>
          <w:hyperlink w:anchor="_49x2ik5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อุทยาน จอเนม</w:t>
            </w:r>
          </w:hyperlink>
          <w:hyperlink w:anchor="_49x2ik5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[Junayn or Junaynih Garden]</w:t>
              <w:tab/>
              <w:t xml:space="preserve">42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E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2p2csry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21.</w:t>
            </w:r>
          </w:hyperlink>
          <w:hyperlink w:anchor="_2p2csry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บ้านของอับดุลลา พาชา</w:t>
            </w:r>
          </w:hyperlink>
          <w:hyperlink w:anchor="_2p2csry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[House of 'Abdu'lláh Páshá]</w:t>
              <w:tab/>
              <w:t xml:space="preserve">44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F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3o7alnk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22.</w:t>
            </w:r>
          </w:hyperlink>
          <w:hyperlink w:anchor="_3o7alnk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เนินเขาคาร์เมล</w:t>
            </w:r>
          </w:hyperlink>
          <w:hyperlink w:anchor="_3o7alnk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[Mount Carmel]</w:t>
              <w:tab/>
              <w:t xml:space="preserve">47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0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23ckvvd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23.</w:t>
            </w:r>
          </w:hyperlink>
          <w:hyperlink w:anchor="_23ckvvd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สาส์นแห่งคาร์เมล</w:t>
            </w:r>
          </w:hyperlink>
          <w:hyperlink w:anchor="_23ckvvd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[Tablet of Carmel]</w:t>
              <w:tab/>
              <w:t xml:space="preserve">48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1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ihv636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24.</w:t>
            </w:r>
          </w:hyperlink>
          <w:hyperlink w:anchor="_ihv636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อนุสรณ์สถานในอุทยาน</w:t>
            </w:r>
          </w:hyperlink>
          <w:hyperlink w:anchor="_ihv636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[Monument Gardens]</w:t>
              <w:tab/>
              <w:t xml:space="preserve">51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2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32hioqz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25.</w:t>
            </w:r>
          </w:hyperlink>
          <w:hyperlink w:anchor="_32hioqz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 อนุสรณ์สถานของใบไม้ที่ศักดิ์สิทธิ์ที่ยิ่่งใหญ่ที่สุด </w:t>
            </w:r>
          </w:hyperlink>
          <w:hyperlink w:anchor="_32hioqz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 [The Greatest Holy Leaf]</w:t>
            </w:r>
          </w:hyperlink>
          <w:hyperlink w:anchor="_32hioqz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ab/>
              <w:t xml:space="preserve">53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3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1hmsyys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26.</w:t>
            </w:r>
          </w:hyperlink>
          <w:hyperlink w:anchor="_1hmsyys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hyperlink>
          <w:hyperlink w:anchor="_1hmsyys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0"/>
                <w:szCs w:val="30"/>
                <w:u w:val="none"/>
                <w:shd w:fill="auto" w:val="clear"/>
                <w:vertAlign w:val="baseline"/>
                <w:rtl w:val="0"/>
              </w:rPr>
              <w:t xml:space="preserve">อนุสรณ์สถานของผู้เป็นกิ่งก้านที่่บริสุทธิ์ที่่สุด </w:t>
            </w:r>
          </w:hyperlink>
          <w:hyperlink w:anchor="_1hmsyys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0"/>
                <w:szCs w:val="30"/>
                <w:u w:val="none"/>
                <w:shd w:fill="auto" w:val="clear"/>
                <w:vertAlign w:val="baseline"/>
                <w:rtl w:val="0"/>
              </w:rPr>
              <w:t xml:space="preserve"> [The Purest Branch]</w:t>
            </w:r>
          </w:hyperlink>
          <w:hyperlink w:anchor="_1hmsyys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ab/>
              <w:t xml:space="preserve">55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4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41mghml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27.</w:t>
            </w:r>
          </w:hyperlink>
          <w:hyperlink w:anchor="_41mghml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อนุสรณ์สถานของใบไม้ที่สูงส่งที่สุด </w:t>
            </w:r>
          </w:hyperlink>
          <w:hyperlink w:anchor="_41mghml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[Navváb]</w:t>
              <w:tab/>
              <w:t xml:space="preserve">58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5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2grqrue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28.</w:t>
            </w:r>
          </w:hyperlink>
          <w:hyperlink w:anchor="_2grqrue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อนุสรณ์สถานของท่านมูนิเรย์ คานุม</w:t>
            </w:r>
          </w:hyperlink>
          <w:hyperlink w:anchor="_2grqrue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 [Munírih Khánum]</w:t>
              <w:tab/>
              <w:t xml:space="preserve">59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6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vx1227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29.</w:t>
            </w:r>
          </w:hyperlink>
          <w:hyperlink w:anchor="_vx1227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หอจดหมายเหตุนานาชาติ</w:t>
            </w:r>
          </w:hyperlink>
          <w:hyperlink w:anchor="_vx1227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[International Archives building]</w:t>
              <w:tab/>
              <w:t xml:space="preserve">60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7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3fwokq0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30.</w:t>
            </w:r>
          </w:hyperlink>
          <w:hyperlink w:anchor="_3fwokq0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 ที่ทำการสภายุติธรรมแห่งสากล</w:t>
            </w:r>
          </w:hyperlink>
          <w:hyperlink w:anchor="_3fwokq0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 [Seat of the Universal House of Justice]</w:t>
            </w:r>
          </w:hyperlink>
          <w:hyperlink w:anchor="_3fwokq0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ab/>
              <w:t xml:space="preserve">62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8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1v1yuxt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31.</w:t>
            </w:r>
          </w:hyperlink>
          <w:hyperlink w:anchor="_1v1yuxt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ศูนย์การศึกษาพระธรรม</w:t>
            </w:r>
          </w:hyperlink>
          <w:hyperlink w:anchor="_1v1yuxt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[Centre for the Study of the Texts]</w:t>
              <w:tab/>
              <w:t xml:space="preserve">64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9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4f1mdlm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32.</w:t>
            </w:r>
          </w:hyperlink>
          <w:hyperlink w:anchor="_4f1mdlm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26"/>
                <w:szCs w:val="26"/>
                <w:u w:val="none"/>
                <w:shd w:fill="auto" w:val="clear"/>
                <w:vertAlign w:val="baseline"/>
                <w:rtl w:val="0"/>
              </w:rPr>
              <w:t xml:space="preserve"> อาคารศูนย์กลางเผยแพร่ศาสนานานาชาติ</w:t>
            </w:r>
          </w:hyperlink>
          <w:hyperlink w:anchor="_4f1mdlm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26"/>
                <w:szCs w:val="26"/>
                <w:u w:val="none"/>
                <w:shd w:fill="auto" w:val="clear"/>
                <w:vertAlign w:val="baseline"/>
                <w:rtl w:val="0"/>
              </w:rPr>
              <w:t xml:space="preserve"> [International Teaching Centre]</w:t>
            </w:r>
          </w:hyperlink>
          <w:hyperlink w:anchor="_4f1mdlm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ab/>
              <w:t xml:space="preserve">65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A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2u6wntf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33.</w:t>
            </w:r>
          </w:hyperlink>
          <w:hyperlink w:anchor="_2u6wntf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บ้านรับรองผู้แสวงบุญไฮฟา</w:t>
            </w:r>
          </w:hyperlink>
          <w:hyperlink w:anchor="_2u6wntf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[Haifa Pilgrim House]</w:t>
              <w:tab/>
              <w:t xml:space="preserve">66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B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19c6y18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34.</w:t>
            </w:r>
          </w:hyperlink>
          <w:hyperlink w:anchor="_19c6y18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บ้านของท่านนายในไฮฟา</w:t>
            </w:r>
          </w:hyperlink>
          <w:hyperlink w:anchor="_19c6y18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 [The Master’s Home in Haifa]</w:t>
              <w:tab/>
              <w:t xml:space="preserve">67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C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3tbugp1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35.</w:t>
            </w:r>
          </w:hyperlink>
          <w:hyperlink w:anchor="_3tbugp1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สถานที่พักผ่อนชั่วนิรันดร์ของท่านอมาตุลบาฮา รูฮิเยห์ คานุม</w:t>
            </w:r>
          </w:hyperlink>
          <w:hyperlink w:anchor="_3tbugp1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 [Resting Place of Amatu’l-Bahá Rúḥíyyih Khánum]</w:t>
              <w:tab/>
              <w:t xml:space="preserve">68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D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28h4qwu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36.</w:t>
            </w:r>
          </w:hyperlink>
          <w:hyperlink w:anchor="_28h4qwu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บ้านเลขที่ 10 ถนนฮัฟพาซิม</w:t>
            </w:r>
          </w:hyperlink>
          <w:hyperlink w:anchor="_28h4qwu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[10 Haparsim Street]</w:t>
              <w:tab/>
              <w:t xml:space="preserve">69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E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nmf14n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37.</w:t>
            </w:r>
          </w:hyperlink>
          <w:hyperlink w:anchor="_nmf14n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บ้านเลขที่ 4 ถนนฮัฟพาซิม</w:t>
            </w:r>
          </w:hyperlink>
          <w:hyperlink w:anchor="_nmf14n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[4 Haparsim Street]</w:t>
              <w:tab/>
              <w:t xml:space="preserve">69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F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37m2jsg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38.</w:t>
            </w:r>
          </w:hyperlink>
          <w:hyperlink w:anchor="_37m2jsg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ระเบียงพระสถูปของพระบ๊อบ</w:t>
            </w:r>
          </w:hyperlink>
          <w:hyperlink w:anchor="_37m2jsg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[Terraces of the Shrine of the Báb]</w:t>
              <w:tab/>
              <w:t xml:space="preserve">70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0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1mrcu09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39.</w:t>
            </w:r>
          </w:hyperlink>
          <w:hyperlink w:anchor="_1mrcu09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ที่ดินสำหรับสร้าง มัช-เร-กล-อัส-คาร์</w:t>
            </w:r>
          </w:hyperlink>
          <w:hyperlink w:anchor="_1mrcu09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 </w:t>
            </w:r>
          </w:hyperlink>
          <w:hyperlink w:anchor="_1mrcu09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ในอนาคต</w:t>
            </w:r>
          </w:hyperlink>
          <w:hyperlink w:anchor="_1mrcu09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 [Site of the future Mashriqu'l Adhkár]</w:t>
              <w:tab/>
              <w:t xml:space="preserve">72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1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46r0co2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40.</w:t>
            </w:r>
          </w:hyperlink>
          <w:hyperlink w:anchor="_46r0co2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แผนที่บริเวณเมืองอัคคา-ไฮฟา</w:t>
            </w:r>
          </w:hyperlink>
          <w:hyperlink w:anchor="_46r0co2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[Map of the 'Akká-Haifa area]</w:t>
              <w:tab/>
              <w:t xml:space="preserve">73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2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11102"/>
            </w:tabs>
            <w:spacing w:after="160" w:before="0" w:line="240" w:lineRule="auto"/>
            <w:ind w:left="0" w:right="0" w:firstLine="0"/>
            <w:jc w:val="left"/>
            <w:rPr>
              <w:rFonts w:ascii="Leelawadee" w:cs="Leelawadee" w:eastAsia="Leelawadee" w:hAnsi="Leelawadee"/>
              <w:b w:val="0"/>
              <w:i w:val="0"/>
              <w:smallCaps w:val="0"/>
              <w:strike w:val="0"/>
              <w:color w:val="7030a0"/>
              <w:sz w:val="32"/>
              <w:szCs w:val="32"/>
              <w:u w:val="none"/>
              <w:shd w:fill="auto" w:val="clear"/>
              <w:vertAlign w:val="baseline"/>
            </w:rPr>
          </w:pPr>
          <w:hyperlink w:anchor="_2lwamvv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41.</w:t>
            </w:r>
          </w:hyperlink>
          <w:hyperlink w:anchor="_2lwamvv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โบราณวัตถุอันศักดิ์สิทธิ์ของพระบาฮาอุลลาห์และพระบ๊อบ</w:t>
            </w:r>
          </w:hyperlink>
          <w:hyperlink w:anchor="_2lwamvv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hyperlink>
          <w:hyperlink w:anchor="_2lwamvv">
            <w:r w:rsidDel="00000000" w:rsidR="00000000" w:rsidRPr="00000000"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hyperlink>
          <w:hyperlink w:anchor="_2lwamvv"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[Holy Relics of Bahá’u’lláh and the Báb]</w:t>
              <w:tab/>
              <w:t xml:space="preserve">74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3">
          <w:pPr>
            <w:tabs>
              <w:tab w:val="right" w:pos="9638"/>
            </w:tabs>
            <w:spacing w:after="160" w:lineRule="auto"/>
            <w:rPr>
              <w:color w:val="002060"/>
              <w:sz w:val="16"/>
              <w:szCs w:val="16"/>
            </w:rPr>
          </w:pPr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54">
      <w:pPr>
        <w:tabs>
          <w:tab w:val="right" w:pos="9638"/>
        </w:tabs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Style w:val="Heading1"/>
        <w:tabs>
          <w:tab w:val="right" w:pos="9638"/>
        </w:tabs>
        <w:jc w:val="center"/>
        <w:rPr>
          <w:rFonts w:ascii="Calibri" w:cs="Calibri" w:eastAsia="Calibri" w:hAnsi="Calibri"/>
          <w:color w:val="0070c0"/>
          <w:sz w:val="20"/>
          <w:szCs w:val="20"/>
        </w:rPr>
      </w:pPr>
      <w:bookmarkStart w:colFirst="0" w:colLast="0" w:name="_1t3h5sf" w:id="7"/>
      <w:bookmarkEnd w:id="7"/>
      <w:r w:rsidDel="00000000" w:rsidR="00000000" w:rsidRPr="00000000">
        <w:rPr>
          <w:color w:val="7030a0"/>
          <w:rtl w:val="0"/>
        </w:rPr>
        <w:t xml:space="preserve">1.</w:t>
      </w:r>
      <w:r w:rsidDel="00000000" w:rsidR="00000000" w:rsidRPr="00000000">
        <w:rPr>
          <w:b w:val="1"/>
          <w:color w:val="7030a0"/>
          <w:rtl w:val="0"/>
        </w:rPr>
        <w:t xml:space="preserve"> พระสถูปของพระบาฮาอุลลาห์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70c0"/>
          <w:sz w:val="20"/>
          <w:szCs w:val="20"/>
          <w:rtl w:val="0"/>
        </w:rPr>
        <w:t xml:space="preserve">[Shrine of Bahá’u’lláh]</w:t>
      </w:r>
    </w:p>
    <w:p w:rsidR="00000000" w:rsidDel="00000000" w:rsidP="00000000" w:rsidRDefault="00000000" w:rsidRPr="00000000" w14:paraId="00000056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057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6120765" cy="5038090"/>
                  <wp:effectExtent b="0" l="0" r="0" t="0"/>
                  <wp:docPr id="170" name="image167.jpg"/>
                  <a:graphic>
                    <a:graphicData uri="http://schemas.openxmlformats.org/drawingml/2006/picture">
                      <pic:pic>
                        <pic:nvPicPr>
                          <pic:cNvPr id="0" name="image167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50380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58">
            <w:pPr>
              <w:tabs>
                <w:tab w:val="right" w:pos="9638"/>
              </w:tabs>
              <w:jc w:val="center"/>
              <w:rPr>
                <w:b w:val="1"/>
                <w:sz w:val="28"/>
                <w:szCs w:val="28"/>
                <w:u w:val="single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ประตูทางเข้าพระสถูปของพระบาฮาอุลลาห์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9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“ที่จริงแล้ว เกบเบลห์ </w:t>
      </w:r>
      <w:r w:rsidDel="00000000" w:rsidR="00000000" w:rsidRPr="00000000">
        <w:rPr>
          <w:vertAlign w:val="superscript"/>
        </w:rPr>
        <w:footnoteReference w:customMarkFollows="0" w:id="8"/>
      </w:r>
      <w:r w:rsidDel="00000000" w:rsidR="00000000" w:rsidRPr="00000000">
        <w:rPr>
          <w:rtl w:val="0"/>
        </w:rPr>
        <w:t xml:space="preserve"> คือ พระผู้ซึ่งพระผู้เป็นเจ้าจะทรงทำให้ปรากฏองค์ </w:t>
      </w:r>
      <w:r w:rsidDel="00000000" w:rsidR="00000000" w:rsidRPr="00000000">
        <w:rPr>
          <w:vertAlign w:val="superscript"/>
        </w:rPr>
        <w:footnoteReference w:customMarkFollows="0" w:id="9"/>
      </w:r>
      <w:r w:rsidDel="00000000" w:rsidR="00000000" w:rsidRPr="00000000">
        <w:rPr>
          <w:rtl w:val="0"/>
        </w:rPr>
        <w:t xml:space="preserve"> เมื่อไรก็ตามที่พระองค์เคลื่อนที่ เกบเบลห์ ก็เคลื่อนที่จนกระทั่งพระองค์สงบนิ่ง” </w:t>
      </w:r>
      <w:r w:rsidDel="00000000" w:rsidR="00000000" w:rsidRPr="00000000">
        <w:rPr>
          <w:vertAlign w:val="superscript"/>
        </w:rPr>
        <w:footnoteReference w:customMarkFollows="0" w:id="10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(พระบาฮาอุลลาห์)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“เราบัญชาให้เจ้าสวดมนต์ตามหลักศาสนา.... เมื่อเจ้าประสงค์จะสวดบทนี้ จงหันหน้าไปยังราชสำนักซึ่งเป็นที่สถิตอันทรงความศักดิ์สิทธิ์ที่สุดของเรา จุดอันศักดิ์สิทธิ์แห่งนี้เป็นที่ซึ่งพระผู้เป็นเจ้าทรงบันดาลให้เป็นศูนย์กลางที่เหล่าเทพยดาบนสรวงสวรรค์เหินบินวนอยู่รอบๆ เป็นจุดที่พระองค์ทรงบัญชาให้เป็นสถานที่สักการะบูชาสำหรับผู้ที่อาศัยอยู่ในเมืองอันเป็นอมตะ เป็นสถานที่อันเป็นที่มาแห่งอำนาจสั่งการบรรดาผู้ที่อยู่บนสวรรค์และบนโลก และเมื่อดวงอาทิตย์แห่งสัจธรรมและพระดำรัสถึงแก่กาลอัสดง จงหันหน้าไปยังจุดที่เราได้บัญชาเจ้าไว้แล้ว ที่จริงแล้ว พระองค์คือพระผู้ทรงอานุภาพและเป็นพระผู้ทรง</w:t>
      </w:r>
      <w:r w:rsidDel="00000000" w:rsidR="00000000" w:rsidRPr="00000000">
        <w:rPr>
          <w:highlight w:val="white"/>
          <w:rtl w:val="0"/>
        </w:rPr>
        <w:t xml:space="preserve">ตรัสรู้” </w:t>
      </w:r>
      <w:r w:rsidDel="00000000" w:rsidR="00000000" w:rsidRPr="00000000">
        <w:rPr>
          <w:highlight w:val="white"/>
          <w:vertAlign w:val="superscript"/>
        </w:rPr>
        <w:footnoteReference w:customMarkFollows="0" w:id="11"/>
      </w:r>
      <w:r w:rsidDel="00000000" w:rsidR="00000000" w:rsidRPr="00000000">
        <w:rPr>
          <w:highlight w:val="white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(พระบาฮาอุลลาห์)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486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486"/>
        <w:tblGridChange w:id="0">
          <w:tblGrid>
            <w:gridCol w:w="9486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05E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5884945" cy="4123295"/>
                  <wp:effectExtent b="0" l="0" r="0" t="0"/>
                  <wp:docPr id="169" name="image166.jpg"/>
                  <a:graphic>
                    <a:graphicData uri="http://schemas.openxmlformats.org/drawingml/2006/picture">
                      <pic:pic>
                        <pic:nvPicPr>
                          <pic:cNvPr id="0" name="image166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4945" cy="41232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5F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พระสถูปของพระบาฮาอุลลาห์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0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ห้องนี้เป็นห้องที่พระบาฮาอุลลาห์ทรงบรรทมในวันที่ทรงเสด็จสู่สวรรค์หลังจากดวงอาทิตย์ตกในวันที่ 29 พฤษภาคม พ.ศ. 2435 (ค.ศ. 1892) เป็นห้องที่อยู่ทางทิศเหนือสุดของบ้านของบุตรเขยของพระองค์ซึ่งมีชื่อว่าซียิด อาลี อัฟนาน ท่านโชกิ เอฟเฟนดิ </w:t>
      </w:r>
      <w:r w:rsidDel="00000000" w:rsidR="00000000" w:rsidRPr="00000000">
        <w:rPr>
          <w:vertAlign w:val="superscript"/>
        </w:rPr>
        <w:footnoteReference w:customMarkFollows="0" w:id="12"/>
      </w:r>
      <w:r w:rsidDel="00000000" w:rsidR="00000000" w:rsidRPr="00000000">
        <w:rPr>
          <w:rtl w:val="0"/>
        </w:rPr>
        <w:t xml:space="preserve"> ในฐานะเป็นผู้นำศาสนาได้รับสิทธิถาวรในการดูแลพระสถูปแห่งนี้เมื่อต้นปี พ.ศ. 2463 (ค.ศ. 1920) ซึ่งอยู่ในช่วงหลังวิกฤตการณ์ที่ก่อโดยบรรดาผู้ละเมิดพระปฏิญญาซึ่งเข้ามายึดครองคฤหาสน์ </w:t>
      </w:r>
      <w:r w:rsidDel="00000000" w:rsidR="00000000" w:rsidRPr="00000000">
        <w:rPr>
          <w:vertAlign w:val="superscript"/>
        </w:rPr>
        <w:footnoteReference w:customMarkFollows="0" w:id="13"/>
      </w:r>
      <w:r w:rsidDel="00000000" w:rsidR="00000000" w:rsidRPr="00000000">
        <w:rPr>
          <w:rtl w:val="0"/>
        </w:rPr>
        <w:t xml:space="preserve"> ที่อยู่ติดกัน ท่านโชกิ เอฟเฟนดิ ได้ปรับปรุงแก้ไขทางเข้าพระสถูปและต่อเติมหลังคาทางเดิน</w:t>
      </w:r>
      <w:r w:rsidDel="00000000" w:rsidR="00000000" w:rsidRPr="00000000">
        <w:rPr>
          <w:highlight w:val="white"/>
          <w:rtl w:val="0"/>
        </w:rPr>
        <w:t xml:space="preserve">หน้ามุขใ</w:t>
      </w:r>
      <w:r w:rsidDel="00000000" w:rsidR="00000000" w:rsidRPr="00000000">
        <w:rPr>
          <w:rtl w:val="0"/>
        </w:rPr>
        <w:t xml:space="preserve">นปี พ.ศ. 2483 (ค.ศ. 1940) พร้อมทั้งได้สร้างประตูโค้งซึ่งเป็นไม้โอ๊คแกะสลักในปี พ.ศ. 2500 (ค.ศ. 1957)</w:t>
      </w:r>
    </w:p>
    <w:p w:rsidR="00000000" w:rsidDel="00000000" w:rsidP="00000000" w:rsidRDefault="00000000" w:rsidRPr="00000000" w14:paraId="00000062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“สำหรับบุคคลทั่วไปทางเข้าสู่ เกบเบลห์ ของศูนย์กลางบาไฮแห่งโลกสามารถเดินตัดผ่านบริเวณศักดิ์สิทธิ์แล้วก็จะถึงราชสำนักอันเป็นที่สักการะบูชาตามลำดับดังนี้คือ บริเวณด้านนอกและด้านในราชสำนัก และแล้วก็จะถึงพระธรณีประตูของพระผู้ทรงความงามอันอุดมพร พระผู้ทรงความศักดิ์สิทธิ์เหนือความศักดิ์สิทธิ์ทั้งปวง” </w:t>
      </w:r>
      <w:r w:rsidDel="00000000" w:rsidR="00000000" w:rsidRPr="00000000">
        <w:rPr>
          <w:vertAlign w:val="superscript"/>
        </w:rPr>
        <w:footnoteReference w:customMarkFollows="0" w:id="14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 ‘อาณาบริเวณอันศักดิ์สิทธิ์’ ในที่นี้คือทรัพย์สินของศาสนาในบาห์จี ซึ่งรวมถึงคฤหาสน์ของพระบาฮาอุลลาห์ซึ่งอยู่ทางทิศตะวันออกของพระสถูปของพระบาฮาอุลลาห์รวมทั้งสวนและภูมิประเทศซึ่งอยู่รอบๆ พระสถูป”</w:t>
      </w:r>
    </w:p>
    <w:p w:rsidR="00000000" w:rsidDel="00000000" w:rsidP="00000000" w:rsidRDefault="00000000" w:rsidRPr="00000000" w14:paraId="00000066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 ‘ราชสำนักอันศักดิ์สิทธิ์’ ก็คือ ฮารามิ อัคดัส </w:t>
      </w:r>
      <w:r w:rsidDel="00000000" w:rsidR="00000000" w:rsidRPr="00000000">
        <w:rPr>
          <w:vertAlign w:val="superscript"/>
        </w:rPr>
        <w:footnoteReference w:customMarkFollows="0" w:id="15"/>
      </w:r>
      <w:r w:rsidDel="00000000" w:rsidR="00000000" w:rsidRPr="00000000">
        <w:rPr>
          <w:rtl w:val="0"/>
        </w:rPr>
        <w:t xml:space="preserve"> ซึ่งประกอบด้วยภูมิประเทศและสวนที่ได้รับการตกแต่งเป็นแนวสวยงามสู่พระสถูปและคฤหาสน์ บางข้อเขียนของท่านศาสนภิบาลระบุไว้ว่าเป็นราชสำนักด้านนอกของพระสถูป….”</w:t>
      </w:r>
    </w:p>
    <w:p w:rsidR="00000000" w:rsidDel="00000000" w:rsidP="00000000" w:rsidRDefault="00000000" w:rsidRPr="00000000" w14:paraId="00000068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“ถ้าจะพูดอย่างเฉพาะเจาะจง ‘สถานที่ศักดิ์สิทธิ์ด้านนอก’ ยังรวมถึงราชสำนักเล็กๆ ที่มีประตูเล็กๆ มีหน้ามุขและมีบันไดสองสามขั้นสู่ทางเข้าราชสำนักชั้นในของพระสถูป….”</w:t>
      </w:r>
    </w:p>
    <w:p w:rsidR="00000000" w:rsidDel="00000000" w:rsidP="00000000" w:rsidRDefault="00000000" w:rsidRPr="00000000" w14:paraId="0000006A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“ส่วน ‘สถานที่ศักดิ์สิทธิ์ด้านใน’ ก็คืออาณาบริเวณที่มีหลังคา มีสวนหย่อมอันสวยงามอยู่ตรงกลาง รอบล้อมด้วยทางเดินที่ปูพรม เป็นที่ที่เมื่อผู้แสวงบุญและผู้มาเยี่ยมยืนสวดมนต์ก็จะเห็น ‘พระธรณีประตูอันศักดิ์สิทธิ์’ และ ‘สถานที่ฝังพระบรมธาตุของผู้ทรงความศักดิ์สิทธิ์เหนือความศักดิ์สิทธิ์ทั้งหลาย’ ที่ซึ่งท่านศาสนภิบาลได้เขียนไว้ว่า ‘เป็นพระบรมธาตุอันทรงความศักดิ์สิทธ์ที่สุดเท่าที่โลกได้รับไว้ในอ้อมอก’ ” </w:t>
      </w:r>
      <w:r w:rsidDel="00000000" w:rsidR="00000000" w:rsidRPr="00000000">
        <w:rPr>
          <w:vertAlign w:val="superscript"/>
        </w:rPr>
        <w:footnoteReference w:customMarkFollows="0" w:id="16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tabs>
          <w:tab w:val="right" w:pos="9638"/>
        </w:tabs>
        <w:rPr>
          <w:sz w:val="14"/>
          <w:szCs w:val="14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8453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8453"/>
        <w:tblGridChange w:id="0">
          <w:tblGrid>
            <w:gridCol w:w="8453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06D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5229225" cy="2851785"/>
                  <wp:effectExtent b="0" l="0" r="0" t="0"/>
                  <wp:docPr id="172" name="image168.jpg"/>
                  <a:graphic>
                    <a:graphicData uri="http://schemas.openxmlformats.org/drawingml/2006/picture">
                      <pic:pic>
                        <pic:nvPicPr>
                          <pic:cNvPr id="0" name="image168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225" cy="28517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06E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ประตูทางเข้าพระสถูปของพระบาฮาอุลลาห์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F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4d34og8" w:id="8"/>
      <w:bookmarkEnd w:id="8"/>
      <w:r w:rsidDel="00000000" w:rsidR="00000000" w:rsidRPr="00000000">
        <w:rPr>
          <w:color w:val="7030a0"/>
          <w:rtl w:val="0"/>
        </w:rPr>
        <w:t xml:space="preserve">2.</w:t>
      </w:r>
      <w:r w:rsidDel="00000000" w:rsidR="00000000" w:rsidRPr="00000000">
        <w:rPr>
          <w:b w:val="1"/>
          <w:color w:val="7030a0"/>
          <w:rtl w:val="0"/>
        </w:rPr>
        <w:t xml:space="preserve"> พระสถูปของพระบ๊อบ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[Shrine of the Báb]</w:t>
      </w:r>
    </w:p>
    <w:p w:rsidR="00000000" w:rsidDel="00000000" w:rsidP="00000000" w:rsidRDefault="00000000" w:rsidRPr="00000000" w14:paraId="00000071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4"/>
        <w:tblW w:w="871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8719"/>
        <w:tblGridChange w:id="0">
          <w:tblGrid>
            <w:gridCol w:w="8719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07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eelawadee" w:cs="Leelawadee" w:eastAsia="Leelawadee" w:hAnsi="Leelawadee"/>
                <w:b w:val="1"/>
                <w:i w:val="0"/>
                <w:smallCaps w:val="0"/>
                <w:strike w:val="0"/>
                <w:color w:val="00000a"/>
                <w:sz w:val="32"/>
                <w:szCs w:val="3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a"/>
                <w:sz w:val="32"/>
                <w:szCs w:val="32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5404430" cy="5094650"/>
                  <wp:effectExtent b="0" l="0" r="0" t="0"/>
                  <wp:docPr id="171" name="image181.png"/>
                  <a:graphic>
                    <a:graphicData uri="http://schemas.openxmlformats.org/drawingml/2006/picture">
                      <pic:pic>
                        <pic:nvPicPr>
                          <pic:cNvPr id="0" name="image181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4430" cy="5094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7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Leelawadee" w:cs="Leelawadee" w:eastAsia="Leelawadee" w:hAnsi="Leelawadee"/>
                <w:b w:val="0"/>
                <w:i w:val="0"/>
                <w:smallCaps w:val="0"/>
                <w:strike w:val="0"/>
                <w:color w:val="7030a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พระสถูปของพระบ๊อบ</w:t>
            </w:r>
          </w:p>
        </w:tc>
      </w:tr>
    </w:tbl>
    <w:p w:rsidR="00000000" w:rsidDel="00000000" w:rsidP="00000000" w:rsidRDefault="00000000" w:rsidRPr="00000000" w14:paraId="0000007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1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  <w:rtl w:val="0"/>
        </w:rPr>
        <w:t xml:space="preserve">“วงนอกสุดของระบบอันกว้างใหญ่ไพศาลนี้ คือสถานที่ที่มีความสำคัญที่เห็นเคียงคู่กันซึ่งได้รับการขนานพระนามว่า ‘พระผู้ทรงเสด็จมาป่าวประกาศศาสนาของเรา’ </w:t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superscript"/>
        </w:rPr>
        <w:footnoteReference w:customMarkFollows="0" w:id="17"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  <w:rtl w:val="0"/>
        </w:rPr>
        <w:t xml:space="preserve"> วงนอกสุดนี้มิใช่อื่นใดแต่เป็นโลกเรานี้เอง มี ‘ดินแดนศักดิ์สิทธิ์ที่สุด’ </w:t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superscript"/>
        </w:rPr>
        <w:footnoteReference w:customMarkFollows="0" w:id="18"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  <w:rtl w:val="0"/>
        </w:rPr>
        <w:t xml:space="preserve"> อยู่ภายในใจกลางของโลก พระอับดุลบาฮาสดุดีดินแดนนี้ว่าเป็น ‘ที่สถิตของพระศาสดา’ ซึ่งถือว่าเป็นศูนย์กลางของโลกและเป็น เกบเบลห์ </w:t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superscript"/>
        </w:rPr>
        <w:footnoteReference w:customMarkFollows="0" w:id="19"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  <w:rtl w:val="0"/>
        </w:rPr>
        <w:t xml:space="preserve"> ของประชาชาติต่างๆ มีเนินเขาของพระผู้เป็นเจ้า </w:t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superscript"/>
        </w:rPr>
        <w:footnoteReference w:customMarkFollows="0" w:id="20"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  <w:rtl w:val="0"/>
        </w:rPr>
        <w:t xml:space="preserve"> ซึ่งทรงความศักดิ์สิทธิ์มาแต่โบราณอยู่ในดินแดนศักดิ์สิทธิ์แห่งนี้ซึ่งได้ชื่อว่าเป็นสวนองุ่นของพระผู้เป็นนาย เป็นสถานที่ปฏิบัติธรรมของพระเอลิยาห์ </w:t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superscript"/>
        </w:rPr>
        <w:footnoteReference w:customMarkFollows="0" w:id="21"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  <w:rtl w:val="0"/>
        </w:rPr>
        <w:t xml:space="preserve"> ซึ่งทรงส่งสัญญาณแห่งการเสด็จกลับมาใหม่อีกในองค์พระบ๊อบ ที่เรียงรายครอบคลุมเป็นบริเวณกว้างบนเนินเขาอันศักดิ์สิทธิ์ลูกนี้คือศาสนสมบัติที่ประกอบกันเป็นปูชนียสถานที่อุทิศถวายอย่างถาวรแด่ที่ฝังพระบรมธาตุของพระบ๊อบอันเป็นที่สักการะบูชา เป็นที่ตระหนักกันดีว่า ท่ามกลางศาสนสมบัติของนานาชาติเหล่านี้คือ</w:t>
      </w:r>
    </w:p>
    <w:p w:rsidR="00000000" w:rsidDel="00000000" w:rsidP="00000000" w:rsidRDefault="00000000" w:rsidRPr="00000000" w14:paraId="0000007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6936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6936"/>
        <w:tblGridChange w:id="0">
          <w:tblGrid>
            <w:gridCol w:w="6936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077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4279278" cy="4598515"/>
                  <wp:effectExtent b="0" l="0" r="0" t="0"/>
                  <wp:docPr id="174" name="image173.png"/>
                  <a:graphic>
                    <a:graphicData uri="http://schemas.openxmlformats.org/drawingml/2006/picture">
                      <pic:pic>
                        <pic:nvPicPr>
                          <pic:cNvPr id="0" name="image173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9278" cy="45985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78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ระเบียงพระสถูปของพระบ๊อบ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  <w:rtl w:val="0"/>
        </w:rPr>
        <w:t xml:space="preserve">ที่ตั้งของราชสำนักอันทรงความศักดิ์สิทธิ์ที่สุด ล้อมรอบด้วยสวนและระเบียงซึ่งประดับเป็นเสน่ห์แก่อาณาบริเวณอันศักดิ์สิทธิ์เหล่านี้ พระสถูปของพระบ๊อบอันงามสง่าโดดเด่นอยู่ท่ามกลางภูมิทัศน์อันเขียวชอุ่มเป็นที่เจริญตา โครงหลังคารูปทรงกลมที่ออกแบบเพื่อให้ปกป้องและประดับประดาสิ่งปลูกสร้างดั้งเดิมถูกยกขึ้นโดยพระอับดุลบาฮาให้กลายเป็นพระสถูปของพระผู้มาป่าวประกาศศาสนาของเรา </w:t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superscript"/>
        </w:rPr>
        <w:footnoteReference w:customMarkFollows="0" w:id="22"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  <w:rtl w:val="0"/>
        </w:rPr>
        <w:t xml:space="preserve"> ภายในโครงหลังคารูปทรงกลมนี้มีไข่มุกอันล้ำค่าประดิษฐานอยู่บนหิ้งบูชา กล่าวคือ ห้องโถงซึ่งเป็นที่บรรจุพระบรมธาตุซึ่งสร้างโดยพระอับดุลบาฮานั้นทรงความศักดิ์สิทธิ์เหนือความศักดิ์สิทธิ์ใดๆ ภายในศูนย์กลางแห่งความศักดิ์สิทธิ์เหนือความศักดิ์สิทธิ์ทั้งปวงนี้มีห้องที่เจาะลงไปใต้ดินเพื่อประดิษฐานพระบรมโกศที่สกัดมาจากเศวตศิลา ภายในบรรจุพระบรมธาตุของพระบ๊อบอันเป็นที่สักการะบูชาเสมือนดังอัญมณีอันประมาณค่ามิได้ พระบรมธาตุนี้ทรงความเลิศล้ำในคุณค่าจนกระทั่งทุกอณูดินที่รายล้อมอาคารบรรจุพระบรมธาตุนี้ถูกยกย่องสรรเสริญโดยศูนย์กลางแห่งพระปฏิญญาของพระบาฮาอุลลาห์ </w:t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superscript"/>
        </w:rPr>
        <w:footnoteReference w:customMarkFollows="0" w:id="23"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  <w:rtl w:val="0"/>
        </w:rPr>
        <w:t xml:space="preserve"> ในสาส์นฉบับหนึ่งพระอับดุลบาฮาได้ลิขิตไว้ว่าได้ใช้ชื่อศาสนิกชนจำนวนห้าคนที่ทำการก่อสร้างพระสถูปมาตั้งเป็นชื่อหน้าห้าประตูของหกห้องโถง นับว่าพระบรมธาตุคือแรงบันดาลใจให้พระองค์ตั้งชื่อเหล่านี้ พระองค์แซ่ซ้องสรรเสริญที่บรรจุพระบรมธาตุว่าเป็นจุดที่เหล่าเทพยดาในสรวงสวรรค์ชั้นสูงสุดเหินบินวนอยู่รอบๆ ด้วยความสักการะบูชา” </w:t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superscript"/>
        </w:rPr>
        <w:footnoteReference w:customMarkFollows="0" w:id="24"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Leelawadee" w:cs="Leelawadee" w:eastAsia="Leelawadee" w:hAnsi="Leelawadee"/>
          <w:b w:val="0"/>
          <w:i w:val="1"/>
          <w:smallCaps w:val="0"/>
          <w:strike w:val="0"/>
          <w:color w:val="00000a"/>
          <w:sz w:val="32"/>
          <w:szCs w:val="32"/>
          <w:u w:val="none"/>
          <w:shd w:fill="auto" w:val="clear"/>
          <w:vertAlign w:val="baseline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tabs>
          <w:tab w:val="right" w:pos="9638"/>
        </w:tabs>
        <w:rPr/>
      </w:pPr>
      <w:bookmarkStart w:colFirst="0" w:colLast="0" w:name="_2s8eyo1" w:id="9"/>
      <w:bookmarkEnd w:id="9"/>
      <w:r w:rsidDel="00000000" w:rsidR="00000000" w:rsidRPr="00000000">
        <w:rPr>
          <w:rtl w:val="0"/>
        </w:rPr>
        <w:t xml:space="preserve">“ในปีที่พระบรมธาตุอันล้ำค่า </w:t>
      </w:r>
      <w:r w:rsidDel="00000000" w:rsidR="00000000" w:rsidRPr="00000000">
        <w:rPr>
          <w:vertAlign w:val="superscript"/>
        </w:rPr>
        <w:footnoteReference w:customMarkFollows="0" w:id="25"/>
      </w:r>
      <w:r w:rsidDel="00000000" w:rsidR="00000000" w:rsidRPr="00000000">
        <w:rPr>
          <w:rtl w:val="0"/>
        </w:rPr>
        <w:t xml:space="preserve"> ที่ได้รับการฝากฝังไว้เดินทางมาถึงชายฝั่งดินแดนศักดิ์สิทธิ์และถูกส่งมอบให้อยู่ในความดูแลของพระอับดุลบาฮา พระอับดุลบาฮารีบเดินทางไปยังที่ดินที่เพิ่งซื้อ เป็นที่ซึ่งอยู่บนเขาคาร์เมลที่พระบาฮาอุลลาห์ทรงประทานพระพรและทรงเลือกไว้ และ ณ ที่นั้นพระอับดุลบาฮาได้วางศิลาฤกษ์ด้วยมือของพระองค์เองเพื่อก่อสร้างตัวอาคารซึ่งก็ได้เริ่มขึ้นในอีกสองสามเดือนต่อมา ในเวลาเดียวกันนั้นพระบรมโกศหินอ่อนที่ออกแบบด้วยความรักจากบาไฮศาสนิกชนชาวย่างกุ้ง </w:t>
      </w:r>
      <w:r w:rsidDel="00000000" w:rsidR="00000000" w:rsidRPr="00000000">
        <w:rPr>
          <w:vertAlign w:val="superscript"/>
        </w:rPr>
        <w:footnoteReference w:customMarkFollows="0" w:id="26"/>
      </w:r>
      <w:r w:rsidDel="00000000" w:rsidR="00000000" w:rsidRPr="00000000">
        <w:rPr>
          <w:rtl w:val="0"/>
        </w:rPr>
        <w:t xml:space="preserve"> เพื่อรองรับพระบรมธาตุของพระบ๊อบก็เสร็จสิ้นและถูกส่งมายังเมืองไฮฟา </w:t>
      </w:r>
      <w:r w:rsidDel="00000000" w:rsidR="00000000" w:rsidRPr="00000000">
        <w:rPr>
          <w:vertAlign w:val="superscript"/>
        </w:rPr>
        <w:footnoteReference w:customMarkFollows="0" w:id="27"/>
      </w:r>
      <w:r w:rsidDel="00000000" w:rsidR="00000000" w:rsidRPr="00000000">
        <w:rPr>
          <w:rtl w:val="0"/>
        </w:rPr>
        <w:t xml:space="preserve"> ” </w:t>
      </w:r>
      <w:r w:rsidDel="00000000" w:rsidR="00000000" w:rsidRPr="00000000">
        <w:rPr>
          <w:vertAlign w:val="superscript"/>
        </w:rPr>
        <w:footnoteReference w:customMarkFollows="0" w:id="28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“ภายในสองสามเดือนของการออกกฤษฎีกาฉบับประวัติศาสตร์ที่ให้อิสรภาพแก่พระอับดุลบาฮา ความตกต่ำของสุลต่านอับดุล ฮามิดก็ </w:t>
      </w:r>
      <w:r w:rsidDel="00000000" w:rsidR="00000000" w:rsidRPr="00000000">
        <w:rPr>
          <w:vertAlign w:val="superscript"/>
        </w:rPr>
        <w:footnoteReference w:customMarkFollows="0" w:id="29"/>
      </w:r>
      <w:r w:rsidDel="00000000" w:rsidR="00000000" w:rsidRPr="00000000">
        <w:rPr>
          <w:rtl w:val="0"/>
        </w:rPr>
        <w:t xml:space="preserve"> เป็นที่ประจักษ์ในปีนั้น อำนาจจากสวรรค์นั้นได้ช่วยพระอับดุลบาฮาธำรงไว้ซึ่งสิทธิอันล่วงละเมิดมิได้ที่ประทานมาจากสวรรค์ ด้วยการที่พระองค์สถาปนาศาสนาของพระบิดาของพระองค์ในทวีปอเมริกาเหนือ และทำให้พระองค์มีชัยเหนือศัตรูผู้กดขี่ ช่วยให้พระองค์ทำงานที่ถือว่าเป็นหนึ่งในนิมิตหมายที่สำคัญในสมัยการบริหารงานศาสนาของพระองค์ นั่นก็คือ การย้ายพระธาตุของพระบ๊อบจากสถานที่หลบซ่อนในกรุงเตหะราน </w:t>
      </w:r>
      <w:r w:rsidDel="00000000" w:rsidR="00000000" w:rsidRPr="00000000">
        <w:rPr>
          <w:vertAlign w:val="superscript"/>
        </w:rPr>
        <w:footnoteReference w:customMarkFollows="0" w:id="30"/>
      </w:r>
      <w:r w:rsidDel="00000000" w:rsidR="00000000" w:rsidRPr="00000000">
        <w:rPr>
          <w:rtl w:val="0"/>
        </w:rPr>
        <w:t xml:space="preserve"> สู่เนินเขาคาร์เมล </w:t>
      </w:r>
      <w:r w:rsidDel="00000000" w:rsidR="00000000" w:rsidRPr="00000000">
        <w:rPr>
          <w:vertAlign w:val="superscript"/>
        </w:rPr>
        <w:footnoteReference w:customMarkFollows="0" w:id="31"/>
      </w:r>
      <w:r w:rsidDel="00000000" w:rsidR="00000000" w:rsidRPr="00000000">
        <w:rPr>
          <w:rtl w:val="0"/>
        </w:rPr>
        <w:t xml:space="preserve"> พระองค์แถลงยืนยันด้วยตนเองหลายครั้งว่า การย้ายพระธาตุอย่างปลอดภัย การก่อสร้างพระสถูปที่เหมาะสมสำหรับพระธาตุ และการบรรจุพระธาตุสู่พระสถูปอย่างถาวรด้วยมือของพระองค์เองนั้นนับเป็นหนึ่งในสามจุดมุ่งหมายหลักอันถือเป็นหน้าที่สูงสุดที่พระองค์กร</w:t>
      </w:r>
      <w:r w:rsidDel="00000000" w:rsidR="00000000" w:rsidRPr="00000000">
        <w:rPr>
          <w:highlight w:val="white"/>
          <w:rtl w:val="0"/>
        </w:rPr>
        <w:t xml:space="preserve">ะทำได้</w:t>
      </w:r>
      <w:r w:rsidDel="00000000" w:rsidR="00000000" w:rsidRPr="00000000">
        <w:rPr>
          <w:rtl w:val="0"/>
        </w:rPr>
        <w:t xml:space="preserve">สำเร็จนับตั้งแต่เริ่มเข้าทำหน้าที่ การบรรจุพระธาตุสู่พระสถูปนี้นับเป็นเหตุการณ์ที่โดดเด่นในศตวรรษแรกของบาไฮ” </w:t>
      </w:r>
      <w:r w:rsidDel="00000000" w:rsidR="00000000" w:rsidRPr="00000000">
        <w:rPr>
          <w:vertAlign w:val="superscript"/>
        </w:rPr>
        <w:footnoteReference w:customMarkFollows="0" w:id="32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tabs>
          <w:tab w:val="right" w:pos="9638"/>
        </w:tabs>
        <w:rPr>
          <w:i w:val="1"/>
        </w:rPr>
      </w:pPr>
      <w:r w:rsidDel="00000000" w:rsidR="00000000" w:rsidRPr="00000000">
        <w:rPr>
          <w:rtl w:val="0"/>
        </w:rPr>
        <w:t xml:space="preserve">“เมื่อเตรียมการพร้อมแล้ว ในที่สุดพระธาตุของพระศาสดาจากเมืองชีราซ </w:t>
      </w:r>
      <w:r w:rsidDel="00000000" w:rsidR="00000000" w:rsidRPr="00000000">
        <w:rPr>
          <w:vertAlign w:val="superscript"/>
        </w:rPr>
        <w:footnoteReference w:customMarkFollows="0" w:id="33"/>
      </w:r>
      <w:r w:rsidDel="00000000" w:rsidR="00000000" w:rsidRPr="00000000">
        <w:rPr>
          <w:rtl w:val="0"/>
        </w:rPr>
        <w:t xml:space="preserve"> ผู้ถูกประหารก็ถูกประดิษฐานชั่วนิรันดร์ในอ้อมอกแห่งเนินเขาอันศักดิ์สิทธิ์ของพระผู้เป็นเจ้า </w:t>
      </w:r>
      <w:r w:rsidDel="00000000" w:rsidR="00000000" w:rsidRPr="00000000">
        <w:rPr>
          <w:vertAlign w:val="superscript"/>
        </w:rPr>
        <w:footnoteReference w:customMarkFollows="0" w:id="34"/>
      </w:r>
      <w:r w:rsidDel="00000000" w:rsidR="00000000" w:rsidRPr="00000000">
        <w:rPr>
          <w:rtl w:val="0"/>
        </w:rPr>
        <w:t xml:space="preserve"> พระอับดุลบาฮาถอดผ้าโพกศีรษะออก ถอดรองเท้าและเสื้อคลุม ก้มหน้าอยู่เหนือพระโกศที่เปิดออก ผมสีเงินของพระองค์ปลิวอยู่เหนือศีรษะ ใบหน้าของพระองค์เปลี่ยนและเปล่งเป็นประกาย พระองค์แนบศีรษะไว้บนขอบพระโกศไม้และร่ำไห้อย่างดัง สะอื้นจนบรรดาผู้ที่อยู่ ณ ที่นั้นร้องไห้ตามไปด้วย พระองค์นอนไม่หลับในคืนวันนั้นเพราะความรู้สึกที่มีอย่างท่วมท้น” </w:t>
      </w:r>
      <w:r w:rsidDel="00000000" w:rsidR="00000000" w:rsidRPr="00000000">
        <w:rPr>
          <w:vertAlign w:val="superscript"/>
        </w:rPr>
        <w:footnoteReference w:customMarkFollows="0" w:id="35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</w:p>
    <w:p w:rsidR="00000000" w:rsidDel="00000000" w:rsidP="00000000" w:rsidRDefault="00000000" w:rsidRPr="00000000" w14:paraId="00000081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6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082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6121430" cy="4241677"/>
                  <wp:effectExtent b="0" l="0" r="0" t="0"/>
                  <wp:docPr descr="C:\Users\Vaughan\AppData\Local\Microsoft\Windows\INetCache\Content.Word\MapTombOfTheBab2.jpg" id="173" name="image170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MapTombOfTheBab2.jpg" id="0" name="image170.jpg"/>
                          <pic:cNvPicPr preferRelativeResize="0"/>
                        </pic:nvPicPr>
                        <pic:blipFill>
                          <a:blip r:embed="rId21"/>
                          <a:srcRect b="3359" l="5104" r="3113" t="37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1430" cy="424167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mc:AlternateContent>
                <mc:Choice Requires="wpg">
                  <w:drawing>
                    <wp:anchor allowOverlap="1" behindDoc="0" distB="45720" distT="45720" distL="114300" distR="114300" hidden="0" layoutInCell="1" locked="0" relativeHeight="0" simplePos="0">
                      <wp:simplePos x="0" y="0"/>
                      <wp:positionH relativeFrom="column">
                        <wp:posOffset>2425700</wp:posOffset>
                      </wp:positionH>
                      <wp:positionV relativeFrom="paragraph">
                        <wp:posOffset>795020</wp:posOffset>
                      </wp:positionV>
                      <wp:extent cx="1132840" cy="826770"/>
                      <wp:effectExtent b="0" l="0" r="0" t="0"/>
                      <wp:wrapNone/>
                      <wp:docPr id="2" name="image3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3.png"/>
                              <pic:cNvPicPr preferRelativeResize="0"/>
                            </pic:nvPicPr>
                            <pic:blipFill>
                              <a:blip r:embed="rId2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32840" cy="82677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45720" distT="45720" distL="114300" distR="114300" hidden="0" layoutInCell="1" locked="0" relativeHeight="0" simplePos="0">
                      <wp:simplePos x="0" y="0"/>
                      <wp:positionH relativeFrom="column">
                        <wp:posOffset>2425700</wp:posOffset>
                      </wp:positionH>
                      <wp:positionV relativeFrom="paragraph">
                        <wp:posOffset>795020</wp:posOffset>
                      </wp:positionV>
                      <wp:extent cx="1132840" cy="826770"/>
                      <wp:effectExtent b="0" l="0" r="0" t="0"/>
                      <wp:wrapNone/>
                      <wp:docPr id="2" name="image4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4.png"/>
                              <pic:cNvPicPr preferRelativeResize="0"/>
                            </pic:nvPicPr>
                            <pic:blipFill>
                              <a:blip r:embed="rId2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32840" cy="82677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  <w:r w:rsidDel="00000000" w:rsidR="00000000" w:rsidRPr="00000000">
              <mc:AlternateContent>
                <mc:Choice Requires="wpg">
                  <w:drawing>
                    <wp:anchor allowOverlap="1" behindDoc="0" distB="45720" distT="45720" distL="114300" distR="114300" hidden="0" layoutInCell="1" locked="0" relativeHeight="0" simplePos="0">
                      <wp:simplePos x="0" y="0"/>
                      <wp:positionH relativeFrom="column">
                        <wp:posOffset>2438400</wp:posOffset>
                      </wp:positionH>
                      <wp:positionV relativeFrom="paragraph">
                        <wp:posOffset>1620520</wp:posOffset>
                      </wp:positionV>
                      <wp:extent cx="1107440" cy="1073785"/>
                      <wp:effectExtent b="0" l="0" r="0" t="0"/>
                      <wp:wrapNone/>
                      <wp:docPr id="6" name="image11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1.png"/>
                              <pic:cNvPicPr preferRelativeResize="0"/>
                            </pic:nvPicPr>
                            <pic:blipFill>
                              <a:blip r:embed="rId2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07440" cy="1073785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45720" distT="45720" distL="114300" distR="114300" hidden="0" layoutInCell="1" locked="0" relativeHeight="0" simplePos="0">
                      <wp:simplePos x="0" y="0"/>
                      <wp:positionH relativeFrom="column">
                        <wp:posOffset>2438400</wp:posOffset>
                      </wp:positionH>
                      <wp:positionV relativeFrom="paragraph">
                        <wp:posOffset>1620520</wp:posOffset>
                      </wp:positionV>
                      <wp:extent cx="1107440" cy="1073785"/>
                      <wp:effectExtent b="0" l="0" r="0" t="0"/>
                      <wp:wrapNone/>
                      <wp:docPr id="6" name="image12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2.png"/>
                              <pic:cNvPicPr preferRelativeResize="0"/>
                            </pic:nvPicPr>
                            <pic:blipFill>
                              <a:blip r:embed="rId2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07440" cy="1073785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83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แผนที่ชั้นล่างของพระสถูปของพระบ๊อบ</w:t>
            </w:r>
          </w:p>
        </w:tc>
      </w:tr>
    </w:tbl>
    <w:p w:rsidR="00000000" w:rsidDel="00000000" w:rsidP="00000000" w:rsidRDefault="00000000" w:rsidRPr="00000000" w14:paraId="00000084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“พระองค์ให้ข้อสังเกตไว้หลายครั้งว่า ‘เรายกและวางตำแหน่งหินทุกก้อนในการสร้างพระสถูป สร้างทางขึ้นไปพระสถูปด้วยน้ำตาที่ไม่เหือดแห้งและด้วยค่าใช้จ่ายอันมหาศาล’ ผู้ที่เห็นเหตุการณ์คืนวันหนึ่งได้ยินพระอับดุลบาฮากล่าวว่า ‘เราตกอยู่ในความวิตกกังวลจนไม่เห็นหนทางอื่นใดนอกจากท่องบทสวดมนต์ที่ลิขิตโดยพระบ๊อบซ้ำแล้วซ้ำเล่า เป็นบทสวดมนต์ที่เราพกติดตัวอยู่ การท่องบทสวดมนต์ทำให้จิตใจเราสงบลง วันรุ่งขึ้น เจ้าของที่ดินผืนนี้มาพบเราด้วยตนเอง ขอโทษเราและขอให้เราซื้อที่ดินของเขา’ ” </w:t>
      </w:r>
      <w:r w:rsidDel="00000000" w:rsidR="00000000" w:rsidRPr="00000000">
        <w:rPr>
          <w:vertAlign w:val="superscript"/>
        </w:rPr>
        <w:footnoteReference w:customMarkFollows="0" w:id="36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(พระอับดุลบาฮา อ้างถึงโดยท่านโชกิ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“ข่าวดีที่สุดก็คือ ‘ภายหลัง พระอับดุลบาฮาเขียนสาส์นถึงศาสนิกชน ประกาศข่าวอันน่ายินดีว่า ‘หลังจากหกสิบปีแห่งการถูกย้ายไปในที่ต่างๆ เพื่อหลีกหนีอิทธิพลของศัตรูและความประสงค์ร้ายซึ่งยังคงมีอยู่อย่างไม่หยุดหย่อนและไม่เคยสงบลง ด้วยพระมหากรุณาของพระผู้ทรงความงามอับภา </w:t>
      </w:r>
      <w:r w:rsidDel="00000000" w:rsidR="00000000" w:rsidRPr="00000000">
        <w:rPr>
          <w:vertAlign w:val="superscript"/>
        </w:rPr>
        <w:footnoteReference w:customMarkFollows="0" w:id="37"/>
      </w:r>
      <w:r w:rsidDel="00000000" w:rsidR="00000000" w:rsidRPr="00000000">
        <w:rPr>
          <w:rtl w:val="0"/>
        </w:rPr>
        <w:t xml:space="preserve"> พระธาตุอันทรงความศักดิ์สิทธิ์เรืองรองของพระบ๊อบก็ได้เข้าสู่พิธีประดิษฐานในพระโกศอันศักดิ์สิทธิ์และถูกบรรจุไว้ในพระสถูปบนเขาคาร์เมลในวันนอร์รูซ </w:t>
      </w:r>
      <w:r w:rsidDel="00000000" w:rsidR="00000000" w:rsidRPr="00000000">
        <w:rPr>
          <w:vertAlign w:val="superscript"/>
        </w:rPr>
        <w:footnoteReference w:customMarkFollows="0" w:id="38"/>
      </w:r>
      <w:r w:rsidDel="00000000" w:rsidR="00000000" w:rsidRPr="00000000">
        <w:rPr>
          <w:rtl w:val="0"/>
        </w:rPr>
        <w:t xml:space="preserve"> และด้วยความบังเอิญคือ ในวันเดียวกันนั้นมีโทรเลขมาจากเมืองชิคาโก </w:t>
      </w:r>
      <w:r w:rsidDel="00000000" w:rsidR="00000000" w:rsidRPr="00000000">
        <w:rPr>
          <w:vertAlign w:val="superscript"/>
        </w:rPr>
        <w:footnoteReference w:customMarkFollows="0" w:id="39"/>
      </w:r>
      <w:r w:rsidDel="00000000" w:rsidR="00000000" w:rsidRPr="00000000">
        <w:rPr>
          <w:rtl w:val="0"/>
        </w:rPr>
        <w:t xml:space="preserve"> ประกาศว่าศาสนิกชนในศูนย์ต่างๆ ในอเมริกาได้เลือกตัวแทนไปประชุมที่เมืองนี้ และมีการตัดสินใจร่วมกันอย่างชัดเจนแน่นอนเกี่ยวกับสถานที่และการก่อสร้างมัช-เร-กล อัส-คาร์’ </w:t>
      </w:r>
      <w:r w:rsidDel="00000000" w:rsidR="00000000" w:rsidRPr="00000000">
        <w:rPr>
          <w:vertAlign w:val="superscript"/>
        </w:rPr>
        <w:footnoteReference w:customMarkFollows="0" w:id="40"/>
      </w:r>
      <w:r w:rsidDel="00000000" w:rsidR="00000000" w:rsidRPr="00000000">
        <w:rPr>
          <w:rtl w:val="0"/>
        </w:rPr>
        <w:t xml:space="preserve"> ” </w:t>
      </w:r>
      <w:r w:rsidDel="00000000" w:rsidR="00000000" w:rsidRPr="00000000">
        <w:rPr>
          <w:vertAlign w:val="superscript"/>
        </w:rPr>
        <w:footnoteReference w:customMarkFollows="0" w:id="41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(พระอับดุลบาฮา อ้างคำถึงโดยท่านโชกิ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“ในช่วงหัวเลี้ยวหัวต่อนี้ ข้าพเจ้าไม่อาจเน้นย้ำความศักดิ์สิทธิ์ของพระธาตุที่ประดิษฐานอยู่ ณ กลางใจราชอุทยานของพระผู้เป็นเจ้า ไม่อาจประเมินคุณค่าแห่งศักยภาพอันสุดที่จะคะนึงคิดของสถาบันอันยิ่งใหญ่ที่ได้ถูกสถาปนาขึ้นเมื่อหกสิบปีที่แล้วด้วยปฏิบัติการแห่งพระประสงค์และผ่านการเลือกโดยพระผู้วางรากฐานของศาสนา </w:t>
      </w:r>
      <w:r w:rsidDel="00000000" w:rsidR="00000000" w:rsidRPr="00000000">
        <w:rPr>
          <w:vertAlign w:val="superscript"/>
        </w:rPr>
        <w:footnoteReference w:customMarkFollows="0" w:id="42"/>
      </w:r>
      <w:r w:rsidDel="00000000" w:rsidR="00000000" w:rsidRPr="00000000">
        <w:rPr>
          <w:rtl w:val="0"/>
        </w:rPr>
        <w:t xml:space="preserve"> ในโอกาสครั้งประวัติศาสตร์ที่พระองค์ได้ทรงเสด็จมาเยือนเนินเขาอันศักดิ์สิทธิ์ลูกนี้ ทั้งยังไม่อาจเน้นบทบาทของสถาบันนี้ซึ่งการก่อสร้างส่วนบนของตัวอาคารจะส่งผลให้เกิดแรงบันดาลใจอย่างที่ไม่เคยเกิดขึ้นมาก่อน สถาบันนี้ยังถูกกำหนดให้มีบทบาทในการเผยศูนย์กลางการบริหารศาสนาของพระบาฮาอุลลาห์และการออกดอกออกผลของสถาบันอันสูงสุดที่ประกอบกันเป็นตัวอ่อนของระเบียบโลกในอนาคต” </w:t>
      </w:r>
      <w:r w:rsidDel="00000000" w:rsidR="00000000" w:rsidRPr="00000000">
        <w:rPr>
          <w:vertAlign w:val="superscript"/>
        </w:rPr>
        <w:footnoteReference w:customMarkFollows="0" w:id="43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8A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9639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08B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6045712" cy="3796539"/>
                  <wp:effectExtent b="0" l="0" r="0" t="0"/>
                  <wp:docPr descr="http://news.xinhuanet.com/english/photo/2013-12/07/132949425_201n.jpg" id="176" name="image171.jpg"/>
                  <a:graphic>
                    <a:graphicData uri="http://schemas.openxmlformats.org/drawingml/2006/picture">
                      <pic:pic>
                        <pic:nvPicPr>
                          <pic:cNvPr descr="http://news.xinhuanet.com/english/photo/2013-12/07/132949425_201n.jpg" id="0" name="image171.jpg"/>
                          <pic:cNvPicPr preferRelativeResize="0"/>
                        </pic:nvPicPr>
                        <pic:blipFill>
                          <a:blip r:embed="rId26"/>
                          <a:srcRect b="7472" l="2921" r="2801" t="18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712" cy="37965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8C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ระเบียงพระสถูปของพระบ๊อบ</w:t>
            </w:r>
          </w:p>
        </w:tc>
      </w:tr>
    </w:tbl>
    <w:p w:rsidR="00000000" w:rsidDel="00000000" w:rsidP="00000000" w:rsidRDefault="00000000" w:rsidRPr="00000000" w14:paraId="0000008D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17dp8vu" w:id="10"/>
      <w:bookmarkEnd w:id="10"/>
      <w:r w:rsidDel="00000000" w:rsidR="00000000" w:rsidRPr="00000000">
        <w:rPr>
          <w:color w:val="7030a0"/>
          <w:rtl w:val="0"/>
        </w:rPr>
        <w:t xml:space="preserve">3.</w:t>
      </w:r>
      <w:r w:rsidDel="00000000" w:rsidR="00000000" w:rsidRPr="00000000">
        <w:rPr>
          <w:b w:val="1"/>
          <w:color w:val="7030a0"/>
          <w:rtl w:val="0"/>
        </w:rPr>
        <w:t xml:space="preserve"> พระสถูปของพระอับดุลบาฮา</w:t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color w:val="7030a0"/>
          <w:vertAlign w:val="superscript"/>
        </w:rPr>
        <w:footnoteReference w:customMarkFollows="0" w:id="44"/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[Shrine of ‘Abdu’l-Bahá]</w:t>
      </w:r>
    </w:p>
    <w:p w:rsidR="00000000" w:rsidDel="00000000" w:rsidP="00000000" w:rsidRDefault="00000000" w:rsidRPr="00000000" w14:paraId="0000008F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8"/>
        <w:tblW w:w="8027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8027"/>
        <w:tblGridChange w:id="0">
          <w:tblGrid>
            <w:gridCol w:w="8027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090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4957445" cy="3405505"/>
                  <wp:effectExtent b="0" l="0" r="0" t="0"/>
                  <wp:docPr id="175" name="image169.jpg"/>
                  <a:graphic>
                    <a:graphicData uri="http://schemas.openxmlformats.org/drawingml/2006/picture">
                      <pic:pic>
                        <pic:nvPicPr>
                          <pic:cNvPr id="0" name="image169.jp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7445" cy="34055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91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แผนที่ชั้นล่างของพระสถูปของพระบ๊อบ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2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“มีงานศพในช่วงเช้าวันอังคาร เป็นงานที่ชาวปาเลสไตน์ไม่เคยพบเห็นมาก่อน กล่าวคือมีคนเข้าร่วมงานไม่น้อยกว่าหนึ่งหมื่นคนจากทุกชนชั้น ทุกศาสนา และทุกเผ่าพันธุ์ในประเทศนั้น” </w:t>
      </w:r>
      <w:r w:rsidDel="00000000" w:rsidR="00000000" w:rsidRPr="00000000">
        <w:rPr>
          <w:vertAlign w:val="superscript"/>
        </w:rPr>
        <w:footnoteReference w:customMarkFollows="0" w:id="45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“หีบศพบรรจุร่างของพระอับดุลบาฮาถูกแบกโดยศาสนิกชนอันเป็นที่รักไปยังสถานที่พักผ่อนแหล่งสุดท้าย” </w:t>
      </w:r>
      <w:r w:rsidDel="00000000" w:rsidR="00000000" w:rsidRPr="00000000">
        <w:rPr>
          <w:vertAlign w:val="superscript"/>
        </w:rPr>
        <w:footnoteReference w:customMarkFollows="0" w:id="46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“หีบศพถูกวางไว้บนโต๊ะธรรมดาๆ ซึ่งอยู่ติดกับทางเข้าพระสถูปฝั่งตะวันออกท่ามกลางฝูงชนผู้มาร่วมงาน มีผู้กล่าวคำสดุดีไว้อาลัยเก้าคนซึ่งเป็นตัวแทนจากมุสลิม ยิว คริสเตียน รวมทั้งผู้เชี่ยวชาญเกี่ยวกับศาสนาอิสลาม ข้าหลวงใหญ่ก้าวเข้าไปใกล้หีบศพ โค้งคำนับ หันศีรษะไปยังพระสถูปและกล่าวคำไว้อาลัยแด่พระอับดุลบาฮา เจ้าหน้าที่รัฐบาลคนอื่นๆ ก็ปฏิบัติตาม จากนั้นหีบศพก็ถูกย้ายไปยังอีกห้องหนึ่งของพระสถูป และ ณ ห้องนี้หีบก็ถูกหย่อนลงด้วยความเศร้าและด้วยความเคารพสู่สถานที่พักแห่งสุดท้ายในห้องใต้ดินซึ่งอยู่ติดกันกับที่ประดิษฐานพระธาตุของพระบ๊อบ” </w:t>
      </w:r>
      <w:r w:rsidDel="00000000" w:rsidR="00000000" w:rsidRPr="00000000">
        <w:rPr>
          <w:vertAlign w:val="superscript"/>
        </w:rPr>
        <w:footnoteReference w:customMarkFollows="0" w:id="47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tabs>
          <w:tab w:val="right" w:pos="9638"/>
        </w:tabs>
        <w:rPr>
          <w:i w:val="1"/>
        </w:rPr>
      </w:pPr>
      <w:bookmarkStart w:colFirst="0" w:colLast="0" w:name="_3rdcrjn" w:id="11"/>
      <w:bookmarkEnd w:id="11"/>
      <w:r w:rsidDel="00000000" w:rsidR="00000000" w:rsidRPr="00000000">
        <w:rPr>
          <w:rtl w:val="0"/>
        </w:rPr>
        <w:t xml:space="preserve">“การบรรจุศพของพระอับดุลบาฮาในห้องใต้ดินติดกับที่บรรจุพระธาตุของพระบ๊อบยิ่งเพิ่มความศักดิ์สิทธิ์แก่เนินเขาลูกนั้น กล่าวคือนับเป็นครั้งแรกที่มีการสร้างโรงไฟฟ้าในเมืองไฮฟา ทำให้มีแสงสว่างสาดส่องไปทั่วพระสถูปของพระผู้ที่ได้ทรงลิขิตด้วยพระหัตถ์ของพระองค์เองว่า ทรงถูกปฏิเสธแม้กระทั่ง ‘แสงตะเกียง’ ในป้อมที่คุมขังในจังหวัด</w:t>
      </w:r>
      <w:r w:rsidDel="00000000" w:rsidR="00000000" w:rsidRPr="00000000">
        <w:rPr>
          <w:highlight w:val="white"/>
          <w:rtl w:val="0"/>
        </w:rPr>
        <w:t xml:space="preserve">อาเซอร์ไบจาน </w:t>
      </w:r>
      <w:r w:rsidDel="00000000" w:rsidR="00000000" w:rsidRPr="00000000">
        <w:rPr>
          <w:highlight w:val="white"/>
          <w:vertAlign w:val="superscript"/>
        </w:rPr>
        <w:footnoteReference w:customMarkFollows="0" w:id="48"/>
      </w:r>
      <w:r w:rsidDel="00000000" w:rsidR="00000000" w:rsidRPr="00000000">
        <w:rPr>
          <w:rtl w:val="0"/>
        </w:rPr>
        <w:t xml:space="preserve"> นอกจากนั้นยังมีการก่อสร้างอีกสามห้องเพิ่มเติมจากห้องที่ฝังพระธาตุของพระบ๊อบ ทำให้แผนงานก่อสร้างอาคารหลังแรกสำเร็จลง นับเป็นส่วนขยายเพิ่มอย่างกว้างขวางแม้กำลังตกอยู่ในช่วงที่มีการคบคิดวางแผนร้ายร่วมกันของเหล่าบรรดาผู้ละเมิดพระปฏิญญาต่อทรัพย์สินของศาสนาที่รายล้อมพระสถูปซึ่งมีอาณาบริเวณจากไหล่เขาคาร์เมลสู่อาณาบริเวณเชิงเขาด้านล่างเป็นที่ตั้งถิ่นฐานชุมชนเท็มเพลเรอ </w:t>
      </w:r>
      <w:r w:rsidDel="00000000" w:rsidR="00000000" w:rsidRPr="00000000">
        <w:rPr>
          <w:vertAlign w:val="superscript"/>
        </w:rPr>
        <w:footnoteReference w:customMarkFollows="0" w:id="49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0000"/>
          <w:highlight w:val="white"/>
          <w:rtl w:val="0"/>
        </w:rPr>
        <w:t xml:space="preserve">เหล่านี้เป็นประจักษ์พยานอันดีต่อการขยายตัวของสถาบันนานาชาติและทรัพย์สินของศาสนาที่ศูนย์กลางแห่งโลก” </w:t>
      </w:r>
      <w:r w:rsidDel="00000000" w:rsidR="00000000" w:rsidRPr="00000000">
        <w:rPr>
          <w:color w:val="000000"/>
          <w:highlight w:val="white"/>
          <w:vertAlign w:val="superscript"/>
        </w:rPr>
        <w:footnoteReference w:customMarkFollows="0" w:id="50"/>
      </w:r>
      <w:r w:rsidDel="00000000" w:rsidR="00000000" w:rsidRPr="00000000">
        <w:rPr>
          <w:color w:val="000000"/>
          <w:highlight w:val="white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</w:p>
    <w:p w:rsidR="00000000" w:rsidDel="00000000" w:rsidP="00000000" w:rsidRDefault="00000000" w:rsidRPr="00000000" w14:paraId="0000009A">
      <w:pPr>
        <w:tabs>
          <w:tab w:val="right" w:pos="9638"/>
        </w:tabs>
        <w:rPr>
          <w:sz w:val="8"/>
          <w:szCs w:val="8"/>
        </w:rPr>
      </w:pPr>
      <w:r w:rsidDel="00000000" w:rsidR="00000000" w:rsidRPr="00000000">
        <w:rPr>
          <w:rtl w:val="0"/>
        </w:rPr>
      </w:r>
    </w:p>
    <w:tbl>
      <w:tblPr>
        <w:tblStyle w:val="Table9"/>
        <w:tblW w:w="7042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6820"/>
        <w:gridCol w:w="222"/>
        <w:tblGridChange w:id="0">
          <w:tblGrid>
            <w:gridCol w:w="6820"/>
            <w:gridCol w:w="222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09B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4264538" cy="2386291"/>
                  <wp:effectExtent b="0" l="0" r="0" t="0"/>
                  <wp:docPr id="177" name="image172.png"/>
                  <a:graphic>
                    <a:graphicData uri="http://schemas.openxmlformats.org/drawingml/2006/picture">
                      <pic:pic>
                        <pic:nvPicPr>
                          <pic:cNvPr id="0" name="image17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4538" cy="238629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9C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09D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ขบวนแห่พระศพของพระอับดุลบาฮา</w:t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9E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F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10"/>
        <w:tblW w:w="9036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036"/>
        <w:tblGridChange w:id="0">
          <w:tblGrid>
            <w:gridCol w:w="9036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0A0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4255770" cy="2535555"/>
                  <wp:effectExtent b="0" l="0" r="0" t="0"/>
                  <wp:docPr id="18" name="image18.jpg"/>
                  <a:graphic>
                    <a:graphicData uri="http://schemas.openxmlformats.org/drawingml/2006/picture">
                      <pic:pic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5770" cy="25355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0A1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ทางเข้าพระสถูปของพระบ๊อบ (ประตูกลาง) และพระสถูปของพระอับดุลบาฮา (ประตูขวา)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2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26in1rg" w:id="12"/>
      <w:bookmarkEnd w:id="12"/>
      <w:r w:rsidDel="00000000" w:rsidR="00000000" w:rsidRPr="00000000">
        <w:rPr>
          <w:color w:val="7030a0"/>
          <w:rtl w:val="0"/>
        </w:rPr>
        <w:t xml:space="preserve">4.</w:t>
      </w:r>
      <w:r w:rsidDel="00000000" w:rsidR="00000000" w:rsidRPr="00000000">
        <w:rPr>
          <w:b w:val="1"/>
          <w:color w:val="7030a0"/>
          <w:rtl w:val="0"/>
        </w:rPr>
        <w:t xml:space="preserve"> ช่วงเวลาที่พระบาฮาอุลลาห์ทรงถูกเนรเทศสู่ดินแดนศักดิ์สิทธิ์</w:t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[Stages of Bahá’u’lláh's Journey to and Sojourn in the Holy Land]</w:t>
      </w:r>
    </w:p>
    <w:p w:rsidR="00000000" w:rsidDel="00000000" w:rsidP="00000000" w:rsidRDefault="00000000" w:rsidRPr="00000000" w14:paraId="000000A4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11"/>
        <w:tblW w:w="962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516"/>
        <w:gridCol w:w="3112"/>
        <w:tblGridChange w:id="0">
          <w:tblGrid>
            <w:gridCol w:w="6516"/>
            <w:gridCol w:w="3112"/>
          </w:tblGrid>
        </w:tblGridChange>
      </w:tblGrid>
      <w:tr>
        <w:tc>
          <w:tcPr>
            <w:shd w:fill="fbe5d5" w:val="clear"/>
            <w:vAlign w:val="bottom"/>
          </w:tcPr>
          <w:p w:rsidR="00000000" w:rsidDel="00000000" w:rsidP="00000000" w:rsidRDefault="00000000" w:rsidRPr="00000000" w14:paraId="000000A5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การเดินทางของพระบาฮาอุลลาห์และศาสนิกชน จากกัลลิโปลิ </w:t>
            </w:r>
            <w:r w:rsidDel="00000000" w:rsidR="00000000" w:rsidRPr="00000000">
              <w:rPr>
                <w:sz w:val="28"/>
                <w:szCs w:val="28"/>
                <w:vertAlign w:val="superscript"/>
              </w:rPr>
              <w:footnoteReference w:customMarkFollows="0" w:id="51"/>
            </w:r>
            <w:r w:rsidDel="00000000" w:rsidR="00000000" w:rsidRPr="00000000">
              <w:rPr>
                <w:sz w:val="28"/>
                <w:szCs w:val="28"/>
                <w:rtl w:val="0"/>
              </w:rPr>
              <w:t xml:space="preserve"> ถึงไฮฟา </w:t>
            </w:r>
            <w:r w:rsidDel="00000000" w:rsidR="00000000" w:rsidRPr="00000000">
              <w:rPr>
                <w:sz w:val="28"/>
                <w:szCs w:val="28"/>
                <w:vertAlign w:val="superscript"/>
              </w:rPr>
              <w:footnoteReference w:customMarkFollows="0" w:id="52"/>
            </w:r>
            <w:r w:rsidDel="00000000" w:rsidR="00000000" w:rsidRPr="00000000">
              <w:rPr>
                <w:sz w:val="28"/>
                <w:szCs w:val="28"/>
                <w:rtl w:val="0"/>
              </w:rPr>
              <w:t xml:space="preserve"> ตั้งแต่วันที่ 21 สิงหาคม พ.ศ. 2411 (ค.ศ. 1868) ถึง 31 สิงหาคม พ.ศ. 2411 (ค.ศ. 1868)</w:t>
            </w:r>
          </w:p>
        </w:tc>
        <w:tc>
          <w:tcPr>
            <w:shd w:fill="fbe5d5" w:val="clear"/>
            <w:vAlign w:val="bottom"/>
          </w:tcPr>
          <w:p w:rsidR="00000000" w:rsidDel="00000000" w:rsidP="00000000" w:rsidRDefault="00000000" w:rsidRPr="00000000" w14:paraId="000000A6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รวม 11 วัน</w:t>
            </w:r>
          </w:p>
        </w:tc>
      </w:tr>
      <w:tr>
        <w:tc>
          <w:tcPr>
            <w:shd w:fill="fbe5d5" w:val="clear"/>
            <w:vAlign w:val="bottom"/>
          </w:tcPr>
          <w:p w:rsidR="00000000" w:rsidDel="00000000" w:rsidP="00000000" w:rsidRDefault="00000000" w:rsidRPr="00000000" w14:paraId="000000A7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พระบาฮาอุลลาห์และกลุ่มผู้ร่วมเดินทางถูกขนถ่ายให้ไปด้วยเรือกลไฟสู่ไฮฟา จากนั้นต่อเรือใบสู่เมืองอัคคาในช่วงบ่ายวันที่ 31 สิงหาคม พ.ศ. 2411 (ค.ศ. 1868) อยู่ที่เมืองนี้เป็นเวลา</w:t>
            </w:r>
          </w:p>
        </w:tc>
        <w:tc>
          <w:tcPr>
            <w:shd w:fill="fbe5d5" w:val="clear"/>
            <w:vAlign w:val="bottom"/>
          </w:tcPr>
          <w:p w:rsidR="00000000" w:rsidDel="00000000" w:rsidP="00000000" w:rsidRDefault="00000000" w:rsidRPr="00000000" w14:paraId="000000A8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สองสามชั่วโมง</w:t>
            </w:r>
          </w:p>
        </w:tc>
      </w:tr>
      <w:tr>
        <w:tc>
          <w:tcPr>
            <w:shd w:fill="fbe5d5" w:val="clear"/>
            <w:vAlign w:val="bottom"/>
          </w:tcPr>
          <w:p w:rsidR="00000000" w:rsidDel="00000000" w:rsidP="00000000" w:rsidRDefault="00000000" w:rsidRPr="00000000" w14:paraId="000000A9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พระบาฮาอุลลาห์ทรงพำนักอยู่ที่ดินแดนศักดิ์สิทธิ์จากวันที่ 31 สิงหาคม พ.ศ. 2411 (ค.ศ. 1868) จนถึงวันเสด็จสวรรคต วันที่ 29 พฤษภาคม พ.ศ. 2435 (ค.ศ. 1892)</w:t>
            </w:r>
          </w:p>
        </w:tc>
        <w:tc>
          <w:tcPr>
            <w:shd w:fill="fbe5d5" w:val="clear"/>
            <w:vAlign w:val="bottom"/>
          </w:tcPr>
          <w:p w:rsidR="00000000" w:rsidDel="00000000" w:rsidP="00000000" w:rsidRDefault="00000000" w:rsidRPr="00000000" w14:paraId="000000AA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ประมาณ 24 ปี</w:t>
            </w:r>
          </w:p>
        </w:tc>
      </w:tr>
    </w:tbl>
    <w:p w:rsidR="00000000" w:rsidDel="00000000" w:rsidP="00000000" w:rsidRDefault="00000000" w:rsidRPr="00000000" w14:paraId="000000AB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pStyle w:val="Heading1"/>
        <w:tabs>
          <w:tab w:val="right" w:pos="9638"/>
        </w:tabs>
        <w:jc w:val="center"/>
        <w:rPr/>
      </w:pPr>
      <w:bookmarkStart w:colFirst="0" w:colLast="0" w:name="_lnxbz9" w:id="13"/>
      <w:bookmarkEnd w:id="13"/>
      <w:r w:rsidDel="00000000" w:rsidR="00000000" w:rsidRPr="00000000">
        <w:rPr>
          <w:color w:val="7030a0"/>
          <w:rtl w:val="0"/>
        </w:rPr>
        <w:t xml:space="preserve">5.</w:t>
      </w:r>
      <w:r w:rsidDel="00000000" w:rsidR="00000000" w:rsidRPr="00000000">
        <w:rPr>
          <w:b w:val="1"/>
          <w:color w:val="7030a0"/>
          <w:rtl w:val="0"/>
        </w:rPr>
        <w:t xml:space="preserve"> ทรัพย์สินและบ้านที่พระบาฮาอุลลาห์ทรงเคยพักและช่วงเวลาที่พัก คือ</w:t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[The properties and houses occupied by Bahá’u’lláh during this period were as follows]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12"/>
        <w:tblW w:w="9629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89"/>
        <w:gridCol w:w="6127"/>
        <w:gridCol w:w="3113"/>
        <w:tblGridChange w:id="0">
          <w:tblGrid>
            <w:gridCol w:w="389"/>
            <w:gridCol w:w="6127"/>
            <w:gridCol w:w="3113"/>
          </w:tblGrid>
        </w:tblGridChange>
      </w:tblGrid>
      <w:tr>
        <w:tc>
          <w:tcPr>
            <w:tcBorders>
              <w:bottom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AE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1</w:t>
            </w:r>
          </w:p>
        </w:tc>
        <w:tc>
          <w:tcPr>
            <w:tcBorders>
              <w:bottom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AF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ค่ายทหาร เมืองอัคคา</w:t>
            </w:r>
          </w:p>
        </w:tc>
        <w:tc>
          <w:tcPr>
            <w:tcBorders>
              <w:bottom w:color="000000" w:space="0" w:sz="4" w:val="single"/>
            </w:tcBorders>
            <w:shd w:fill="fbe5d5" w:val="clear"/>
            <w:vAlign w:val="bottom"/>
          </w:tcPr>
          <w:p w:rsidR="00000000" w:rsidDel="00000000" w:rsidP="00000000" w:rsidRDefault="00000000" w:rsidRPr="00000000" w14:paraId="000000B0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2 ปี 2 เดือน และอีก 5 วัน</w:t>
            </w:r>
          </w:p>
        </w:tc>
      </w:tr>
      <w:tr>
        <w:tc>
          <w:tcPr>
            <w:tcBorders>
              <w:top w:color="000000" w:space="0" w:sz="4" w:val="single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B1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B2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บ้านของอับบุดและที่พำนักต่างๆ ในบริเวณสถานที่ใกล้เคียง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0" w:val="nil"/>
              <w:right w:color="000000" w:space="0" w:sz="4" w:val="single"/>
            </w:tcBorders>
            <w:shd w:fill="fbe5d5" w:val="clear"/>
            <w:vAlign w:val="bottom"/>
          </w:tcPr>
          <w:p w:rsidR="00000000" w:rsidDel="00000000" w:rsidP="00000000" w:rsidRDefault="00000000" w:rsidRPr="00000000" w14:paraId="000000B3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ประมาณ 7 ปี</w:t>
            </w:r>
          </w:p>
        </w:tc>
      </w:tr>
      <w:t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B4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B5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(จากคุก พระบาฮาอุลลาห์ทรงถูกย้ายไปยังบ้านของมาลิค จากนั้นทรงถูกส่งต่อไปยังบ้านของ คัฟวัม และราบิอิและท้ายสุดสู่บ้านของอับบุด เราเป็นเจ้าของและได้เยี่ยมบ้านอับบุดเท่านั้น ในบรรดาบ้านที่กล่าวมาแล้วทั้งหมด บ้านของอับบุดเป็นบ้านที่มีความสำคัญมากที่สุด)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be5d5" w:val="clear"/>
            <w:vAlign w:val="bottom"/>
          </w:tcPr>
          <w:p w:rsidR="00000000" w:rsidDel="00000000" w:rsidP="00000000" w:rsidRDefault="00000000" w:rsidRPr="00000000" w14:paraId="000000B6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top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B7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B8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อุทยานเรซวาน</w:t>
            </w:r>
          </w:p>
        </w:tc>
        <w:tc>
          <w:tcPr>
            <w:tcBorders>
              <w:top w:color="000000" w:space="0" w:sz="4" w:val="single"/>
            </w:tcBorders>
            <w:shd w:fill="fbe5d5" w:val="clear"/>
            <w:vAlign w:val="bottom"/>
          </w:tcPr>
          <w:p w:rsidR="00000000" w:rsidDel="00000000" w:rsidP="00000000" w:rsidRDefault="00000000" w:rsidRPr="00000000" w14:paraId="000000B9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ทรงเสด็จไปเยี่ยมบางโอกาส</w:t>
            </w:r>
          </w:p>
        </w:tc>
      </w:tr>
      <w:tr>
        <w:tc>
          <w:tcPr>
            <w:tcBorders>
              <w:bottom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BA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4</w:t>
            </w:r>
          </w:p>
        </w:tc>
        <w:tc>
          <w:tcPr>
            <w:tcBorders>
              <w:bottom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BB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คฤหาสน์มาซราเอล</w:t>
            </w:r>
          </w:p>
        </w:tc>
        <w:tc>
          <w:tcPr>
            <w:tcBorders>
              <w:bottom w:color="000000" w:space="0" w:sz="4" w:val="single"/>
            </w:tcBorders>
            <w:shd w:fill="fbe5d5" w:val="clear"/>
            <w:vAlign w:val="bottom"/>
          </w:tcPr>
          <w:p w:rsidR="00000000" w:rsidDel="00000000" w:rsidP="00000000" w:rsidRDefault="00000000" w:rsidRPr="00000000" w14:paraId="000000BC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ประมาณ 2 ปี</w:t>
            </w:r>
          </w:p>
        </w:tc>
      </w:tr>
      <w:t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BD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BE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คฤหาสน์บาห์จี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be5d5" w:val="clear"/>
            <w:vAlign w:val="bottom"/>
          </w:tcPr>
          <w:p w:rsidR="00000000" w:rsidDel="00000000" w:rsidP="00000000" w:rsidRDefault="00000000" w:rsidRPr="00000000" w14:paraId="000000BF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ประมาณ 13 ปี</w:t>
            </w:r>
          </w:p>
        </w:tc>
      </w:tr>
      <w:t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C0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be5d5" w:val="clear"/>
          </w:tcPr>
          <w:p w:rsidR="00000000" w:rsidDel="00000000" w:rsidP="00000000" w:rsidRDefault="00000000" w:rsidRPr="00000000" w14:paraId="000000C1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อุทยานจอเนม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be5d5" w:val="clear"/>
            <w:vAlign w:val="bottom"/>
          </w:tcPr>
          <w:p w:rsidR="00000000" w:rsidDel="00000000" w:rsidP="00000000" w:rsidRDefault="00000000" w:rsidRPr="00000000" w14:paraId="000000C2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บางโอกาส</w:t>
            </w:r>
          </w:p>
        </w:tc>
      </w:tr>
      <w:tr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</w:tcPr>
          <w:p w:rsidR="00000000" w:rsidDel="00000000" w:rsidP="00000000" w:rsidRDefault="00000000" w:rsidRPr="00000000" w14:paraId="000000C3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</w:tcPr>
          <w:p w:rsidR="00000000" w:rsidDel="00000000" w:rsidP="00000000" w:rsidRDefault="00000000" w:rsidRPr="00000000" w14:paraId="000000C4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พระบาฮาอุลลาห์ทรงเสด็จเยี่ยมเมืองไฮฟาสี่ครั้ง </w:t>
            </w:r>
          </w:p>
          <w:p w:rsidR="00000000" w:rsidDel="00000000" w:rsidP="00000000" w:rsidRDefault="00000000" w:rsidRPr="00000000" w14:paraId="000000C5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ครั้งสุดท้าย ทรงพำนักอยู่ในเมืองนี้เป็นเวลาสามเดือน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0C6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7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13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0C8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5980430" cy="2155190"/>
                  <wp:effectExtent b="0" l="0" r="0" t="0"/>
                  <wp:docPr id="19" name="image20.jpg"/>
                  <a:graphic>
                    <a:graphicData uri="http://schemas.openxmlformats.org/drawingml/2006/picture">
                      <pic:pic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430" cy="21551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C9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ทัศนียภาพของเมืองอัคคา มองจากทะเล</w:t>
            </w:r>
          </w:p>
        </w:tc>
      </w:tr>
    </w:tbl>
    <w:p w:rsidR="00000000" w:rsidDel="00000000" w:rsidP="00000000" w:rsidRDefault="00000000" w:rsidRPr="00000000" w14:paraId="000000CA">
      <w:pPr>
        <w:tabs>
          <w:tab w:val="right" w:pos="9638"/>
        </w:tabs>
        <w:rPr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35nkun2" w:id="14"/>
      <w:bookmarkEnd w:id="14"/>
      <w:r w:rsidDel="00000000" w:rsidR="00000000" w:rsidRPr="00000000">
        <w:rPr>
          <w:color w:val="7030a0"/>
          <w:rtl w:val="0"/>
        </w:rPr>
        <w:t xml:space="preserve">6.</w:t>
      </w:r>
      <w:r w:rsidDel="00000000" w:rsidR="00000000" w:rsidRPr="00000000">
        <w:rPr>
          <w:b w:val="1"/>
          <w:color w:val="7030a0"/>
          <w:rtl w:val="0"/>
        </w:rPr>
        <w:t xml:space="preserve"> แผนที่ของการเนรเทศพระบาฮาอุลลาห์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[Map of Bahá’u’lláh's Exile]</w:t>
      </w:r>
    </w:p>
    <w:p w:rsidR="00000000" w:rsidDel="00000000" w:rsidP="00000000" w:rsidRDefault="00000000" w:rsidRPr="00000000" w14:paraId="000000CC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14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0CD">
            <w:pPr>
              <w:tabs>
                <w:tab w:val="right" w:pos="9638"/>
              </w:tabs>
              <w:jc w:val="center"/>
              <w:rPr>
                <w:b w:val="1"/>
                <w:color w:val="000000"/>
              </w:rPr>
            </w:pPr>
            <w:r w:rsidDel="00000000" w:rsidR="00000000" w:rsidRPr="00000000">
              <w:rPr/>
              <w:drawing>
                <wp:inline distB="0" distT="0" distL="0" distR="0">
                  <wp:extent cx="6120130" cy="3784600"/>
                  <wp:effectExtent b="0" l="0" r="0" t="0"/>
                  <wp:docPr id="20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378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CE">
            <w:pPr>
              <w:tabs>
                <w:tab w:val="right" w:pos="9638"/>
              </w:tabs>
              <w:jc w:val="center"/>
              <w:rPr>
                <w:color w:val="00000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แผนที่เส้นทางเนรเทศพระบาฮาอุลลาห์ </w:t>
            </w:r>
            <w:r w:rsidDel="00000000" w:rsidR="00000000" w:rsidRPr="00000000">
              <w:rPr>
                <w:color w:val="7030a0"/>
                <w:sz w:val="28"/>
                <w:szCs w:val="28"/>
                <w:vertAlign w:val="superscript"/>
              </w:rPr>
              <w:footnoteReference w:customMarkFollows="0" w:id="53"/>
            </w: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 </w:t>
            </w:r>
            <w:r w:rsidDel="00000000" w:rsidR="00000000" w:rsidRPr="00000000">
              <w:rPr>
                <w:color w:val="7030a0"/>
                <w:sz w:val="28"/>
                <w:szCs w:val="28"/>
                <w:vertAlign w:val="superscript"/>
              </w:rPr>
              <w:footnoteReference w:customMarkFollows="0" w:id="54"/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F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pStyle w:val="Heading1"/>
        <w:tabs>
          <w:tab w:val="right" w:pos="9638"/>
        </w:tabs>
        <w:jc w:val="center"/>
        <w:rPr>
          <w:color w:val="0070c0"/>
          <w:sz w:val="24"/>
          <w:szCs w:val="24"/>
        </w:rPr>
      </w:pPr>
      <w:bookmarkStart w:colFirst="0" w:colLast="0" w:name="_1ksv4uv" w:id="15"/>
      <w:bookmarkEnd w:id="15"/>
      <w:r w:rsidDel="00000000" w:rsidR="00000000" w:rsidRPr="00000000">
        <w:rPr>
          <w:color w:val="7030a0"/>
          <w:rtl w:val="0"/>
        </w:rPr>
        <w:t xml:space="preserve">7.</w:t>
      </w:r>
      <w:r w:rsidDel="00000000" w:rsidR="00000000" w:rsidRPr="00000000">
        <w:rPr>
          <w:b w:val="1"/>
          <w:color w:val="7030a0"/>
          <w:rtl w:val="0"/>
        </w:rPr>
        <w:t xml:space="preserve"> ถูกขับออกจากเปอร์เซีย</w:t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color w:val="7030a0"/>
          <w:vertAlign w:val="superscript"/>
        </w:rPr>
        <w:footnoteReference w:customMarkFollows="0" w:id="55"/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[Expulsion from Persia]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“กษัตริย์ชาห์ </w:t>
      </w:r>
      <w:r w:rsidDel="00000000" w:rsidR="00000000" w:rsidRPr="00000000">
        <w:rPr>
          <w:vertAlign w:val="superscript"/>
        </w:rPr>
        <w:footnoteReference w:customMarkFollows="0" w:id="56"/>
      </w:r>
      <w:r w:rsidDel="00000000" w:rsidR="00000000" w:rsidRPr="00000000">
        <w:rPr>
          <w:rtl w:val="0"/>
        </w:rPr>
        <w:t xml:space="preserve"> ทรงออกพระกฤษฎีกา เป็นราชโองการให้ขับพระบาฮาอุลลาห์ออกไปจากเขตแดนเปอร์เซียโดยทันที นับเป็นการเปิดประวัติศาสตร์หน้าใหม่อันเต็มไปด้วยความเรืองรองของบาไฮในศตวรรษแรก” </w:t>
      </w:r>
      <w:r w:rsidDel="00000000" w:rsidR="00000000" w:rsidRPr="00000000">
        <w:rPr>
          <w:vertAlign w:val="superscript"/>
        </w:rPr>
        <w:footnoteReference w:customMarkFollows="0" w:id="57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“คำสั่งอันชัดเจนนี้ออกโดยสุลต่าน </w:t>
      </w:r>
      <w:r w:rsidDel="00000000" w:rsidR="00000000" w:rsidRPr="00000000">
        <w:rPr>
          <w:vertAlign w:val="superscript"/>
        </w:rPr>
        <w:footnoteReference w:customMarkFollows="0" w:id="58"/>
      </w:r>
      <w:r w:rsidDel="00000000" w:rsidR="00000000" w:rsidRPr="00000000">
        <w:rPr>
          <w:rtl w:val="0"/>
        </w:rPr>
        <w:t xml:space="preserve"> และรัฐมนตรี ให้เนรเทศผู้ถูกกล่าวหาว่ากระทำความผิดพลาดอย่างร้ายแรงในการชักนำผู้อื่นให้หลงผิด มีคำสั่งให้กักขังผู้ถูกเนรเทศไว้อย่างแน่นหนา คาดการณ์กันว่าคำสั่งให้ต้องโทษจำคุกตลอดชีวิตจะนำไปสู่การทำลายล้างแบบถอนรากถอนโคนในที่สุด ราชโองการของสุลต่านอับดุล อาซิส ฉบับลงวันที่ 26 กรกฏาคม พ.ศ. 2411 (ค.ศ. 1868) ไม่เพียงแต่ประณามการกระทำผิดในระดับสูงที่ต้องโทษเนรเทศตลอดชีวิต แต่ยังห้ามพวกเขามิให้ติดต่อระหว่างกันเองและกับคนในท้องถิ่นด้วย คำสั่งนี้ถูกอ่านในที่สาธารณะหลังจากที่กลุ่มผู้ถูกเนรเทศมาถึงไม่นาน ทั้งยังถูกอ่านในสุเหร่าในเมือง </w:t>
      </w:r>
      <w:r w:rsidDel="00000000" w:rsidR="00000000" w:rsidRPr="00000000">
        <w:rPr>
          <w:vertAlign w:val="superscript"/>
        </w:rPr>
        <w:footnoteReference w:customMarkFollows="0" w:id="59"/>
      </w:r>
      <w:r w:rsidDel="00000000" w:rsidR="00000000" w:rsidRPr="00000000">
        <w:rPr>
          <w:rtl w:val="0"/>
        </w:rPr>
        <w:t xml:space="preserve"> เป็นการประกาศเตือนภัยแก่ประชาชนด้วย” </w:t>
      </w:r>
      <w:r w:rsidDel="00000000" w:rsidR="00000000" w:rsidRPr="00000000">
        <w:rPr>
          <w:vertAlign w:val="superscript"/>
        </w:rPr>
        <w:footnoteReference w:customMarkFollows="0" w:id="60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“เช้าวันที่ 21 สิงหาคม พ.ศ. 2411 (ค.ศ. 1868) ทั้งหมดโดยสารเรือที่ชื่อว่า ออสเตรียน-ลอยด์ ไปยังเมืองอเล็กซานเดรีย </w:t>
      </w:r>
      <w:r w:rsidDel="00000000" w:rsidR="00000000" w:rsidRPr="00000000">
        <w:rPr>
          <w:vertAlign w:val="superscript"/>
        </w:rPr>
        <w:footnoteReference w:customMarkFollows="0" w:id="61"/>
      </w:r>
      <w:r w:rsidDel="00000000" w:rsidR="00000000" w:rsidRPr="00000000">
        <w:rPr>
          <w:rtl w:val="0"/>
        </w:rPr>
        <w:t xml:space="preserve"> โดยผ่านเมืองมาเดลลิ </w:t>
      </w:r>
      <w:r w:rsidDel="00000000" w:rsidR="00000000" w:rsidRPr="00000000">
        <w:rPr>
          <w:vertAlign w:val="superscript"/>
        </w:rPr>
        <w:footnoteReference w:customMarkFollows="0" w:id="62"/>
      </w:r>
      <w:r w:rsidDel="00000000" w:rsidR="00000000" w:rsidRPr="00000000">
        <w:rPr>
          <w:rtl w:val="0"/>
        </w:rPr>
        <w:t xml:space="preserve"> แวะหยุดที่เมืองท่าเมอ </w:t>
      </w:r>
      <w:r w:rsidDel="00000000" w:rsidR="00000000" w:rsidRPr="00000000">
        <w:rPr>
          <w:vertAlign w:val="superscript"/>
        </w:rPr>
        <w:footnoteReference w:customMarkFollows="0" w:id="63"/>
      </w:r>
      <w:r w:rsidDel="00000000" w:rsidR="00000000" w:rsidRPr="00000000">
        <w:rPr>
          <w:rtl w:val="0"/>
        </w:rPr>
        <w:t xml:space="preserve"> -นาเป็นเวลา 2 วัน ณ เมืองนี้ จินาบี มูเนียร์ นามสกุลอิสมุลลาฮูล-มูนิบ ป่วยหนัก เขาเศร้าเสียใจอย่างรุนแรงเพราะเขาจำต้องอยู่ที่เมืองนี้ต่อเพื่อรับการรักษาในโรงพยาบาลและเสียชีวิตในที่สุด เมื่อกลุ่มผู้ถูกเนรเทศเดินทางถึงเมืองออเล็กซานเดรียก็ได้ต่อเรือของบริษัทเดียวกันมุ่งหน้าสู่เมืองไฮฟา </w:t>
      </w:r>
      <w:r w:rsidDel="00000000" w:rsidR="00000000" w:rsidRPr="00000000">
        <w:rPr>
          <w:vertAlign w:val="superscript"/>
        </w:rPr>
        <w:footnoteReference w:customMarkFollows="0" w:id="64"/>
      </w:r>
      <w:r w:rsidDel="00000000" w:rsidR="00000000" w:rsidRPr="00000000">
        <w:rPr>
          <w:rtl w:val="0"/>
        </w:rPr>
        <w:t xml:space="preserve"> หลังจากหยุดพักสั้นๆ ที่เมืองท่าพอร์ตเซด </w:t>
      </w:r>
      <w:r w:rsidDel="00000000" w:rsidR="00000000" w:rsidRPr="00000000">
        <w:rPr>
          <w:vertAlign w:val="superscript"/>
        </w:rPr>
        <w:footnoteReference w:customMarkFollows="0" w:id="65"/>
      </w:r>
      <w:r w:rsidDel="00000000" w:rsidR="00000000" w:rsidRPr="00000000">
        <w:rPr>
          <w:rtl w:val="0"/>
        </w:rPr>
        <w:t xml:space="preserve"> และจัฟฟา </w:t>
      </w:r>
      <w:r w:rsidDel="00000000" w:rsidR="00000000" w:rsidRPr="00000000">
        <w:rPr>
          <w:vertAlign w:val="superscript"/>
        </w:rPr>
        <w:footnoteReference w:customMarkFollows="0" w:id="66"/>
      </w:r>
      <w:r w:rsidDel="00000000" w:rsidR="00000000" w:rsidRPr="00000000">
        <w:rPr>
          <w:rtl w:val="0"/>
        </w:rPr>
        <w:t xml:space="preserve"> ทั้งหมดก็เดินทางขึ้นฝั่ง จากนั้นอีกสองสามชั่วโมงก็นั่งเรือใบต่อไปยังเมืองอัคคา </w:t>
      </w:r>
      <w:r w:rsidDel="00000000" w:rsidR="00000000" w:rsidRPr="00000000">
        <w:rPr>
          <w:vertAlign w:val="superscript"/>
        </w:rPr>
        <w:footnoteReference w:customMarkFollows="0" w:id="67"/>
      </w:r>
      <w:r w:rsidDel="00000000" w:rsidR="00000000" w:rsidRPr="00000000">
        <w:rPr>
          <w:rtl w:val="0"/>
        </w:rPr>
        <w:t xml:space="preserve"> ขึ้นฝั่งอัคคาในช่วงบ่ายของวันที่ 31 สิงหาคม พ.ศ. 2411 (ค.ศ. 1868)” </w:t>
      </w:r>
      <w:r w:rsidDel="00000000" w:rsidR="00000000" w:rsidRPr="00000000">
        <w:rPr>
          <w:vertAlign w:val="superscript"/>
        </w:rPr>
        <w:footnoteReference w:customMarkFollows="0" w:id="68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44sinio" w:id="16"/>
      <w:bookmarkEnd w:id="16"/>
      <w:r w:rsidDel="00000000" w:rsidR="00000000" w:rsidRPr="00000000">
        <w:rPr>
          <w:color w:val="7030a0"/>
          <w:rtl w:val="0"/>
        </w:rPr>
        <w:t xml:space="preserve">8.</w:t>
      </w:r>
      <w:r w:rsidDel="00000000" w:rsidR="00000000" w:rsidRPr="00000000">
        <w:rPr>
          <w:b w:val="1"/>
          <w:color w:val="7030a0"/>
          <w:rtl w:val="0"/>
        </w:rPr>
        <w:t xml:space="preserve"> ถึงเมืองอัคคา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[Arrival in 'Akká]</w:t>
      </w:r>
    </w:p>
    <w:p w:rsidR="00000000" w:rsidDel="00000000" w:rsidP="00000000" w:rsidRDefault="00000000" w:rsidRPr="00000000" w14:paraId="000000D9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“การเดินทางถึงเมืองอัคคาเป็นการเปิดช่วงสุดท้ายแห่งการบริหารงานศาสนารวมสี่สิบปีของพระองค์ ถือเป็นระยะท้ายสุด นับเป็นจุดสำคัญสูงสุดของการถูกเนรเทศอย่างแท้จริง” </w:t>
      </w:r>
      <w:r w:rsidDel="00000000" w:rsidR="00000000" w:rsidRPr="00000000">
        <w:rPr>
          <w:vertAlign w:val="superscript"/>
        </w:rPr>
        <w:footnoteReference w:customMarkFollows="0" w:id="69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tabs>
          <w:tab w:val="right" w:pos="9638"/>
        </w:tabs>
        <w:rPr>
          <w:sz w:val="22"/>
          <w:szCs w:val="22"/>
        </w:rPr>
      </w:pPr>
      <w:r w:rsidDel="00000000" w:rsidR="00000000" w:rsidRPr="00000000">
        <w:rPr>
          <w:rtl w:val="0"/>
        </w:rPr>
      </w:r>
    </w:p>
    <w:tbl>
      <w:tblPr>
        <w:tblStyle w:val="Table15"/>
        <w:tblW w:w="9639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562"/>
        <w:gridCol w:w="1389"/>
        <w:gridCol w:w="3148"/>
        <w:gridCol w:w="2540"/>
        <w:tblGridChange w:id="0">
          <w:tblGrid>
            <w:gridCol w:w="2562"/>
            <w:gridCol w:w="1389"/>
            <w:gridCol w:w="3148"/>
            <w:gridCol w:w="2540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0DC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1593271" cy="1223270"/>
                  <wp:effectExtent b="0" l="0" r="0" t="0"/>
                  <wp:docPr descr="C:\Users\Vaughan\AppData\Local\Microsoft\Windows\INetCache\Content.Word\bahaullah-entered-akka-sea-gate.jpg" id="21" name="image16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bahaullah-entered-akka-sea-gate.jpg" id="0" name="image16.jp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271" cy="12232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DD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806912" cy="1229581"/>
                  <wp:effectExtent b="0" l="0" r="0" t="0"/>
                  <wp:docPr descr="C:\Users\Vaughan\AppData\Local\Microsoft\Windows\INetCache\Content.Word\akka-street-1.jpg" id="22" name="image49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akka-street-1.jpg" id="0" name="image49.jp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912" cy="122958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DE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1996440" cy="1219200"/>
                  <wp:effectExtent b="0" l="0" r="0" t="0"/>
                  <wp:docPr descr="C:\Users\Vaughan\AppData\Local\Microsoft\Windows\INetCache\Content.Word\entrance-prison.jpg" id="23" name="image32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entrance-prison.jpg" id="0" name="image32.jp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DF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1584960" cy="1234440"/>
                  <wp:effectExtent b="0" l="0" r="0" t="0"/>
                  <wp:docPr descr="C:\Users\Vaughan\AppData\Local\Microsoft\Windows\INetCache\Content.Word\the-two-windows-farthest-right-on-the-second-floor-show-the-room-that-bahc3a1_u_llc3a1h-occupied-in-the-prison.jpg" id="24" name="image125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the-two-windows-farthest-right-on-the-second-floor-show-the-room-that-bahc3a1_u_llc3a1h-occupied-in-the-prison.jpg" id="0" name="image125.jp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2344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E0">
            <w:pPr>
              <w:tabs>
                <w:tab w:val="right" w:pos="9638"/>
              </w:tabs>
              <w:jc w:val="center"/>
              <w:rPr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ประตูทะเลเข้าเมืองอัคคา</w:t>
            </w:r>
          </w:p>
        </w:tc>
        <w:tc>
          <w:tcPr/>
          <w:p w:rsidR="00000000" w:rsidDel="00000000" w:rsidP="00000000" w:rsidRDefault="00000000" w:rsidRPr="00000000" w14:paraId="000000E1">
            <w:pPr>
              <w:tabs>
                <w:tab w:val="right" w:pos="9638"/>
              </w:tabs>
              <w:jc w:val="center"/>
              <w:rPr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ถนนในอัคคา</w:t>
            </w:r>
          </w:p>
        </w:tc>
        <w:tc>
          <w:tcPr/>
          <w:p w:rsidR="00000000" w:rsidDel="00000000" w:rsidP="00000000" w:rsidRDefault="00000000" w:rsidRPr="00000000" w14:paraId="000000E2">
            <w:pPr>
              <w:tabs>
                <w:tab w:val="right" w:pos="9638"/>
              </w:tabs>
              <w:jc w:val="center"/>
              <w:rPr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ทางเข้าคุกในเมืองอัคคา</w:t>
            </w:r>
          </w:p>
        </w:tc>
        <w:tc>
          <w:tcPr/>
          <w:p w:rsidR="00000000" w:rsidDel="00000000" w:rsidP="00000000" w:rsidRDefault="00000000" w:rsidRPr="00000000" w14:paraId="000000E3">
            <w:pPr>
              <w:tabs>
                <w:tab w:val="right" w:pos="9638"/>
              </w:tabs>
              <w:jc w:val="center"/>
              <w:rPr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คุกในเมืองอัคคา</w:t>
            </w:r>
          </w:p>
        </w:tc>
      </w:tr>
    </w:tbl>
    <w:p w:rsidR="00000000" w:rsidDel="00000000" w:rsidP="00000000" w:rsidRDefault="00000000" w:rsidRPr="00000000" w14:paraId="000000E4">
      <w:pPr>
        <w:tabs>
          <w:tab w:val="right" w:pos="9638"/>
        </w:tabs>
        <w:rPr>
          <w:sz w:val="12"/>
          <w:szCs w:val="12"/>
        </w:rPr>
      </w:pPr>
      <w:r w:rsidDel="00000000" w:rsidR="00000000" w:rsidRPr="00000000">
        <w:rPr>
          <w:rtl w:val="0"/>
        </w:rPr>
      </w:r>
    </w:p>
    <w:tbl>
      <w:tblPr>
        <w:tblStyle w:val="Table16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1801"/>
        <w:gridCol w:w="1635"/>
        <w:gridCol w:w="3011"/>
        <w:gridCol w:w="3192"/>
        <w:tblGridChange w:id="0">
          <w:tblGrid>
            <w:gridCol w:w="1801"/>
            <w:gridCol w:w="1635"/>
            <w:gridCol w:w="3011"/>
            <w:gridCol w:w="3192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0E5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043040" cy="1317525"/>
                  <wp:effectExtent b="0" l="0" r="0" t="0"/>
                  <wp:docPr descr="C:\Users\Vaughan\AppData\Local\Microsoft\Windows\INetCache\Content.Word\akka-landgate-outside.jpg" id="25" name="image24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akka-landgate-outside.jpg" id="0" name="image24.jp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040" cy="13175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E6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939164" cy="1314450"/>
                  <wp:effectExtent b="0" l="0" r="0" t="0"/>
                  <wp:docPr id="26" name="image30.jpg"/>
                  <a:graphic>
                    <a:graphicData uri="http://schemas.openxmlformats.org/drawingml/2006/picture">
                      <pic:pic>
                        <pic:nvPicPr>
                          <pic:cNvPr id="0" name="image30.jp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164" cy="13144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E7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860235" cy="1294077"/>
                  <wp:effectExtent b="0" l="0" r="0" t="0"/>
                  <wp:docPr descr="C:\Users\Vaughan\AppData\Local\Microsoft\Windows\INetCache\Content.Word\house-of-abbud.jpg" id="27" name="image25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house-of-abbud.jpg" id="0" name="image25.jp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235" cy="129407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E8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978850" cy="1319302"/>
                  <wp:effectExtent b="0" l="0" r="0" t="0"/>
                  <wp:docPr descr="C:\Users\Vaughan\AppData\Local\Microsoft\Windows\INetCache\Content.Word\house-udi-khammar.jpg" id="8" name="image22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house-udi-khammar.jpg" id="0" name="image22.jp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850" cy="131930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0E9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ประตูขึ้นบก</w:t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EA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ประตูขึ้นบก</w:t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EB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บ้านของอับบุด</w:t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EC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บ้านของอูดี คัมมาร์</w:t>
            </w:r>
          </w:p>
        </w:tc>
      </w:tr>
    </w:tbl>
    <w:p w:rsidR="00000000" w:rsidDel="00000000" w:rsidP="00000000" w:rsidRDefault="00000000" w:rsidRPr="00000000" w14:paraId="000000ED">
      <w:pPr>
        <w:tabs>
          <w:tab w:val="right" w:pos="9638"/>
        </w:tabs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2jxsxqh" w:id="17"/>
      <w:bookmarkEnd w:id="17"/>
      <w:r w:rsidDel="00000000" w:rsidR="00000000" w:rsidRPr="00000000">
        <w:rPr>
          <w:color w:val="7030a0"/>
          <w:rtl w:val="0"/>
        </w:rPr>
        <w:t xml:space="preserve">9.</w:t>
      </w:r>
      <w:r w:rsidDel="00000000" w:rsidR="00000000" w:rsidRPr="00000000">
        <w:rPr>
          <w:b w:val="1"/>
          <w:color w:val="7030a0"/>
          <w:rtl w:val="0"/>
        </w:rPr>
        <w:t xml:space="preserve"> ค่ายทหาร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[The Barracks]</w:t>
      </w:r>
    </w:p>
    <w:p w:rsidR="00000000" w:rsidDel="00000000" w:rsidP="00000000" w:rsidRDefault="00000000" w:rsidRPr="00000000" w14:paraId="000000EF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17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0F0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6123940" cy="3682365"/>
                  <wp:effectExtent b="0" l="0" r="0" t="0"/>
                  <wp:docPr id="9" name="image17.jpg"/>
                  <a:graphic>
                    <a:graphicData uri="http://schemas.openxmlformats.org/drawingml/2006/picture">
                      <pic:pic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3940" cy="3682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F1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คุกเมืองอัคคา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2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“ช่วงระหว่างถูกจำคุกอยู่ที่ค่ายทหาร ผู้มาเยี่ยมจะถูกกันออกไปจากสถานที่นี้อย่างเข้มงวด บาไฮศาสนิกชนหลายคนจากเปอร์เซีย </w:t>
      </w:r>
      <w:r w:rsidDel="00000000" w:rsidR="00000000" w:rsidRPr="00000000">
        <w:rPr>
          <w:vertAlign w:val="superscript"/>
        </w:rPr>
        <w:footnoteReference w:customMarkFollows="0" w:id="70"/>
      </w:r>
      <w:r w:rsidDel="00000000" w:rsidR="00000000" w:rsidRPr="00000000">
        <w:rPr>
          <w:rtl w:val="0"/>
        </w:rPr>
        <w:t xml:space="preserve"> เดินทางด้วยเท้ามาที่นี่เพื่อจะได้พบกับผู้นำอันเป็นที่รักยิ่งของพวกเขา แต่พวกเขาก็ไม่ได้รับอนุญาตให้เข้าไปในเขตกำแพงเมือง พวกเขาเคยชินกับการไปในที่ราบด้านนอกแถบคูน้ำร่องที่สาม ณ ที่นั้นพวกเขาสามารถมองเห็นหน้าต่างของพระบาฮาอุลลาห์ พระบาฮาอุลลาห์ทรงแสดงองค์ที่หน้าต่างให้พวกเขาได้เห็น หลังจากที่ศาสนิกชนได้เห็นพระองค์แต่ไกลแล้ว พวกเขาก็ร่ำไห้และพากันกลับบ้านด้วยหัวใจที่กระตือรือร้นและลุกโชนเพื่อเสียสละรับใช้” </w:t>
      </w:r>
      <w:r w:rsidDel="00000000" w:rsidR="00000000" w:rsidRPr="00000000">
        <w:rPr>
          <w:vertAlign w:val="superscript"/>
        </w:rPr>
        <w:footnoteReference w:customMarkFollows="0" w:id="71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(เอสเลมอนท์)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4216400</wp:posOffset>
                </wp:positionH>
                <wp:positionV relativeFrom="paragraph">
                  <wp:posOffset>266700</wp:posOffset>
                </wp:positionV>
                <wp:extent cx="1711325" cy="198211"/>
                <wp:effectExtent b="0" l="0" r="0" t="0"/>
                <wp:wrapNone/>
                <wp:docPr id="5" name="image9.png"/>
                <a:graphic>
                  <a:graphicData uri="http://schemas.openxmlformats.org/drawingml/2006/picture">
                    <pic:pic>
                      <pic:nvPicPr>
                        <pic:cNvPr id="0" name="image9.png"/>
                        <pic:cNvPicPr preferRelativeResize="0"/>
                      </pic:nvPicPr>
                      <pic:blipFill>
                        <a:blip r:embed="rId4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1325" cy="198211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4216400</wp:posOffset>
                </wp:positionH>
                <wp:positionV relativeFrom="paragraph">
                  <wp:posOffset>266700</wp:posOffset>
                </wp:positionV>
                <wp:extent cx="1711325" cy="198211"/>
                <wp:effectExtent b="0" l="0" r="0" t="0"/>
                <wp:wrapNone/>
                <wp:docPr id="5" name="image10.png"/>
                <a:graphic>
                  <a:graphicData uri="http://schemas.openxmlformats.org/drawingml/2006/picture">
                    <pic:pic>
                      <pic:nvPicPr>
                        <pic:cNvPr id="0" name="image10.png"/>
                        <pic:cNvPicPr preferRelativeResize="0"/>
                      </pic:nvPicPr>
                      <pic:blipFill>
                        <a:blip r:embed="rId4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1325" cy="198211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F4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“การมาถึงสถานถูกลงโทษ ณ เขตอาณานิคมอัคคา </w:t>
      </w:r>
      <w:r w:rsidDel="00000000" w:rsidR="00000000" w:rsidRPr="00000000">
        <w:rPr>
          <w:vertAlign w:val="superscript"/>
        </w:rPr>
        <w:footnoteReference w:customMarkFollows="0" w:id="72"/>
      </w:r>
      <w:r w:rsidDel="00000000" w:rsidR="00000000" w:rsidRPr="00000000">
        <w:rPr>
          <w:rtl w:val="0"/>
        </w:rPr>
        <w:t xml:space="preserve"> นอกจากจะชี้ให้เห็นว่ามิใช่เป็นการยุติลงของความทุกข์โศกแล้ว ยังเป็นจุดเริ่มต้นของหลายวิกฤตการณ์ใหญ่ๆ ในรูปแบบของความทนทุกข์ทรมานอย่างขมขื่น เช่นการถูกควบคุมอย่างเข้มงวด </w:t>
      </w:r>
      <w:r w:rsidDel="00000000" w:rsidR="00000000" w:rsidRPr="00000000">
        <w:rPr>
          <w:color w:val="000000"/>
          <w:highlight w:val="white"/>
          <w:rtl w:val="0"/>
        </w:rPr>
        <w:t xml:space="preserve">ความสับสนอลหม่านขั้นรุนแรง เหล่านี้เป็นแรงถ่วงที่หนักกว่าความเจ็บปวดรวดร้าวทนทุกข์ทรมานที่เคยเกิดขึ้นในคุกซียาชาลที่กรุงเตหะราน หนักในระดับที่ทุกเหตุการณ์ในประวัติศาสตร์ของทั้งศตวรรษไม่สามารถมาเทียบได้ จะเว้นไว้ก็เพียงแต่ความชุลมุนวุ่นวายภายในชุมชนที่สั่นคลอน</w:t>
      </w:r>
      <w:r w:rsidDel="00000000" w:rsidR="00000000" w:rsidRPr="00000000">
        <w:rPr>
          <w:rtl w:val="0"/>
        </w:rPr>
        <w:t xml:space="preserve">ศาสนา</w:t>
      </w:r>
      <w:r w:rsidDel="00000000" w:rsidR="00000000" w:rsidRPr="00000000">
        <w:rPr>
          <w:color w:val="000000"/>
          <w:highlight w:val="white"/>
          <w:rtl w:val="0"/>
        </w:rPr>
        <w:t xml:space="preserve">ในเมืองเอเดรียโนเปิล </w:t>
      </w:r>
      <w:r w:rsidDel="00000000" w:rsidR="00000000" w:rsidRPr="00000000">
        <w:rPr>
          <w:color w:val="000000"/>
          <w:highlight w:val="white"/>
          <w:vertAlign w:val="superscript"/>
        </w:rPr>
        <w:footnoteReference w:customMarkFollows="0" w:id="73"/>
      </w:r>
      <w:r w:rsidDel="00000000" w:rsidR="00000000" w:rsidRPr="00000000">
        <w:rPr>
          <w:color w:val="000000"/>
          <w:highlight w:val="white"/>
          <w:rtl w:val="0"/>
        </w:rPr>
        <w:t xml:space="preserve"> เท่านั้น พระบาฮาอุลลาห์ทรงประสงค์ที่จะเน้นย้ำให้เห็นวิกฤตการณ์ช่วงเก้าปีแรกนับตั้งแต่ทรงถูกเนรเทศมาสู่เมืองคุกแห่งนั้น พระองค์จึงทรงลิขิตไว้ว่า ‘นับตั้งแต่ที่เราได้มาถึงเมืองนี้ เราเลือกที่จะให้ฉายาว่าเป็นเมือง ‘คุกที่ใหญ่มหึมาที่สุด’ แม้ว่าก่อนหน้านี้เมืองอื่น (เตหะราน) ซึ่งมีโซ่และตรวนที่เคยขึ้นชื่อมาก่อน เราก็ยังปฏิเสธที่จะเรียกเมืองนั้นด้วยฉายานี้ จงกล่าวว่า: ดูกร เจ้าผู้ที่ได้รับการประสิทธิ์ประสาทความเข้าใจ จงพิจารณาดู’ ” </w:t>
      </w:r>
      <w:r w:rsidDel="00000000" w:rsidR="00000000" w:rsidRPr="00000000">
        <w:rPr>
          <w:color w:val="000000"/>
          <w:highlight w:val="white"/>
          <w:vertAlign w:val="superscript"/>
        </w:rPr>
        <w:footnoteReference w:customMarkFollows="0" w:id="74"/>
      </w:r>
      <w:r w:rsidDel="00000000" w:rsidR="00000000" w:rsidRPr="00000000">
        <w:rPr>
          <w:color w:val="000000"/>
          <w:highlight w:val="white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“หลังจากการเดินทางที่ทุกข์ทรมาน </w:t>
      </w:r>
      <w:r w:rsidDel="00000000" w:rsidR="00000000" w:rsidRPr="00000000">
        <w:rPr>
          <w:vertAlign w:val="superscript"/>
        </w:rPr>
        <w:footnoteReference w:customMarkFollows="0" w:id="75"/>
      </w:r>
      <w:r w:rsidDel="00000000" w:rsidR="00000000" w:rsidRPr="00000000">
        <w:rPr>
          <w:rtl w:val="0"/>
        </w:rPr>
        <w:t xml:space="preserve"> และได้ขึ้นฝั่งที่เมืองอัคคาแล้ว ผู้ถูกเนรเทศทั้งชายหญิงและเด็กต่างตกอยู่ภายใต้สายตาของชาวเมืองที่อยากรู้อยากเห็นและแล้งน้ำใจที่พากันมามุงที่ท่าเรือเพื่อรอดู ‘พระเจ้าของชาวเปอร์เซียน’ ที่ถูกควบคุมตัวไปยังค่ายทหาร ซึ่งเมื่อไปถึงพวกเขาก็จะถูกขัง เป็นที่ซึ่งทหารยามได้รับการกำกับให้เฝ้าระวังพวกเขา พระบาฮาอุลลาห์ทรงลิขิตไว้ในสาส์นโลว์ฮิ-ราอิส ว่า ‘ทั้งหมดขาดอาหารและน้ำดื่ม ...พวกเขาถึงกับต้องร้องขอน้ำแต่ก็ถูกปฏิเสธ’ ” </w:t>
      </w:r>
      <w:r w:rsidDel="00000000" w:rsidR="00000000" w:rsidRPr="00000000">
        <w:rPr>
          <w:vertAlign w:val="superscript"/>
        </w:rPr>
        <w:footnoteReference w:customMarkFollows="0" w:id="76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  <w:t xml:space="preserve"> </w:t>
      </w:r>
    </w:p>
    <w:tbl>
      <w:tblPr>
        <w:tblStyle w:val="Table18"/>
        <w:tblW w:w="9418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616"/>
        <w:gridCol w:w="2174"/>
        <w:gridCol w:w="4628"/>
        <w:tblGridChange w:id="0">
          <w:tblGrid>
            <w:gridCol w:w="2616"/>
            <w:gridCol w:w="2174"/>
            <w:gridCol w:w="4628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0F8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1520305" cy="2026892"/>
                  <wp:effectExtent b="0" l="0" r="0" t="0"/>
                  <wp:docPr descr="http://2.bp.blogspot.com/-PYhfPJ1-67U/UKPFG4jMqRI/AAAAAAAAA6Q/5mMKGVa8SFk/s1600/046.JPG" id="10" name="image23.jpg"/>
                  <a:graphic>
                    <a:graphicData uri="http://schemas.openxmlformats.org/drawingml/2006/picture">
                      <pic:pic>
                        <pic:nvPicPr>
                          <pic:cNvPr descr="http://2.bp.blogspot.com/-PYhfPJ1-67U/UKPFG4jMqRI/AAAAAAAAA6Q/5mMKGVa8SFk/s1600/046.JPG" id="0" name="image23.jp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305" cy="202689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9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1257770" cy="2045536"/>
                  <wp:effectExtent b="0" l="0" r="0" t="0"/>
                  <wp:docPr descr="http://news.bahai.org/sites/news.bahai.org/files/imagecache/bwns_feature_resize/sites/news.bahai.org/files/images/bwns_5612-0.jpg" id="11" name="image31.jpg"/>
                  <a:graphic>
                    <a:graphicData uri="http://schemas.openxmlformats.org/drawingml/2006/picture">
                      <pic:pic>
                        <pic:nvPicPr>
                          <pic:cNvPr descr="http://news.bahai.org/sites/news.bahai.org/files/imagecache/bwns_feature_resize/sites/news.bahai.org/files/images/bwns_5612-0.jpg" id="0" name="image31.jp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770" cy="20455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A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2812506" cy="2031306"/>
                  <wp:effectExtent b="0" l="0" r="0" t="0"/>
                  <wp:docPr descr="http://info.bahai.org/images/bahaullah_prison_akka.jpg" id="12" name="image19.jpg"/>
                  <a:graphic>
                    <a:graphicData uri="http://schemas.openxmlformats.org/drawingml/2006/picture">
                      <pic:pic>
                        <pic:nvPicPr>
                          <pic:cNvPr descr="http://info.bahai.org/images/bahaullah_prison_akka.jpg" id="0" name="image19.jp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506" cy="20313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gridSpan w:val="2"/>
            <w:vAlign w:val="bottom"/>
          </w:tcPr>
          <w:p w:rsidR="00000000" w:rsidDel="00000000" w:rsidP="00000000" w:rsidRDefault="00000000" w:rsidRPr="00000000" w14:paraId="000000FB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ทางเข้าห้องที่คุมขังพระบาฮาอุลลาห์</w:t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D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ภายในห้องที่คุมขังพระบาฮาอุลลาห์</w:t>
            </w:r>
          </w:p>
        </w:tc>
      </w:tr>
    </w:tbl>
    <w:p w:rsidR="00000000" w:rsidDel="00000000" w:rsidP="00000000" w:rsidRDefault="00000000" w:rsidRPr="00000000" w14:paraId="000000FE">
      <w:pPr>
        <w:tabs>
          <w:tab w:val="right" w:pos="9638"/>
        </w:tabs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9"/>
        <w:tblW w:w="9639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716"/>
        <w:gridCol w:w="3724"/>
        <w:gridCol w:w="2199"/>
        <w:tblGridChange w:id="0">
          <w:tblGrid>
            <w:gridCol w:w="3716"/>
            <w:gridCol w:w="3724"/>
            <w:gridCol w:w="2199"/>
          </w:tblGrid>
        </w:tblGridChange>
      </w:tblGrid>
      <w:tr>
        <w:tc>
          <w:tcPr/>
          <w:p w:rsidR="00000000" w:rsidDel="00000000" w:rsidP="00000000" w:rsidRDefault="00000000" w:rsidRPr="00000000" w14:paraId="000000FF">
            <w:pPr>
              <w:tabs>
                <w:tab w:val="right" w:pos="9638"/>
              </w:tabs>
              <w:rPr>
                <w:sz w:val="24"/>
                <w:szCs w:val="24"/>
              </w:rPr>
            </w:pPr>
            <w:r w:rsidDel="00000000" w:rsidR="00000000" w:rsidRPr="00000000">
              <w:rPr/>
              <w:drawing>
                <wp:inline distB="0" distT="0" distL="0" distR="0">
                  <wp:extent cx="2296424" cy="1731109"/>
                  <wp:effectExtent b="0" l="0" r="0" t="0"/>
                  <wp:docPr descr="C:\Users\Vaughan\AppData\Local\Microsoft\Windows\INetCache\Content.Word\cell-bahaullah.jpg" id="13" name="image21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cell-bahaullah.jpg" id="0" name="image21.jp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424" cy="17311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00">
            <w:pPr>
              <w:tabs>
                <w:tab w:val="right" w:pos="9638"/>
              </w:tabs>
              <w:rPr>
                <w:sz w:val="24"/>
                <w:szCs w:val="24"/>
              </w:rPr>
            </w:pPr>
            <w:r w:rsidDel="00000000" w:rsidR="00000000" w:rsidRPr="00000000">
              <w:rPr/>
              <w:drawing>
                <wp:inline distB="0" distT="0" distL="0" distR="0">
                  <wp:extent cx="2298703" cy="1724027"/>
                  <wp:effectExtent b="0" l="0" r="0" t="0"/>
                  <wp:docPr descr="C:\Users\Vaughan\AppData\Local\Microsoft\Windows\INetCache\Content.Word\cell-bahaullah-interior.jpg" id="14" name="image15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cell-bahaullah-interior.jpg" id="0" name="image15.jp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703" cy="172402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01">
            <w:pPr>
              <w:tabs>
                <w:tab w:val="right" w:pos="9638"/>
              </w:tabs>
              <w:rPr>
                <w:sz w:val="24"/>
                <w:szCs w:val="24"/>
              </w:rPr>
            </w:pPr>
            <w:r w:rsidDel="00000000" w:rsidR="00000000" w:rsidRPr="00000000">
              <w:rPr/>
              <w:drawing>
                <wp:inline distB="0" distT="0" distL="0" distR="0">
                  <wp:extent cx="1293906" cy="1725209"/>
                  <wp:effectExtent b="0" l="0" r="0" t="0"/>
                  <wp:docPr descr="C:\Users\Vaughan\AppData\Local\Microsoft\Windows\INetCache\Content.Word\view-from-prison.jpg" id="15" name="image178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view-from-prison.jpg" id="0" name="image178.jp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906" cy="17252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02">
            <w:pPr>
              <w:tabs>
                <w:tab w:val="right" w:pos="9638"/>
              </w:tabs>
              <w:jc w:val="center"/>
              <w:rPr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ห้องของพระบาฮาอุลลาห์อยู่ทางซ้ายมือ</w:t>
            </w:r>
          </w:p>
        </w:tc>
        <w:tc>
          <w:tcPr/>
          <w:p w:rsidR="00000000" w:rsidDel="00000000" w:rsidP="00000000" w:rsidRDefault="00000000" w:rsidRPr="00000000" w14:paraId="00000103">
            <w:pPr>
              <w:tabs>
                <w:tab w:val="right" w:pos="9638"/>
              </w:tabs>
              <w:jc w:val="center"/>
              <w:rPr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ภายในห้องที่คุมขังพระบาฮาอุลลาห์</w:t>
            </w:r>
          </w:p>
        </w:tc>
        <w:tc>
          <w:tcPr/>
          <w:p w:rsidR="00000000" w:rsidDel="00000000" w:rsidP="00000000" w:rsidRDefault="00000000" w:rsidRPr="00000000" w14:paraId="00000104">
            <w:pPr>
              <w:tabs>
                <w:tab w:val="right" w:pos="9638"/>
              </w:tabs>
              <w:jc w:val="center"/>
              <w:rPr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มองลงมาจากคุก</w:t>
            </w:r>
          </w:p>
        </w:tc>
      </w:tr>
    </w:tbl>
    <w:p w:rsidR="00000000" w:rsidDel="00000000" w:rsidP="00000000" w:rsidRDefault="00000000" w:rsidRPr="00000000" w14:paraId="00000105">
      <w:pPr>
        <w:tabs>
          <w:tab w:val="right" w:pos="9638"/>
        </w:tabs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z337ya" w:id="18"/>
      <w:bookmarkEnd w:id="18"/>
      <w:r w:rsidDel="00000000" w:rsidR="00000000" w:rsidRPr="00000000">
        <w:rPr>
          <w:color w:val="7030a0"/>
          <w:rtl w:val="0"/>
        </w:rPr>
        <w:t xml:space="preserve">10.</w:t>
      </w:r>
      <w:r w:rsidDel="00000000" w:rsidR="00000000" w:rsidRPr="00000000">
        <w:rPr>
          <w:b w:val="1"/>
          <w:color w:val="7030a0"/>
          <w:rtl w:val="0"/>
        </w:rPr>
        <w:t xml:space="preserve"> เหตุร้ายกะทันหัน</w:t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color w:val="7030a0"/>
          <w:vertAlign w:val="superscript"/>
        </w:rPr>
        <w:footnoteReference w:customMarkFollows="0" w:id="77"/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[Sudden Tragedy]</w:t>
      </w:r>
    </w:p>
    <w:p w:rsidR="00000000" w:rsidDel="00000000" w:rsidP="00000000" w:rsidRDefault="00000000" w:rsidRPr="00000000" w14:paraId="00000108">
      <w:pPr>
        <w:tabs>
          <w:tab w:val="right" w:pos="9638"/>
        </w:tabs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20"/>
        <w:tblW w:w="4240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240"/>
        <w:tblGridChange w:id="0">
          <w:tblGrid>
            <w:gridCol w:w="4240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109">
            <w:pPr>
              <w:tabs>
                <w:tab w:val="right" w:pos="9638"/>
              </w:tabs>
              <w:rPr>
                <w:color w:val="000000"/>
                <w:highlight w:val="white"/>
              </w:rPr>
            </w:pPr>
            <w:r w:rsidDel="00000000" w:rsidR="00000000" w:rsidRPr="00000000">
              <w:rPr/>
              <w:drawing>
                <wp:inline distB="0" distT="0" distL="0" distR="0">
                  <wp:extent cx="2558399" cy="2143270"/>
                  <wp:effectExtent b="0" l="0" r="0" t="0"/>
                  <wp:docPr descr="https://c1.staticflickr.com/1/160/389342791_8a878ca6d7_b.jpg" id="16" name="image29.jpg"/>
                  <a:graphic>
                    <a:graphicData uri="http://schemas.openxmlformats.org/drawingml/2006/picture">
                      <pic:pic>
                        <pic:nvPicPr>
                          <pic:cNvPr descr="https://c1.staticflickr.com/1/160/389342791_8a878ca6d7_b.jpg" id="0" name="image29.jpg"/>
                          <pic:cNvPicPr preferRelativeResize="0"/>
                        </pic:nvPicPr>
                        <pic:blipFill>
                          <a:blip r:embed="rId49"/>
                          <a:srcRect b="0" l="8740" r="17180" t="6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399" cy="21432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0A">
            <w:pPr>
              <w:tabs>
                <w:tab w:val="right" w:pos="9638"/>
              </w:tabs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มีร์ซา มีห์ดี ตกจากช่องรับแสงลงมา ณ จุดนี้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0B">
      <w:pPr>
        <w:tabs>
          <w:tab w:val="right" w:pos="9638"/>
        </w:tabs>
        <w:rPr/>
      </w:pPr>
      <w:r w:rsidDel="00000000" w:rsidR="00000000" w:rsidRPr="00000000">
        <w:rPr>
          <w:highlight w:val="white"/>
          <w:rtl w:val="0"/>
        </w:rPr>
        <w:t xml:space="preserve">“น้ำหนักโซ่</w:t>
      </w:r>
      <w:r w:rsidDel="00000000" w:rsidR="00000000" w:rsidRPr="00000000">
        <w:rPr>
          <w:rtl w:val="0"/>
        </w:rPr>
        <w:t xml:space="preserve">ตรวน</w:t>
      </w:r>
      <w:r w:rsidDel="00000000" w:rsidR="00000000" w:rsidRPr="00000000">
        <w:rPr>
          <w:highlight w:val="white"/>
          <w:rtl w:val="0"/>
        </w:rPr>
        <w:t xml:space="preserve">แห่งความทุกข์ยากกลับถูกเพิ่มขึ้นอีกด้วยความเศร้าสลดหดหู่จากเหตุร้ายที่เกิดขึ้นอย่างกะทันหัน นั่นก็คือ การสูญเสียมีร์ซา มีห์ดี ผู้สูงส่งและเคร่งครัดในศาสนา ผู้ซึ่งได้รับสมญานามว่า ผู้เป็นกิ่งก้านที่่บริสุทธิ์ที่่สุด มีร์ซา มีห์ดี เป็นน้องชายวัยยี่สิบสองปีของพระอับดุลบาฮา ท่านทำหน้าที่เป็นเลขานุการของพระบาฮาอุลลาห์และเป็นเพื่อนร่วมกลุ่มที่ถูกเนรเทศของพระบาฮาอุลลาห์ ท่านถูกพามาจากเมืองเตหะรานตั้งแต่ยังเด็กเพื่ออยู่ร่วมกับพระบิดาหลังจากที่พระองค์เสด็จกลับจากสุเลมานนิเยห์ </w:t>
      </w:r>
      <w:r w:rsidDel="00000000" w:rsidR="00000000" w:rsidRPr="00000000">
        <w:rPr>
          <w:color w:val="000000"/>
          <w:highlight w:val="white"/>
          <w:vertAlign w:val="superscript"/>
        </w:rPr>
        <w:footnoteReference w:customMarkFollows="0" w:id="78"/>
      </w:r>
      <w:r w:rsidDel="00000000" w:rsidR="00000000" w:rsidRPr="00000000">
        <w:rPr>
          <w:highlight w:val="white"/>
          <w:rtl w:val="0"/>
        </w:rPr>
        <w:t xml:space="preserve"> เย็นวันหนึ่งขณะที่ท่านกำลังย่างก้าวบนหลังคาค่าย กำลังอยู่ในภวังค์แห่งการทำสมาธิเช่นที่เคยปฏิบัติเป็นประจำ ท่านได้พลัดตกลงมาจากช่องรับแสงของหลังคาที่ปราศจากสิ่งกีดกั้นสู่พื้นเบื้องล่างที่มีลังไม้วางอยู่ ทำให้เศษไม้เสียบแทงซี่โครง ท่านเสียชีวิตในอีกยี่สิบสองชั่วโมงต่อมาซึ่งตรงกับวันที่ 23 มิถุนายน พ.ศ. 2413 (ค.ศ. 1870) คำขอพระบิดาที่กำลังตกอยู่ในความเศร้าโศกก่อนที่ท่านจะมรณภาพก็คือ ขอให้วิญญาณของท่านเป็นค่าไถ่ให้แก่ศาสนิกชนที่ถูกกีดกันจากการได้เข้าเฝ้าพระผู้เป็นที่รักยิ่งของเขา” </w:t>
      </w:r>
      <w:r w:rsidDel="00000000" w:rsidR="00000000" w:rsidRPr="00000000">
        <w:rPr>
          <w:color w:val="000000"/>
          <w:highlight w:val="white"/>
          <w:vertAlign w:val="superscript"/>
        </w:rPr>
        <w:footnoteReference w:customMarkFollows="0" w:id="79"/>
      </w:r>
      <w:r w:rsidDel="00000000" w:rsidR="00000000" w:rsidRPr="00000000">
        <w:rPr>
          <w:highlight w:val="white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“ณ ขณะนี้ </w:t>
      </w:r>
      <w:r w:rsidDel="00000000" w:rsidR="00000000" w:rsidRPr="00000000">
        <w:rPr>
          <w:rtl w:val="0"/>
        </w:rPr>
        <w:t xml:space="preserve">บุตรชาย</w:t>
      </w:r>
      <w:r w:rsidDel="00000000" w:rsidR="00000000" w:rsidRPr="00000000">
        <w:rPr>
          <w:highlight w:val="white"/>
          <w:rtl w:val="0"/>
        </w:rPr>
        <w:t xml:space="preserve">ของเรากำลังถูกชำระล้างต่อหน้าเราหลังจากที่เราได้สละเขาไว้ในคุกอันใหญ่มหึมานี้ ณ สถานที่พลีชีพนี้เหล่าบรรดาเทพยดาแห่งปะรำที่ประกอบพิธีถวายเครื่องบูชาต่างร่ำไห้ด้วยความอาดูรอย่างยิ่ง พระผู้เป็นนายแห่งวันตามพันธสัญญาเศร้าอาลัยกับความทนทุกข์ทรมานในคุกร่วมกับเยาวชนผู้นี้ ในลักษณะเช่นนี้ในหนทางของพระผู้เป็นเจ้า ภายใต้สถานการณ์นี้ ปากกาของเราไม่อาจหยุดคำนึงถึงพระผู้เป็นนาย พระผู้เป็นนายแห่งประชาชาติทั้งปวง ปากกานี้บัญชาการให้ประชาชนไปสู่พระผู้เป็นเจ้า พระผู้ทรงความยิ่งใหญ่ พระผู้ทรงความกรุณาสูงสุด วันนี้คือวันที่เขาผู้ซึ่งถูกสร้างขึ้นมาจากแสงสว่างของบาฮาทนทุกข์ทรมานอย่างแสนสาหัสในสถานที่แห่งนี้ ในขณะที่ยังถูกคุมขังโดยน้ำมือของศัตรู” </w:t>
      </w:r>
      <w:r w:rsidDel="00000000" w:rsidR="00000000" w:rsidRPr="00000000">
        <w:rPr>
          <w:color w:val="000000"/>
          <w:highlight w:val="white"/>
          <w:vertAlign w:val="superscript"/>
        </w:rPr>
        <w:footnoteReference w:customMarkFollows="0" w:id="80"/>
      </w:r>
      <w:r w:rsidDel="00000000" w:rsidR="00000000" w:rsidRPr="00000000">
        <w:rPr>
          <w:highlight w:val="white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(พระบาฮาอุลลาห์)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“ขอความ</w:t>
      </w:r>
      <w:r w:rsidDel="00000000" w:rsidR="00000000" w:rsidRPr="00000000">
        <w:rPr>
          <w:rtl w:val="0"/>
        </w:rPr>
        <w:t xml:space="preserve">สูงส่ง</w:t>
      </w:r>
      <w:r w:rsidDel="00000000" w:rsidR="00000000" w:rsidRPr="00000000">
        <w:rPr>
          <w:highlight w:val="white"/>
          <w:rtl w:val="0"/>
        </w:rPr>
        <w:t xml:space="preserve">จงมีแด่พระนามของพระองค์ ข้าแต่พระผู้เป็นนาย พระผู้เป็นเจ้าของข้าพเจ้า วันนี้พระองค์ทรงเห็นข้าพเจ้าถูกขังอยู่ในคุกและตกอยู่ในเงื้อมมือของศัตรูของพระองค์ และทรงเห็นบุตรชายของข้าพเจ้า (ผู้เป็นกิ่งก้านที่่บริสุทธิ์ที่่สุด) กำลังนอนจมกองฝุ่นต่อหน้าของข้าพเจ้า เขาคือคนรับใช้ของพระองค์ ข้าแต่พระผู้เป็นนาย เป็นคนที่พระองค์บันดาลให้มีส่วนสัมพันธ์กับพระผู้ซึ่งแสดงองค์ของพระองค์ให้ปรากฏ พระผู้เป็นรุ่งอรุณแห่งศาสนาของพระองค์</w:t>
      </w:r>
    </w:p>
    <w:p w:rsidR="00000000" w:rsidDel="00000000" w:rsidP="00000000" w:rsidRDefault="00000000" w:rsidRPr="00000000" w14:paraId="00000110">
      <w:pPr>
        <w:tabs>
          <w:tab w:val="right" w:pos="9638"/>
        </w:tabs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“เขาทน</w:t>
      </w:r>
      <w:r w:rsidDel="00000000" w:rsidR="00000000" w:rsidRPr="00000000">
        <w:rPr>
          <w:rtl w:val="0"/>
        </w:rPr>
        <w:t xml:space="preserve">ทุกข์</w:t>
      </w:r>
      <w:r w:rsidDel="00000000" w:rsidR="00000000" w:rsidRPr="00000000">
        <w:rPr>
          <w:highlight w:val="white"/>
          <w:rtl w:val="0"/>
        </w:rPr>
        <w:t xml:space="preserve">ทรมานกับการถูกพลัดพรากจากพระองค์ตั้งแต่ถือกำเนิดขึ้นมา ความเป็นไปของเขาเป็นไปตามพระบัญชาที่ไม่ผันแปรของพระองค์ และเมื่อเขาได้ดื่มจากถ้วยแห่งการได้กลับมาอยู่ร่วมกับพระองค์ เขาก็ถูกโยนเข้าคุกด้วยเหตุว่าเขามีความเชื่อในพระองค์และในสัญลักษณ์ต่างๆ ของพระองค์ เขารับใช้พระผู้เป็นความงามของพระองค์อย่างต่อเนื่องจนกระทั่งได้เข้ามาสู่คุกอันใหญ่มหึมาแห่งนี้ และ ณ ที่นี้ ข้าแต่พระผู้เป็นเจ้า ข้าพเจ้าได้ถวายเขาเป็นพลีในหนทางของพระองค์ พระองค์ทรงตระหนักดีในสิ่งที่ทำให้พวกเขาซึ่งรักพระองค์ยอมอดทนต่อความทุกข์ยากที่ทำให้พี่น้องร่วมโลกร่ำไห้คร่ำครวญ และยิ่งไปกว่านั้นก็คือ ทำให้เหล่าเทพยดาในสรวงสวรรค์ชั้นสูงสุดทรงเศร้าโศกเสียใจ”</w:t>
      </w:r>
    </w:p>
    <w:p w:rsidR="00000000" w:rsidDel="00000000" w:rsidP="00000000" w:rsidRDefault="00000000" w:rsidRPr="00000000" w14:paraId="00000112">
      <w:pPr>
        <w:tabs>
          <w:tab w:val="right" w:pos="9638"/>
        </w:tabs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tabs>
          <w:tab w:val="right" w:pos="9638"/>
        </w:tabs>
        <w:rPr/>
      </w:pPr>
      <w:r w:rsidDel="00000000" w:rsidR="00000000" w:rsidRPr="00000000">
        <w:rPr>
          <w:highlight w:val="white"/>
          <w:rtl w:val="0"/>
        </w:rPr>
        <w:t xml:space="preserve">“ข้าพเจ้าขอ</w:t>
      </w:r>
      <w:r w:rsidDel="00000000" w:rsidR="00000000" w:rsidRPr="00000000">
        <w:rPr>
          <w:rtl w:val="0"/>
        </w:rPr>
        <w:t xml:space="preserve">วิงวอน</w:t>
      </w:r>
      <w:r w:rsidDel="00000000" w:rsidR="00000000" w:rsidRPr="00000000">
        <w:rPr>
          <w:highlight w:val="white"/>
          <w:rtl w:val="0"/>
        </w:rPr>
        <w:t xml:space="preserve">ต่อพระองค์ ข้าแต่พระผู้เป็นนาย ขอให้การถูกเนรเทศของเขาและการถูกจองจำของเขาได้ส่งแรงหนุนนำให้บรรดาคนที่รักเขามีความสงบในจิตใจและอำนวยพรแก่งานของพวกเขา พระองค์ทรงอำนาจในการทำสิ่งที่ทรงปรารถนา ไม่มีพระผู้เป็นเจ้าอื่นใดนอกจากพระองค์ พระผู้ทรงอานุภาพ พระผู้ทรงเกรียงไกรที่สุด” </w:t>
      </w:r>
      <w:r w:rsidDel="00000000" w:rsidR="00000000" w:rsidRPr="00000000">
        <w:rPr>
          <w:color w:val="000000"/>
          <w:highlight w:val="white"/>
          <w:vertAlign w:val="superscript"/>
        </w:rPr>
        <w:footnoteReference w:customMarkFollows="0" w:id="81"/>
      </w:r>
      <w:r w:rsidDel="00000000" w:rsidR="00000000" w:rsidRPr="00000000">
        <w:rPr>
          <w:highlight w:val="white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(พระบาฮาอุลลาห์)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21"/>
        <w:tblW w:w="9475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475"/>
        <w:tblGridChange w:id="0">
          <w:tblGrid>
            <w:gridCol w:w="9475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15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5876925" cy="3815715"/>
                  <wp:effectExtent b="0" l="0" r="0" t="0"/>
                  <wp:docPr id="17" name="image37.jpg"/>
                  <a:graphic>
                    <a:graphicData uri="http://schemas.openxmlformats.org/drawingml/2006/picture">
                      <pic:pic>
                        <pic:nvPicPr>
                          <pic:cNvPr id="0" name="image37.jp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6925" cy="38157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116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ค่ายทหารและคุกเมืองอัคคา</w:t>
            </w:r>
          </w:p>
        </w:tc>
      </w:tr>
    </w:tbl>
    <w:p w:rsidR="00000000" w:rsidDel="00000000" w:rsidP="00000000" w:rsidRDefault="00000000" w:rsidRPr="00000000" w14:paraId="00000117">
      <w:pPr>
        <w:tabs>
          <w:tab w:val="right" w:pos="9638"/>
        </w:tabs>
        <w:rPr>
          <w:sz w:val="16"/>
          <w:szCs w:val="16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3j2qqm3" w:id="19"/>
      <w:bookmarkEnd w:id="19"/>
      <w:r w:rsidDel="00000000" w:rsidR="00000000" w:rsidRPr="00000000">
        <w:rPr>
          <w:color w:val="7030a0"/>
          <w:rtl w:val="0"/>
        </w:rPr>
        <w:t xml:space="preserve">11.</w:t>
      </w:r>
      <w:r w:rsidDel="00000000" w:rsidR="00000000" w:rsidRPr="00000000">
        <w:rPr>
          <w:b w:val="1"/>
          <w:color w:val="7030a0"/>
          <w:rtl w:val="0"/>
        </w:rPr>
        <w:t xml:space="preserve"> บ้านของอับบุด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[House of ‘Abbúd]</w:t>
      </w:r>
    </w:p>
    <w:p w:rsidR="00000000" w:rsidDel="00000000" w:rsidP="00000000" w:rsidRDefault="00000000" w:rsidRPr="00000000" w14:paraId="00000119">
      <w:pPr>
        <w:tabs>
          <w:tab w:val="right" w:pos="9638"/>
        </w:tabs>
        <w:jc w:val="left"/>
        <w:rPr/>
      </w:pPr>
      <w:r w:rsidDel="00000000" w:rsidR="00000000" w:rsidRPr="00000000">
        <w:rPr>
          <w:rtl w:val="0"/>
        </w:rPr>
      </w:r>
    </w:p>
    <w:tbl>
      <w:tblPr>
        <w:tblStyle w:val="Table22"/>
        <w:tblW w:w="6366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6366"/>
        <w:tblGridChange w:id="0">
          <w:tblGrid>
            <w:gridCol w:w="6366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11A">
            <w:pPr>
              <w:tabs>
                <w:tab w:val="right" w:pos="9638"/>
              </w:tabs>
              <w:jc w:val="right"/>
              <w:rPr/>
            </w:pPr>
            <w:r w:rsidDel="00000000" w:rsidR="00000000" w:rsidRPr="00000000">
              <w:rPr/>
              <w:drawing>
                <wp:inline distB="0" distT="0" distL="0" distR="0">
                  <wp:extent cx="3927381" cy="4214052"/>
                  <wp:effectExtent b="0" l="0" r="0" t="0"/>
                  <wp:docPr id="38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7381" cy="42140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1B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บ้านของอับบุด</w:t>
            </w:r>
          </w:p>
        </w:tc>
      </w:tr>
    </w:tbl>
    <w:p w:rsidR="00000000" w:rsidDel="00000000" w:rsidP="00000000" w:rsidRDefault="00000000" w:rsidRPr="00000000" w14:paraId="0000011C">
      <w:pPr>
        <w:tabs>
          <w:tab w:val="right" w:pos="9638"/>
        </w:tabs>
        <w:rPr>
          <w:b w:val="1"/>
          <w:u w:val="single"/>
        </w:rPr>
      </w:pPr>
      <w:r w:rsidDel="00000000" w:rsidR="00000000" w:rsidRPr="00000000">
        <w:rPr>
          <w:rtl w:val="0"/>
        </w:rPr>
        <w:t xml:space="preserve">บ้านอับบุดในอัคคาซึ่งบัดนี้เป็นที่รู้จักกันดีแบ่งออกเป็นสองส่วน คือส่วนที่อยู่ในทิศตะวันออกซึ่งเคยเป็นบ้านของ อูดี คัมมาร์ อีกส่วนหนึ่งเป็นบ้านของอับบุดเอง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บ้านส่วนที่อยู่ในทิศตะวันออกมีพื้นที่ไม่เพียงพอต่อการใช้สอยของพระบาฮาอุลลาห์และครอบครัวของพระองค์ซึ่งทำให้คนจำนวนไม่น้อยกว่าสิบสามคนต้องอยู่ด้วยกันอย่างแออัดในห้องหนึ่งของบรรดาห้องทั้งหมด</w:t>
      </w:r>
    </w:p>
    <w:p w:rsidR="00000000" w:rsidDel="00000000" w:rsidP="00000000" w:rsidRDefault="00000000" w:rsidRPr="00000000" w14:paraId="0000011F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พระบาฮาอุลลาห์ทรงมีห้องส่วนตัวทางด้านทิศตะวันออก เป็นห้องที่พระบาฮาอุลลาห์ทรงเปิดเผยพระคัมภีร์แห่งกฏชื่อ </w:t>
      </w:r>
      <w:r w:rsidDel="00000000" w:rsidR="00000000" w:rsidRPr="00000000">
        <w:rPr>
          <w:i w:val="1"/>
          <w:rtl w:val="0"/>
        </w:rPr>
        <w:t xml:space="preserve">‘คีตาบี-อัคดัส’</w:t>
      </w:r>
      <w:r w:rsidDel="00000000" w:rsidR="00000000" w:rsidRPr="00000000">
        <w:rPr>
          <w:rtl w:val="0"/>
        </w:rPr>
        <w:t xml:space="preserve"> เมื่อประมาณปี พ.ศ. 2416 (ค.ศ. 1873) ช่วงที่พระองค์ทรงพำนักอยู่ในส่วนที่เป็นบ้านของ อูดี คัมมาร์ มีบาไฮศาสนิกชนกลุ่มหนึ่งทำการท้าทายอำนาจพระบาฮาอุลลาห์ด้วยการฝ่าฝืนพระบัญชาของพระองค์ พวกเขาทำการฆาตกรรมพวกที่เป็นฝ่ายอาซาลิซึ่งทำการละเมิดพระปฏิญญาสามคนซึ่งถูกส่งมาที่อัคคาร่วมกับกลุ่มผู้ถูกเนรเทศด้วย หลังจากที่เหตุการณ์นี้เกิดขึ้น ความเกลียดชังและการใส่ร้ายป้ายสีบาไฮทวีขึ้นสู่ระดับที่ถ้าลูกหลานของบาไฮออกไปให้เห็น พวกเขาก็ถูกขว้างปาด้วยหิน ส่วนอับบุดเองซึ่งมีบ้านติดกับพระบาฮาอุลลาห์ก็ถูกยุยงให้เชื่อตามไปด้วย ก่อให้เกิดความสงสัยพระองค์ เขาจึงเสริมเพิ่มกำแพงกั้นทำให้บ้านถูกแบ่งออกเป็นสองส่วน</w:t>
      </w:r>
    </w:p>
    <w:tbl>
      <w:tblPr>
        <w:tblStyle w:val="Table23"/>
        <w:tblW w:w="5826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5826"/>
        <w:tblGridChange w:id="0">
          <w:tblGrid>
            <w:gridCol w:w="5826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121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3574381" cy="2193463"/>
                  <wp:effectExtent b="0" l="0" r="0" t="0"/>
                  <wp:docPr descr="http://3.bp.blogspot.com/-SscXNV2OPiU/VFcJxasxfDI/AAAAAAAAJyo/RfDtz6PRgQU/s1600/Baha'u'llah's%2Broom%2Bin%2Bthe%2Bhouse%2Bof%2BAbbud.jpg" id="39" name="image36.jpg"/>
                  <a:graphic>
                    <a:graphicData uri="http://schemas.openxmlformats.org/drawingml/2006/picture">
                      <pic:pic>
                        <pic:nvPicPr>
                          <pic:cNvPr descr="http://3.bp.blogspot.com/-SscXNV2OPiU/VFcJxasxfDI/AAAAAAAAJyo/RfDtz6PRgQU/s1600/Baha'u'llah's%2Broom%2Bin%2Bthe%2Bhouse%2Bof%2BAbbud.jpg" id="0" name="image36.jp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4381" cy="21934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22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ห้องของพระบาฮาอุลลาห์ภายในบ้านของอับบุด</w:t>
            </w:r>
          </w:p>
        </w:tc>
      </w:tr>
    </w:tbl>
    <w:p w:rsidR="00000000" w:rsidDel="00000000" w:rsidP="00000000" w:rsidRDefault="00000000" w:rsidRPr="00000000" w14:paraId="00000123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ในเวลาต่อมา ความเป็นปรปักษ์ที่อับบุดมีต่อบาไฮศาสนิกชนผ่อนคลายหายไป เมื่อเขาทราบว่าการสมรสของพระอับดุลบาฮาจำต้องเลื่อนออกไปเพราะสถานที่อยู่อาศัยมีไม่เพียงพอเขาจึงจัดห้องให้แก่คู่สมรสคือพระอับดุลบาฮาและท่านมูนิเรย์ คานุม ห้องนี้อยู่ระหว่างช่วงที่เป็นส่วนแบ่งของบ้าน ต่อมาอับบุดมอบบ้านส่วนที่อยู่ทางทิศตะวันตกให้บาไฮศาสนิกชนอยู่ พระบาฮาอุลลาห์จึงทรงมอบห้องทางด้านทิศตะวันออกให้แก่พระอับดุลบาฮา ส่วนพระองค์เองทรงย้ายเข้าไปอยู่ในห้องหนึ่งทางด้านทิศตะวันตกของบ้าน ซึ่งเป็นห้องที่ปัจจุบันผู้แสวงบุญมากราบบูชา</w:t>
      </w:r>
    </w:p>
    <w:p w:rsidR="00000000" w:rsidDel="00000000" w:rsidP="00000000" w:rsidRDefault="00000000" w:rsidRPr="00000000" w14:paraId="00000125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พระบาฮา</w:t>
      </w:r>
      <w:r w:rsidDel="00000000" w:rsidR="00000000" w:rsidRPr="00000000">
        <w:rPr>
          <w:rtl w:val="0"/>
        </w:rPr>
        <w:t xml:space="preserve">อุลลาห์</w:t>
      </w:r>
      <w:r w:rsidDel="00000000" w:rsidR="00000000" w:rsidRPr="00000000">
        <w:rPr>
          <w:highlight w:val="white"/>
          <w:rtl w:val="0"/>
        </w:rPr>
        <w:t xml:space="preserve">ทรงอยู่ในทั้งสองส่วนของบ้านหลังนี้และในบ้านที่อยู่ในบริเวณใกล้เคียงเป็นเวลาประมาณเจ็ดปี ในช่วงท้ายแห่งพระชนม์ชีพของพระองค์ พระบาฮาอุลลาห์ทรงเสด็จมาเยี่ยมบ้านหลังนี้ในบางโอกาส</w:t>
      </w:r>
    </w:p>
    <w:p w:rsidR="00000000" w:rsidDel="00000000" w:rsidP="00000000" w:rsidRDefault="00000000" w:rsidRPr="00000000" w14:paraId="00000127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หลังจากที่พระ</w:t>
      </w:r>
      <w:r w:rsidDel="00000000" w:rsidR="00000000" w:rsidRPr="00000000">
        <w:rPr>
          <w:rtl w:val="0"/>
        </w:rPr>
        <w:t xml:space="preserve">บา</w:t>
      </w:r>
      <w:r w:rsidDel="00000000" w:rsidR="00000000" w:rsidRPr="00000000">
        <w:rPr>
          <w:highlight w:val="white"/>
          <w:rtl w:val="0"/>
        </w:rPr>
        <w:t xml:space="preserve">ฮาอุลลาห์ทรงเสด็จสู่สวรรค์ เหตุการณ์ไม่สงบที่ก่อขึ้นโดยผู้ละเมิดพระปฏิญญาของพระบิดาของพระอับดุลบาฮาเกิดขึ้นในขณะที่พระองค์อยู่ในบ้านหลังนั้น</w:t>
      </w:r>
    </w:p>
    <w:p w:rsidR="00000000" w:rsidDel="00000000" w:rsidP="00000000" w:rsidRDefault="00000000" w:rsidRPr="00000000" w14:paraId="00000129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tabs>
          <w:tab w:val="right" w:pos="9638"/>
        </w:tabs>
        <w:rPr/>
      </w:pPr>
      <w:r w:rsidDel="00000000" w:rsidR="00000000" w:rsidRPr="00000000">
        <w:rPr>
          <w:highlight w:val="white"/>
          <w:rtl w:val="0"/>
        </w:rPr>
        <w:t xml:space="preserve">ท่านศาสนภิบาลกล่าวถึงบ้านหลังนี้ว่าเป็น “ฉากเหตุการณ์อันก่อความเจ็บปวดรวดร้าวอย่างยืดเยื้อแก่ผู้ก่อตั้งศาสนา ตลอดจนความยากลำบากจากวิกฤตการณ์ที่พระอับดุลบาฮาได้รับจากน้ำมือของบรรดาผู้ละเมิดพระปฏิญญา” </w:t>
      </w:r>
      <w:r w:rsidDel="00000000" w:rsidR="00000000" w:rsidRPr="00000000">
        <w:rPr>
          <w:color w:val="000000"/>
          <w:highlight w:val="white"/>
          <w:vertAlign w:val="superscript"/>
        </w:rPr>
        <w:footnoteReference w:customMarkFollows="0" w:id="82"/>
      </w:r>
      <w:r w:rsidDel="00000000" w:rsidR="00000000" w:rsidRPr="00000000">
        <w:rPr>
          <w:highlight w:val="white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tabs>
          <w:tab w:val="right" w:pos="9638"/>
        </w:tabs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4"/>
        <w:tblW w:w="9638.999999999998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267"/>
        <w:gridCol w:w="3229"/>
        <w:gridCol w:w="3143"/>
        <w:tblGridChange w:id="0">
          <w:tblGrid>
            <w:gridCol w:w="3267"/>
            <w:gridCol w:w="3229"/>
            <w:gridCol w:w="3143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2C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2014073" cy="1342871"/>
                  <wp:effectExtent b="0" l="0" r="0" t="0"/>
                  <wp:docPr descr="http://news.bahai.org/sites/news.bahai.org/files/imagecache/bwns_imagewidget/sites/news.bahai.org/files/images/626_04_FG_KQ1H0063.jpg" id="40" name="image38.jpg"/>
                  <a:graphic>
                    <a:graphicData uri="http://schemas.openxmlformats.org/drawingml/2006/picture">
                      <pic:pic>
                        <pic:nvPicPr>
                          <pic:cNvPr descr="http://news.bahai.org/sites/news.bahai.org/files/imagecache/bwns_imagewidget/sites/news.bahai.org/files/images/626_04_FG_KQ1H0063.jpg" id="0" name="image38.jp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073" cy="13428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D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994067" cy="1326582"/>
                  <wp:effectExtent b="0" l="0" r="0" t="0"/>
                  <wp:docPr descr="https://c2.staticflickr.com/2/1238/558857874_9b3896da68_b.jpg" id="41" name="image55.jpg"/>
                  <a:graphic>
                    <a:graphicData uri="http://schemas.openxmlformats.org/drawingml/2006/picture">
                      <pic:pic>
                        <pic:nvPicPr>
                          <pic:cNvPr descr="https://c2.staticflickr.com/2/1238/558857874_9b3896da68_b.jpg" id="0" name="image55.jp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067" cy="13265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E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986290" cy="1356363"/>
                  <wp:effectExtent b="0" l="0" r="0" t="0"/>
                  <wp:docPr descr="http://www.bahaullah.org/images/house-of-abbud-hall.jpg?b3254736" id="42" name="image46.jpg"/>
                  <a:graphic>
                    <a:graphicData uri="http://schemas.openxmlformats.org/drawingml/2006/picture">
                      <pic:pic>
                        <pic:nvPicPr>
                          <pic:cNvPr descr="http://www.bahaullah.org/images/house-of-abbud-hall.jpg?b3254736" id="0" name="image46.jp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90" cy="1356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12F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ห้องหนึ่งในบ้านของอับบุด</w:t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0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บ้านของอับบุดริมทะเล</w:t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1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ชานเรือนในบ้านของอับบุด</w:t>
            </w:r>
          </w:p>
        </w:tc>
      </w:tr>
    </w:tbl>
    <w:p w:rsidR="00000000" w:rsidDel="00000000" w:rsidP="00000000" w:rsidRDefault="00000000" w:rsidRPr="00000000" w14:paraId="00000132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1y810tw" w:id="20"/>
      <w:bookmarkEnd w:id="20"/>
      <w:r w:rsidDel="00000000" w:rsidR="00000000" w:rsidRPr="00000000">
        <w:rPr>
          <w:color w:val="7030a0"/>
          <w:rtl w:val="0"/>
        </w:rPr>
        <w:t xml:space="preserve">12.</w:t>
      </w:r>
      <w:r w:rsidDel="00000000" w:rsidR="00000000" w:rsidRPr="00000000">
        <w:rPr>
          <w:b w:val="1"/>
          <w:color w:val="7030a0"/>
          <w:rtl w:val="0"/>
        </w:rPr>
        <w:t xml:space="preserve"> คีตาบี-อัคดัส </w:t>
      </w:r>
      <w:r w:rsidDel="00000000" w:rsidR="00000000" w:rsidRPr="00000000">
        <w:rPr>
          <w:color w:val="7030a0"/>
          <w:vertAlign w:val="superscript"/>
        </w:rPr>
        <w:footnoteReference w:customMarkFollows="0" w:id="83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[Kitáb-i-Aqdas]</w:t>
      </w:r>
    </w:p>
    <w:p w:rsidR="00000000" w:rsidDel="00000000" w:rsidP="00000000" w:rsidRDefault="00000000" w:rsidRPr="00000000" w14:paraId="00000135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25"/>
        <w:tblW w:w="9636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6"/>
        <w:tblGridChange w:id="0">
          <w:tblGrid>
            <w:gridCol w:w="9636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136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5983358" cy="3995926"/>
                  <wp:effectExtent b="0" l="0" r="0" t="0"/>
                  <wp:docPr id="43" name="image128.jpg"/>
                  <a:graphic>
                    <a:graphicData uri="http://schemas.openxmlformats.org/drawingml/2006/picture">
                      <pic:pic>
                        <pic:nvPicPr>
                          <pic:cNvPr id="0" name="image128.jp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3358" cy="39959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37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พระบาฮาอุลลาห์ทรงเปิดเผย </w:t>
            </w:r>
            <w:r w:rsidDel="00000000" w:rsidR="00000000" w:rsidRPr="00000000">
              <w:rPr>
                <w:i w:val="1"/>
                <w:color w:val="7030a0"/>
                <w:sz w:val="28"/>
                <w:szCs w:val="28"/>
                <w:rtl w:val="0"/>
              </w:rPr>
              <w:t xml:space="preserve">’คีตาบี-อัคดัส’ </w:t>
            </w: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ในห้องนี้ในบ้านของอับบุด</w:t>
            </w:r>
          </w:p>
        </w:tc>
      </w:tr>
    </w:tbl>
    <w:p w:rsidR="00000000" w:rsidDel="00000000" w:rsidP="00000000" w:rsidRDefault="00000000" w:rsidRPr="00000000" w14:paraId="00000138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tabs>
          <w:tab w:val="right" w:pos="9638"/>
        </w:tabs>
        <w:rPr>
          <w:i w:val="1"/>
        </w:rPr>
      </w:pPr>
      <w:r w:rsidDel="00000000" w:rsidR="00000000" w:rsidRPr="00000000">
        <w:rPr>
          <w:color w:val="000000"/>
          <w:highlight w:val="white"/>
          <w:rtl w:val="0"/>
        </w:rPr>
        <w:t xml:space="preserve">“พระบาฮาอุลลาห์ทรงเปิดเผยพระคัมภีร์ </w:t>
      </w:r>
      <w:r w:rsidDel="00000000" w:rsidR="00000000" w:rsidRPr="00000000">
        <w:rPr>
          <w:i w:val="1"/>
          <w:color w:val="000000"/>
          <w:highlight w:val="white"/>
          <w:rtl w:val="0"/>
        </w:rPr>
        <w:t xml:space="preserve">‘คีตาบี-อัคดัส’</w:t>
      </w:r>
      <w:r w:rsidDel="00000000" w:rsidR="00000000" w:rsidRPr="00000000">
        <w:rPr>
          <w:color w:val="000000"/>
          <w:highlight w:val="white"/>
          <w:rtl w:val="0"/>
        </w:rPr>
        <w:t xml:space="preserve"> หลังจากที่ย้ายไปอยู่ในบ้านของ </w:t>
      </w:r>
      <w:r w:rsidDel="00000000" w:rsidR="00000000" w:rsidRPr="00000000">
        <w:rPr>
          <w:rtl w:val="0"/>
        </w:rPr>
        <w:t xml:space="preserve">อูดี คัมมาร์ </w:t>
      </w:r>
      <w:r w:rsidDel="00000000" w:rsidR="00000000" w:rsidRPr="00000000">
        <w:rPr>
          <w:vertAlign w:val="superscript"/>
        </w:rPr>
        <w:footnoteReference w:customMarkFollows="0" w:id="84"/>
      </w:r>
      <w:r w:rsidDel="00000000" w:rsidR="00000000" w:rsidRPr="00000000">
        <w:rPr>
          <w:rtl w:val="0"/>
        </w:rPr>
        <w:t xml:space="preserve"> ได้ไม่นาน (ประมาณปี พ.ศ. 2416 (ค.ศ. 1873) ในขณะที่ความยากลำบากและความเดือดร้อนเศร้าหมองซึ่งก่อโดยศัตรูและผู้ที่ปฏิญาณความจงรักภักดีต่อศาสนาของพระองค์ยังคงรุมล้อมพระองค์ พระคัมภีร์เล่มนี้ </w:t>
      </w:r>
      <w:r w:rsidDel="00000000" w:rsidR="00000000" w:rsidRPr="00000000">
        <w:rPr>
          <w:vertAlign w:val="superscript"/>
        </w:rPr>
        <w:footnoteReference w:customMarkFollows="0" w:id="85"/>
      </w:r>
      <w:r w:rsidDel="00000000" w:rsidR="00000000" w:rsidRPr="00000000">
        <w:rPr>
          <w:rtl w:val="0"/>
        </w:rPr>
        <w:t xml:space="preserve"> นับเป็นคลังบนหิ้งบูชาพระธรรมอันล้ำค่าที่เผยโดยพระองค์ เป็นพระคัมภีร์ที่มีความโดดเด่นด้วยคุณธรรมอันเป็นหลักคำสอน ด้วยพระบัญญัติด้านการบริหารของสถาบัน ด้วยการแต่งตั้งหน้าที่ของผู้สืบทอดศาสนาของพระศาสดา </w:t>
      </w:r>
      <w:r w:rsidDel="00000000" w:rsidR="00000000" w:rsidRPr="00000000">
        <w:rPr>
          <w:vertAlign w:val="superscript"/>
        </w:rPr>
        <w:footnoteReference w:customMarkFollows="0" w:id="86"/>
      </w:r>
      <w:r w:rsidDel="00000000" w:rsidR="00000000" w:rsidRPr="00000000">
        <w:rPr>
          <w:rtl w:val="0"/>
        </w:rPr>
        <w:t xml:space="preserve"> พระคัมภีร์เล่มนี้มีเอกลักษณ์เฉพาะตัวไม่มีพระธรรมศักดิ์สิทธิ์ใดเทียบได้” </w:t>
      </w:r>
      <w:r w:rsidDel="00000000" w:rsidR="00000000" w:rsidRPr="00000000">
        <w:rPr>
          <w:vertAlign w:val="superscript"/>
        </w:rPr>
        <w:footnoteReference w:customMarkFollows="0" w:id="87"/>
      </w:r>
      <w:r w:rsidDel="00000000" w:rsidR="00000000" w:rsidRPr="00000000">
        <w:rPr>
          <w:color w:val="000000"/>
          <w:highlight w:val="white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</w:p>
    <w:p w:rsidR="00000000" w:rsidDel="00000000" w:rsidP="00000000" w:rsidRDefault="00000000" w:rsidRPr="00000000" w14:paraId="0000013A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26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1794"/>
        <w:gridCol w:w="1661"/>
        <w:gridCol w:w="2956"/>
        <w:gridCol w:w="1586"/>
        <w:gridCol w:w="1642"/>
        <w:tblGridChange w:id="0">
          <w:tblGrid>
            <w:gridCol w:w="1794"/>
            <w:gridCol w:w="1661"/>
            <w:gridCol w:w="2956"/>
            <w:gridCol w:w="1586"/>
            <w:gridCol w:w="1642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3B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1116965" cy="1621155"/>
                  <wp:effectExtent b="0" l="0" r="0" t="0"/>
                  <wp:docPr id="44" name="image103.jpg"/>
                  <a:graphic>
                    <a:graphicData uri="http://schemas.openxmlformats.org/drawingml/2006/picture">
                      <pic:pic>
                        <pic:nvPicPr>
                          <pic:cNvPr id="0" name="image103.jp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965" cy="16211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C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1022985" cy="1611630"/>
                  <wp:effectExtent b="0" l="0" r="0" t="0"/>
                  <wp:docPr id="45" name="image40.jpg"/>
                  <a:graphic>
                    <a:graphicData uri="http://schemas.openxmlformats.org/drawingml/2006/picture">
                      <pic:pic>
                        <pic:nvPicPr>
                          <pic:cNvPr id="0" name="image40.jp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985" cy="16116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D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1989711" cy="1636948"/>
                  <wp:effectExtent b="0" l="0" r="0" t="0"/>
                  <wp:docPr descr="C:\Users\Vaughan\AppData\Local\Microsoft\Windows\INetCache\Content.Word\most-holy-book.jpg" id="46" name="image47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most-holy-book.jpg" id="0" name="image47.jp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711" cy="163694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E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1002972" cy="1649950"/>
                  <wp:effectExtent b="0" l="0" r="0" t="0"/>
                  <wp:docPr descr="C:\Users\Vaughan\AppData\Local\Microsoft\Windows\INetCache\Content.Word\kitab-i-aqdas.jpg" id="47" name="image43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kitab-i-aqdas.jpg" id="0" name="image43.jp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972" cy="1649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F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1008380" cy="1601470"/>
                  <wp:effectExtent b="0" l="0" r="0" t="0"/>
                  <wp:docPr id="28" name="image26.jpg"/>
                  <a:graphic>
                    <a:graphicData uri="http://schemas.openxmlformats.org/drawingml/2006/picture">
                      <pic:pic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380" cy="16014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40">
      <w:pPr>
        <w:tabs>
          <w:tab w:val="right" w:pos="9638"/>
        </w:tabs>
        <w:jc w:val="left"/>
        <w:rPr>
          <w:sz w:val="18"/>
          <w:szCs w:val="1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4i7ojhp" w:id="21"/>
      <w:bookmarkEnd w:id="21"/>
      <w:r w:rsidDel="00000000" w:rsidR="00000000" w:rsidRPr="00000000">
        <w:rPr>
          <w:color w:val="7030a0"/>
          <w:rtl w:val="0"/>
        </w:rPr>
        <w:t xml:space="preserve">13.</w:t>
      </w:r>
      <w:r w:rsidDel="00000000" w:rsidR="00000000" w:rsidRPr="00000000">
        <w:rPr>
          <w:b w:val="1"/>
          <w:color w:val="7030a0"/>
          <w:rtl w:val="0"/>
        </w:rPr>
        <w:t xml:space="preserve"> คาน-นิ-อวามิด</w:t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color w:val="7030a0"/>
          <w:vertAlign w:val="superscript"/>
        </w:rPr>
        <w:footnoteReference w:customMarkFollows="0" w:id="88"/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[Khán-i-'Avámíd]</w:t>
      </w:r>
    </w:p>
    <w:p w:rsidR="00000000" w:rsidDel="00000000" w:rsidP="00000000" w:rsidRDefault="00000000" w:rsidRPr="00000000" w14:paraId="00000142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27"/>
        <w:tblW w:w="3440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440"/>
        <w:tblGridChange w:id="0">
          <w:tblGrid>
            <w:gridCol w:w="3440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143">
            <w:pPr>
              <w:tabs>
                <w:tab w:val="right" w:pos="9638"/>
              </w:tabs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0" distT="0" distL="0" distR="0">
                  <wp:extent cx="2047240" cy="1368425"/>
                  <wp:effectExtent b="0" l="0" r="0" t="0"/>
                  <wp:docPr descr="http://www.bahai-biblio.org/centre-photo/lieux/akka/khan-i-avamid/akkhan~11m~akka-khan-i-avamid.jpg" id="29" name="image27.jpg"/>
                  <a:graphic>
                    <a:graphicData uri="http://schemas.openxmlformats.org/drawingml/2006/picture">
                      <pic:pic>
                        <pic:nvPicPr>
                          <pic:cNvPr descr="http://www.bahai-biblio.org/centre-photo/lieux/akka/khan-i-avamid/akkhan~11m~akka-khan-i-avamid.jpg" id="0" name="image27.jp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240" cy="13684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44">
            <w:pPr>
              <w:tabs>
                <w:tab w:val="right" w:pos="9638"/>
              </w:tabs>
              <w:jc w:val="center"/>
              <w:rPr>
                <w:color w:val="7030a0"/>
                <w:sz w:val="26"/>
                <w:szCs w:val="26"/>
              </w:rPr>
            </w:pPr>
            <w:r w:rsidDel="00000000" w:rsidR="00000000" w:rsidRPr="00000000">
              <w:rPr>
                <w:color w:val="7030a0"/>
                <w:sz w:val="26"/>
                <w:szCs w:val="26"/>
                <w:rtl w:val="0"/>
              </w:rPr>
              <w:t xml:space="preserve">ที่พักคนเดินทาง คาน-นิ-อวามิด</w:t>
            </w:r>
          </w:p>
        </w:tc>
      </w:tr>
    </w:tbl>
    <w:p w:rsidR="00000000" w:rsidDel="00000000" w:rsidP="00000000" w:rsidRDefault="00000000" w:rsidRPr="00000000" w14:paraId="00000145">
      <w:pPr>
        <w:tabs>
          <w:tab w:val="right" w:pos="9638"/>
        </w:tabs>
        <w:rPr>
          <w:color w:val="000000"/>
          <w:highlight w:val="white"/>
        </w:rPr>
      </w:pPr>
      <w:r w:rsidDel="00000000" w:rsidR="00000000" w:rsidRPr="00000000">
        <w:rPr>
          <w:rtl w:val="0"/>
        </w:rPr>
        <w:t xml:space="preserve">ในช่วงที่มีการโยกย้ายพระบาฮาอุลลาห์ ครอบครัวและเพื่อนเดินทางของพระองค์ออกจากค่ายทหารเพื่อให้กองทัพตุรกีเข้าประจำการ เพื่อนเดินทางส่วนใหญ่ถูกส่งไปอยู่ที่</w:t>
      </w:r>
      <w:r w:rsidDel="00000000" w:rsidR="00000000" w:rsidRPr="00000000">
        <w:rPr>
          <w:color w:val="000000"/>
          <w:highlight w:val="white"/>
          <w:rtl w:val="0"/>
        </w:rPr>
        <w:t xml:space="preserve">โรงเตี๊ยมที่มีพื้นที่จอดกองคาราวานซึ่งมีชื่อว่า คาน-นิ-อวามิด (โรงเตี๊ยมแห่งเสาหลัก) บาไฮศาสนิกชนอยู่ชั้นบนสุดทางฟากฝั่งตะวันตกเป็นส่วนใหญ่ หนึ่งในห้องเหล่านั้นเป็นที่พำนักของพระอับดุลบาฮา พระองค์ใช้ห้องนี้รับแขกและผู้มาแสวงบุญ และยังใช้เป็นสถานที่เตรียมพวกเขาให้พร้อมเพื่อเข้าเฝ้าพระบาฮาอุลลาห์ด้วย</w:t>
      </w:r>
    </w:p>
    <w:p w:rsidR="00000000" w:rsidDel="00000000" w:rsidP="00000000" w:rsidRDefault="00000000" w:rsidRPr="00000000" w14:paraId="00000146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2xcytpi" w:id="22"/>
      <w:bookmarkEnd w:id="22"/>
      <w:r w:rsidDel="00000000" w:rsidR="00000000" w:rsidRPr="00000000">
        <w:rPr>
          <w:color w:val="7030a0"/>
          <w:rtl w:val="0"/>
        </w:rPr>
        <w:t xml:space="preserve">14.</w:t>
      </w:r>
      <w:r w:rsidDel="00000000" w:rsidR="00000000" w:rsidRPr="00000000">
        <w:rPr>
          <w:b w:val="1"/>
          <w:color w:val="7030a0"/>
          <w:rtl w:val="0"/>
        </w:rPr>
        <w:t xml:space="preserve"> อุทยานเรซวาน</w:t>
      </w:r>
      <w:r w:rsidDel="00000000" w:rsidR="00000000" w:rsidRPr="00000000">
        <w:rPr>
          <w:color w:val="7030a0"/>
          <w:vertAlign w:val="superscript"/>
          <w:rtl w:val="0"/>
        </w:rPr>
        <w:t xml:space="preserve"> </w:t>
      </w:r>
      <w:r w:rsidDel="00000000" w:rsidR="00000000" w:rsidRPr="00000000">
        <w:rPr>
          <w:color w:val="7030a0"/>
          <w:vertAlign w:val="superscript"/>
        </w:rPr>
        <w:footnoteReference w:customMarkFollows="0" w:id="89"/>
      </w:r>
      <w:r w:rsidDel="00000000" w:rsidR="00000000" w:rsidRPr="00000000">
        <w:rPr>
          <w:color w:val="7030a0"/>
          <w:vertAlign w:val="superscript"/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[Riḍván Garden]</w:t>
      </w:r>
    </w:p>
    <w:p w:rsidR="00000000" w:rsidDel="00000000" w:rsidP="00000000" w:rsidRDefault="00000000" w:rsidRPr="00000000" w14:paraId="00000148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28"/>
        <w:tblW w:w="7868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7868"/>
        <w:tblGridChange w:id="0">
          <w:tblGrid>
            <w:gridCol w:w="7868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149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4859020" cy="2649220"/>
                  <wp:effectExtent b="0" l="0" r="0" t="0"/>
                  <wp:docPr id="30" name="image34.jpg"/>
                  <a:graphic>
                    <a:graphicData uri="http://schemas.openxmlformats.org/drawingml/2006/picture">
                      <pic:pic>
                        <pic:nvPicPr>
                          <pic:cNvPr id="0" name="image34.jp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9020" cy="26492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4A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พระอาสนะที่พระบาฮาอุลลาห์ทรงโปรดในอุทยานเรซวาน</w:t>
            </w:r>
          </w:p>
        </w:tc>
      </w:tr>
    </w:tbl>
    <w:p w:rsidR="00000000" w:rsidDel="00000000" w:rsidP="00000000" w:rsidRDefault="00000000" w:rsidRPr="00000000" w14:paraId="0000014B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tabs>
          <w:tab w:val="right" w:pos="9638"/>
        </w:tabs>
        <w:rPr>
          <w:i w:val="1"/>
        </w:rPr>
      </w:pPr>
      <w:r w:rsidDel="00000000" w:rsidR="00000000" w:rsidRPr="00000000">
        <w:rPr>
          <w:rtl w:val="0"/>
        </w:rPr>
        <w:t xml:space="preserve">“ก่อนหน้าที่พระบาฮาอุลลาห์จะยอมออกจากประตูรั้วเมืองคุกนั้น แม้กระทั่ง เชค อาลีเย มิริ ผู้เชี่ยวชาญเกี่ยวกับอิสลามแห่งเมืองอัคคาได้เข้าร้องขอพระบาฮาอุลลาห์ตามคำแนะนำของพระอับดุลบาฮาให้พระองค์ทรงยุติการกักขังหน่วงเหนี่ยวพระองค์ภายในกำแพงเมืองคุกซึ่งดำเนินติดต่อกันมาเป็นเวลาเก้าปี มีอุทยานแห่งหนึ่งที่นะเมย์น เป็นเกาะเล็กๆ ซึ่งอยู่ที่กลางแม่น้ำทางทิศตะวันออกของเมือง </w:t>
      </w:r>
      <w:r w:rsidDel="00000000" w:rsidR="00000000" w:rsidRPr="00000000">
        <w:rPr>
          <w:vertAlign w:val="superscript"/>
        </w:rPr>
        <w:footnoteReference w:customMarkFollows="0" w:id="90"/>
      </w:r>
      <w:r w:rsidDel="00000000" w:rsidR="00000000" w:rsidRPr="00000000">
        <w:rPr>
          <w:rtl w:val="0"/>
        </w:rPr>
        <w:t xml:space="preserve"> เกาะนี้ได้รับการสดุดีด้วยนาม ‘เรซวาน </w:t>
      </w:r>
      <w:r w:rsidDel="00000000" w:rsidR="00000000" w:rsidRPr="00000000">
        <w:rPr>
          <w:vertAlign w:val="superscript"/>
        </w:rPr>
        <w:footnoteReference w:customMarkFollows="0" w:id="91"/>
      </w:r>
      <w:r w:rsidDel="00000000" w:rsidR="00000000" w:rsidRPr="00000000">
        <w:rPr>
          <w:rtl w:val="0"/>
        </w:rPr>
        <w:t xml:space="preserve">’ ทั้งยังได้รับการตั้งชื่อโดยพระบาฮาอุลลาห์ว่า ‘เยรูซาเล็มใหม่’ และ ‘เกาะอันเขียวชอุ่ม’ พระอับดุลบาฮาเช่าและเตรียมสถานที่แห่งนี้รวมทั้งบ้านของอับดุลลาพาชาซึ่ง อยู่ห่างสองสามไมล์ไปทางเหนือของเมืองอัคคาไว้เป็นที่พักของพระองค์ สถานที่ดังกล่าวกลายเป็นสถาน ปฏิบัติธรรมส่วนพระองค์ที่ทรงชื่นชอบ พระผู้ซึ่งไม่ได้ย่างก้าวออกไปจากกำแพงเมืองเลยเป็นเวลาเกือบสิบปีและกายบริหารก็ทำได้แค่เพียงการเดินกลับไปกลับมาบนพื้นห้องของพระองค์เท่านั้น” </w:t>
      </w:r>
      <w:r w:rsidDel="00000000" w:rsidR="00000000" w:rsidRPr="00000000">
        <w:rPr>
          <w:vertAlign w:val="superscript"/>
        </w:rPr>
        <w:footnoteReference w:customMarkFollows="0" w:id="92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</w:p>
    <w:p w:rsidR="00000000" w:rsidDel="00000000" w:rsidP="00000000" w:rsidRDefault="00000000" w:rsidRPr="00000000" w14:paraId="0000014D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29"/>
        <w:tblW w:w="948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489"/>
        <w:tblGridChange w:id="0">
          <w:tblGrid>
            <w:gridCol w:w="9489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14E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5905052" cy="2941722"/>
                  <wp:effectExtent b="0" l="0" r="0" t="0"/>
                  <wp:docPr id="31" name="image33.jpg"/>
                  <a:graphic>
                    <a:graphicData uri="http://schemas.openxmlformats.org/drawingml/2006/picture">
                      <pic:pic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052" cy="29417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4F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สถานที่พักผ่อนของพระบาฮาอุลลาห์ในอุทยานเรซวาน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50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30"/>
        <w:tblW w:w="9464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464"/>
        <w:tblGridChange w:id="0">
          <w:tblGrid>
            <w:gridCol w:w="9464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151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</w:rPr>
              <w:drawing>
                <wp:inline distB="0" distT="0" distL="0" distR="0">
                  <wp:extent cx="5883712" cy="3328618"/>
                  <wp:effectExtent b="0" l="0" r="0" t="0"/>
                  <wp:docPr id="32" name="image39.jpg"/>
                  <a:graphic>
                    <a:graphicData uri="http://schemas.openxmlformats.org/drawingml/2006/picture">
                      <pic:pic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3712" cy="332861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52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น้ำพุในอุทยานเรซวาน</w:t>
            </w:r>
          </w:p>
        </w:tc>
      </w:tr>
    </w:tbl>
    <w:p w:rsidR="00000000" w:rsidDel="00000000" w:rsidP="00000000" w:rsidRDefault="00000000" w:rsidRPr="00000000" w14:paraId="00000153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“ข้าแต่พระผู้เป็นเจ้า ขอความสรรเสริญจงมีแด่พระองค์ ความยิ่งใหญ่และความเกรียงไกรเป็นของพระองค์!”</w:t>
      </w:r>
    </w:p>
    <w:p w:rsidR="00000000" w:rsidDel="00000000" w:rsidP="00000000" w:rsidRDefault="00000000" w:rsidRPr="00000000" w14:paraId="00000155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“เช้าวันศุกร์อันอุดมพร เราออกจากคฤหาสน์ </w:t>
      </w:r>
      <w:r w:rsidDel="00000000" w:rsidR="00000000" w:rsidRPr="00000000">
        <w:rPr>
          <w:vertAlign w:val="superscript"/>
        </w:rPr>
        <w:footnoteReference w:customMarkFollows="0" w:id="93"/>
      </w:r>
      <w:r w:rsidDel="00000000" w:rsidR="00000000" w:rsidRPr="00000000">
        <w:rPr>
          <w:rtl w:val="0"/>
        </w:rPr>
        <w:t xml:space="preserve"> และเข้าสู่อุทยาน </w:t>
      </w:r>
      <w:r w:rsidDel="00000000" w:rsidR="00000000" w:rsidRPr="00000000">
        <w:rPr>
          <w:vertAlign w:val="superscript"/>
        </w:rPr>
        <w:footnoteReference w:customMarkFollows="0" w:id="94"/>
      </w:r>
      <w:r w:rsidDel="00000000" w:rsidR="00000000" w:rsidRPr="00000000">
        <w:rPr>
          <w:rtl w:val="0"/>
        </w:rPr>
        <w:t xml:space="preserve"> ต้นไม้ทุกต้นกล่าวถ้อยคำ ใบไม้ทุกใบร้องทำนองเพลง ต้นไม้ประกาศว่า ‘จงดูพยานหลักฐานแห่งความเมตตาปรานี’ ลำธารทั้งคู่บรรยายวลีอันศักดิ์สิทธิ์อย่างคล่องแคล่วว่า ‘อันเนื่องมาจากเรา ทุกสิ่งถูกทำให้กลับมีชีวิต’ ขอความสรรเสริญจงมีแด่องค์พระผู้เป็นเจ้า! ความลี้ลับถูกประกาศก้องโดยสิ่งเหล่านั้น ซึ่งจุดประกายความพิศวง เราครุ่นคิดว่า พวกเขาได้รับการศึกษาจากโรงเรียนใด และได้รับความรู้จากใคร? ใช่แล้ว พระผู้ถูกประทุษร้ายนี้ทรงตระหนักดีและพระองค์ทรงตรัสว่า ‘จากพระผู้เป็นเจ้า พระผู้ทรงห้อมล้อมทุกสรรพสิ่ง พระผู้ทรงดำรงอยู่ด้วยพระองค์เอง’ ”</w:t>
      </w:r>
    </w:p>
    <w:p w:rsidR="00000000" w:rsidDel="00000000" w:rsidP="00000000" w:rsidRDefault="00000000" w:rsidRPr="00000000" w14:paraId="00000157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“ตอนที่เรานั่งลง ราดิเยห์ </w:t>
      </w:r>
      <w:r w:rsidDel="00000000" w:rsidR="00000000" w:rsidRPr="00000000">
        <w:rPr>
          <w:vertAlign w:val="superscript"/>
        </w:rPr>
        <w:footnoteReference w:customMarkFollows="0" w:id="95"/>
      </w:r>
      <w:r w:rsidDel="00000000" w:rsidR="00000000" w:rsidRPr="00000000">
        <w:rPr>
          <w:rtl w:val="0"/>
        </w:rPr>
        <w:t xml:space="preserve"> ขอความรุ่งเรืองของเราจงมีแด่เธอ ได้เข้ามาทำหน้าที่แทนเจ้า เธอตั้งโต๊ะแห่งความกรุณาของพระผู้เป็นเจ้าและทำหน้าที่ของเจ้าบ้านต้อนรับผู้ที่มาเข้าเฝ้าทั้งหมดในนามของเจ้า ที่จริงแล้ว ทุกสิ่งที่ทำให้เจริญภักษาหารและจักษุประสาทได้ถูกนำเสนอแล้ว และสิ่งที่เสนาะโสตประสาทก็เป็นที่ได้ยินกันทั่วแล้วในขณะเดียวกับที่ใบไม้ก็สั่นไหวไปตามพระประสงค์ของพระผู้เป็นเจ้าและจากการเคลื่อนไหวดังกล่าว น้ำเสียงอันสดชื่นก็ดังขึ้นประดุจเป็นเสียงเปล่งร้องด้วยความปีติยินดี เชิญชวนให้ผู้ที่ไม่ได้มาให้มาร่วมงานเฉลิมฉลองนี้ อานุภาพและความสมบูรณ์แบบแห่งงานฝีพระหัตถ์อันนำมาซึ่</w:t>
      </w:r>
      <w:r w:rsidDel="00000000" w:rsidR="00000000" w:rsidRPr="00000000">
        <w:rPr>
          <w:highlight w:val="white"/>
          <w:rtl w:val="0"/>
        </w:rPr>
        <w:t xml:space="preserve">งความสราญใจ</w:t>
      </w:r>
      <w:r w:rsidDel="00000000" w:rsidR="00000000" w:rsidRPr="00000000">
        <w:rPr>
          <w:rtl w:val="0"/>
        </w:rPr>
        <w:t xml:space="preserve">ของพระองค์ปรากฏให้เห็นในดอกไม้บาน ผลไม้ ต้นไม้ ใบไม้และสายธาร ขอความสรรเสริญจงมีแด่พระผู้เป็นเจ้าผู้ทรงยืนยันแก่เจ้าและเธอ”</w:t>
      </w:r>
    </w:p>
    <w:p w:rsidR="00000000" w:rsidDel="00000000" w:rsidP="00000000" w:rsidRDefault="00000000" w:rsidRPr="00000000" w14:paraId="00000159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“กล่าวโดยสรุปคือ ทั้งหมดที่อยู่ในอุทยานแห่งนี้ต่างได้รับพระราชทานพระกรุณาอันเลิศล้ำที่สุด และในท้ายที่สุดทั้งหมดก็จะแสดงออกซึ่งความขอบคุณต่อพระผู้เป็นนายของพวกเขา ดูกร บรรดาผู้เป็นที่รักของพระผู้เป็นเจ้า ผู้ซึ่งน่าจะมา ณ วันนี้!”</w:t>
      </w:r>
    </w:p>
    <w:p w:rsidR="00000000" w:rsidDel="00000000" w:rsidP="00000000" w:rsidRDefault="00000000" w:rsidRPr="00000000" w14:paraId="0000015B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“เราขอวิงวอนต่อพระผู้เป็นเจ้า ขอความสูงส่งจงมีแด่พระองค์ ขอทรงประทานพร พระกรุณาธิคุณและความเมตตารักใคร่จากที่สถิตของพระองค์ลงมาให้แก่เขาทุกขณะ พระองค์คือพระผู้ทรงอภัย พระผู้ทรงความรุ่งโรจน์ที่สุด”</w:t>
      </w:r>
    </w:p>
    <w:p w:rsidR="00000000" w:rsidDel="00000000" w:rsidP="00000000" w:rsidRDefault="00000000" w:rsidRPr="00000000" w14:paraId="0000015D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tabs>
          <w:tab w:val="right" w:pos="9638"/>
        </w:tabs>
        <w:rPr>
          <w:color w:val="2f5496"/>
        </w:rPr>
      </w:pPr>
      <w:r w:rsidDel="00000000" w:rsidR="00000000" w:rsidRPr="00000000">
        <w:rPr>
          <w:rtl w:val="0"/>
        </w:rPr>
        <w:t xml:space="preserve">“เราขอส่งคำอวยพรแก่บุคคลอันเป็นที่รักของพระผู้เป็นเจ้า และวิงวอนให้แก่แต่ละคนซึ่งควรค่าแก่การกล่าวถึงและเป็นที่ยอมรับต่อหน้าที่ประทับของพระองค์ ขอสันติจงมีแด่เจ้าและบรรดาคนรับใช้ที่มีความจริงใจ ขอความสรรเสริญจงมีแด่พระองค์ พระผู้เป็นนายแห่งมนุษย์ชาติ” </w:t>
      </w:r>
      <w:r w:rsidDel="00000000" w:rsidR="00000000" w:rsidRPr="00000000">
        <w:rPr>
          <w:vertAlign w:val="superscript"/>
        </w:rPr>
        <w:footnoteReference w:customMarkFollows="0" w:id="96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(พระบาฮาอุลลาห์)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1ci93xb" w:id="23"/>
      <w:bookmarkEnd w:id="23"/>
      <w:r w:rsidDel="00000000" w:rsidR="00000000" w:rsidRPr="00000000">
        <w:rPr>
          <w:color w:val="7030a0"/>
          <w:rtl w:val="0"/>
        </w:rPr>
        <w:t xml:space="preserve">15.</w:t>
      </w:r>
      <w:r w:rsidDel="00000000" w:rsidR="00000000" w:rsidRPr="00000000">
        <w:rPr>
          <w:b w:val="1"/>
          <w:color w:val="7030a0"/>
          <w:rtl w:val="0"/>
        </w:rPr>
        <w:t xml:space="preserve"> คฤหาสน์มาซราเอลห์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[Mansion of Mazra'ih]</w:t>
      </w:r>
    </w:p>
    <w:p w:rsidR="00000000" w:rsidDel="00000000" w:rsidP="00000000" w:rsidRDefault="00000000" w:rsidRPr="00000000" w14:paraId="00000160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31"/>
        <w:tblW w:w="5346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5346"/>
        <w:tblGridChange w:id="0">
          <w:tblGrid>
            <w:gridCol w:w="5346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161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</w:rPr>
              <w:drawing>
                <wp:inline distB="0" distT="0" distL="0" distR="0">
                  <wp:extent cx="3262112" cy="4057983"/>
                  <wp:effectExtent b="0" l="0" r="0" t="0"/>
                  <wp:docPr id="33" name="image48.jpg"/>
                  <a:graphic>
                    <a:graphicData uri="http://schemas.openxmlformats.org/drawingml/2006/picture">
                      <pic:pic>
                        <pic:nvPicPr>
                          <pic:cNvPr id="0" name="image48.jp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2112" cy="405798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62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คฤหาสน์มาซราเอลห์</w:t>
            </w:r>
          </w:p>
        </w:tc>
      </w:tr>
    </w:tbl>
    <w:p w:rsidR="00000000" w:rsidDel="00000000" w:rsidP="00000000" w:rsidRDefault="00000000" w:rsidRPr="00000000" w14:paraId="00000163">
      <w:pPr>
        <w:tabs>
          <w:tab w:val="right" w:pos="9638"/>
        </w:tabs>
        <w:rPr>
          <w:i w:val="1"/>
        </w:rPr>
      </w:pPr>
      <w:r w:rsidDel="00000000" w:rsidR="00000000" w:rsidRPr="00000000">
        <w:rPr>
          <w:rtl w:val="0"/>
        </w:rPr>
        <w:t xml:space="preserve">“พระบาฮาอุลลาห์รักความงามและความเขียวขจีของชนบท วันหนึ่งพระองค์ทรงเสด็จผ่านและดำริว่า ‘เราไม่ได้เห็นความเขียวชอุ่มมานานนับเก้าปีแล้ว ชนบทเป็นดินแดนของจิตวิญญาณ ส่วนเมืองเป็นโลกของร่างกาย’ เมื่อเราได้ยินนัยของพระดำรินี้ เราตระหนักว่าพระองค์ทรงปรารถนาที่จะอยู่ในชนบท และเราก็แน่ใจว่าสิ่งใดก็ตามที่เราสามารถจัดการให้เป็นไปตามพระประสงค์ของพระองค์ สิ่งนั้นย่อมบรรลุเป็นผลสำเร็จ ในขณะนั้นมีชายคนหนึ่งในอัคคาชื่อว่า มูฮัมหมัด ปาชา ซัฟวัท ซึ่งต่อต้านพวกเราอย่างหนัก เขามีคฤหาสน์หลังหนึ่งชื่อมาซราเอลห์ ซึ่งอยู่ทางตอนเหนือของเมืองไปประมาณสี่ไมล์ ตั้งอยู่ในที่อันเหมาะสม ล้อมรอบด้วยสวนและมีธารน้ำไหล เราเช่าบ้านนั้นในราคาเพียงห้าปอนด์ต่อปีซึ่งนับว่าถูกมาก เราจ่ายค่าเช่าล่วงหน้าห้าปีพร้อมทำสัญญา เราส่งคนไปซ่อมแซมบ้าน ตกแต่งสวนและสร้างห้องอาบน้ำ พร้อมกันนั้นยังได้เตรียมรถม้าให้พระผู้ทรงความงามอันอุดมพรได้ใช้ด้วย….” </w:t>
      </w:r>
      <w:r w:rsidDel="00000000" w:rsidR="00000000" w:rsidRPr="00000000">
        <w:rPr>
          <w:vertAlign w:val="superscript"/>
        </w:rPr>
        <w:footnoteReference w:customMarkFollows="0" w:id="97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(พระอับดุลบาฮา)</w:t>
      </w:r>
    </w:p>
    <w:p w:rsidR="00000000" w:rsidDel="00000000" w:rsidP="00000000" w:rsidRDefault="00000000" w:rsidRPr="00000000" w14:paraId="00000164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2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rPr>
          <w:trHeight w:val="720" w:hRule="atLeast"/>
        </w:trPr>
        <w:tc>
          <w:tcPr>
            <w:shd w:fill="fbe5d5" w:val="clear"/>
          </w:tcPr>
          <w:p w:rsidR="00000000" w:rsidDel="00000000" w:rsidP="00000000" w:rsidRDefault="00000000" w:rsidRPr="00000000" w14:paraId="00000165">
            <w:pPr>
              <w:tabs>
                <w:tab w:val="right" w:pos="9638"/>
              </w:tabs>
              <w:rPr/>
            </w:pPr>
            <w:r w:rsidDel="00000000" w:rsidR="00000000" w:rsidRPr="00000000">
              <w:rPr>
                <w:rtl w:val="0"/>
              </w:rPr>
              <w:t xml:space="preserve">“ประกาศให้เพื่อนทั้งหลายทราบว่า ได้รับกุญแจคฤหาสน์มาซราเอลห์ จากทางการอิสราเอลหลังจากห้าสิบปีผ่านไป เป็นนิวาสสถานประวัติศาสตร์ของพระบาฮาอุลลาห์หลังจากที่ทรงพ้นจากคุกเมืองอัคคา กำลังอยู่ในระหว่างตกแต่งรอเปิดประตูรับผู้แสวงบุญ” </w:t>
            </w:r>
            <w:r w:rsidDel="00000000" w:rsidR="00000000" w:rsidRPr="00000000">
              <w:rPr>
                <w:vertAlign w:val="superscript"/>
              </w:rPr>
              <w:footnoteReference w:customMarkFollows="0" w:id="98"/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i w:val="1"/>
                <w:rtl w:val="0"/>
              </w:rPr>
              <w:t xml:space="preserve">(ท่านโชกิ เอฟเฟนดิ)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66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เดือนมีนาคม ปี พ.ศ. 2516 (ค.ศ. 1973) สภายุติธรรมแห่งสากลส่งโทรเลขแจ้งข่าวดีอีกว่า ‘ประกาศข่าวดีฉลองเทศกาลนอว์รูซปี 130 ว่าศูนย์บาไฮแห่งโลกได้มาซึ่งคฤหาสน์มาซราเอลห์ </w:t>
      </w:r>
      <w:r w:rsidDel="00000000" w:rsidR="00000000" w:rsidRPr="00000000">
        <w:rPr>
          <w:vertAlign w:val="superscript"/>
        </w:rPr>
        <w:footnoteReference w:customMarkFollows="0" w:id="99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เพิ่มเติมด้วยการซื้อ’ จากทายาทของอับดุลลาพาชา ทำให้กองทุนในดินแดนศักดิ์สิทธิ์เพิ่มขึ้นอย่างเหลือคณานับ โทรเลขอีกฉบับหนึ่งลงวันที่เดือนกันยายน พ.ศ. 2523 (ค.ศ. 1980) แจ้งว่าได้ซื้อที่ดินทางทิศตะวันออกเฉียงเหนือของมุมคฤหาสน์เพื่อสร้างสวนเพิ่มเติม เป็นไปตามที่สภายุติธรรมแห่งสากลได้เขียนไว้ในโทรเลขข้างล่างนี้</w:t>
      </w:r>
    </w:p>
    <w:p w:rsidR="00000000" w:rsidDel="00000000" w:rsidP="00000000" w:rsidRDefault="00000000" w:rsidRPr="00000000" w14:paraId="0000016A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“ได้ซื้อที่ดินพื้นที่เกษตรเนื้อที่เกือบ 50,000 ตารางเมตร อยู่ไม่ไกลและค่อนไปทางเหนือของคฤหาสน์มาซราเอลห์ เพื่อให้รายล้อมป้องกันตัวคฤหาสน์ท่ามกลางพื้นที่ที่กำลังพัฒนาอย่างรวดเร็ว” </w:t>
      </w:r>
      <w:r w:rsidDel="00000000" w:rsidR="00000000" w:rsidRPr="00000000">
        <w:rPr>
          <w:vertAlign w:val="superscript"/>
        </w:rPr>
        <w:footnoteReference w:customMarkFollows="0" w:id="100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3"/>
        <w:tblW w:w="7315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316"/>
        <w:gridCol w:w="2593"/>
        <w:gridCol w:w="2406"/>
        <w:tblGridChange w:id="0">
          <w:tblGrid>
            <w:gridCol w:w="2316"/>
            <w:gridCol w:w="2593"/>
            <w:gridCol w:w="2406"/>
          </w:tblGrid>
        </w:tblGridChange>
      </w:tblGrid>
      <w:tr>
        <w:tc>
          <w:tcPr>
            <w:gridSpan w:val="3"/>
            <w:vAlign w:val="center"/>
          </w:tcPr>
          <w:p w:rsidR="00000000" w:rsidDel="00000000" w:rsidP="00000000" w:rsidRDefault="00000000" w:rsidRPr="00000000" w14:paraId="0000016D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>
                <w:color w:val="7030a0"/>
                <w:rtl w:val="0"/>
              </w:rPr>
              <w:t xml:space="preserve">ภาพถ่ายอื่น ๆ ของคฤหาสน์มาซราเอลห์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170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362802" cy="2064157"/>
                  <wp:effectExtent b="0" l="0" r="0" t="0"/>
                  <wp:docPr descr="http://www.bahaullah.org/images/room-bahaullah-outside.jpg?af934e37" id="34" name="image175.jpg"/>
                  <a:graphic>
                    <a:graphicData uri="http://schemas.openxmlformats.org/drawingml/2006/picture">
                      <pic:pic>
                        <pic:nvPicPr>
                          <pic:cNvPr descr="http://www.bahaullah.org/images/room-bahaullah-outside.jpg?af934e37" id="0" name="image175.jp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802" cy="20641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1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563031" cy="2084721"/>
                  <wp:effectExtent b="0" l="0" r="0" t="0"/>
                  <wp:docPr descr="https://c1.staticflickr.com/5/4101/4747613775_1a120248c7_b.jpg" id="35" name="image56.jpg"/>
                  <a:graphic>
                    <a:graphicData uri="http://schemas.openxmlformats.org/drawingml/2006/picture">
                      <pic:pic>
                        <pic:nvPicPr>
                          <pic:cNvPr descr="https://c1.staticflickr.com/5/4101/4747613775_1a120248c7_b.jpg" id="0" name="image56.jp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031" cy="208472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2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405578" cy="2045593"/>
                  <wp:effectExtent b="0" l="0" r="0" t="0"/>
                  <wp:docPr descr="C:\Users\Vaughan\AppData\Local\Microsoft\Windows\INetCache\Content.Word\bahaullah-masrih-staircase.jpg" id="36" name="image35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bahaullah-masrih-staircase.jpg" id="0" name="image35.jp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578" cy="20455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73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ชั้นสองห้องหนึ่ง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74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สวนผลไม้ด้านหลัง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75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บันไดถึงชั้นสอง</w:t>
            </w:r>
          </w:p>
        </w:tc>
      </w:tr>
    </w:tbl>
    <w:p w:rsidR="00000000" w:rsidDel="00000000" w:rsidP="00000000" w:rsidRDefault="00000000" w:rsidRPr="00000000" w14:paraId="00000176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4"/>
        <w:tblW w:w="9470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691"/>
        <w:gridCol w:w="4779"/>
        <w:tblGridChange w:id="0">
          <w:tblGrid>
            <w:gridCol w:w="4691"/>
            <w:gridCol w:w="4779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77">
            <w:pPr>
              <w:tabs>
                <w:tab w:val="right" w:pos="9638"/>
              </w:tabs>
              <w:jc w:val="center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0" distT="0" distL="0" distR="0">
                  <wp:extent cx="2859912" cy="1913917"/>
                  <wp:effectExtent b="0" l="0" r="0" t="0"/>
                  <wp:docPr descr="C:\Users\Vaughan\AppData\Local\Microsoft\Windows\INetCache\Content.Word\reception-mazraih-bahaullah.jpg" id="37" name="image42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reception-mazraih-bahaullah.jpg" id="0" name="image42.jp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9912" cy="191391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8">
            <w:pPr>
              <w:tabs>
                <w:tab w:val="right" w:pos="9638"/>
              </w:tabs>
              <w:jc w:val="center"/>
              <w:rPr>
                <w:sz w:val="26"/>
                <w:szCs w:val="26"/>
              </w:rPr>
            </w:pPr>
            <w:r w:rsidDel="00000000" w:rsidR="00000000" w:rsidRPr="00000000">
              <w:rPr/>
              <w:drawing>
                <wp:inline distB="0" distT="0" distL="0" distR="0">
                  <wp:extent cx="2939791" cy="1930531"/>
                  <wp:effectExtent b="0" l="0" r="0" t="0"/>
                  <wp:docPr descr="http://www.bahaullah.org/images/village-mazraih.jpg?67a7dffc" id="71" name="image67.jpg"/>
                  <a:graphic>
                    <a:graphicData uri="http://schemas.openxmlformats.org/drawingml/2006/picture">
                      <pic:pic>
                        <pic:nvPicPr>
                          <pic:cNvPr descr="http://www.bahaullah.org/images/village-mazraih.jpg?67a7dffc" id="0" name="image67.jp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791" cy="19305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79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ห้องรับแขกของพระบาฮาอุลลาห์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7A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ภาพทิวทัศน์จาก หันหน้าสู่ทะเล</w:t>
            </w:r>
          </w:p>
        </w:tc>
      </w:tr>
    </w:tbl>
    <w:p w:rsidR="00000000" w:rsidDel="00000000" w:rsidP="00000000" w:rsidRDefault="00000000" w:rsidRPr="00000000" w14:paraId="0000017B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5"/>
        <w:tblW w:w="962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814"/>
        <w:gridCol w:w="4815"/>
        <w:tblGridChange w:id="0">
          <w:tblGrid>
            <w:gridCol w:w="4814"/>
            <w:gridCol w:w="4815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7C">
            <w:pPr>
              <w:tabs>
                <w:tab w:val="right" w:pos="9638"/>
              </w:tabs>
              <w:rPr/>
            </w:pPr>
            <w:r w:rsidDel="00000000" w:rsidR="00000000" w:rsidRPr="00000000">
              <w:rPr>
                <w:sz w:val="26"/>
                <w:szCs w:val="26"/>
              </w:rPr>
              <w:drawing>
                <wp:inline distB="0" distT="0" distL="0" distR="0">
                  <wp:extent cx="2771911" cy="1826379"/>
                  <wp:effectExtent b="0" l="0" r="0" t="0"/>
                  <wp:docPr descr="C:\Users\Vaughan\AppData\Local\Microsoft\Windows\INetCache\Content.Word\mansion-mazraih-bahaullah.jpg" id="73" name="image72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mansion-mazraih-bahaullah.jpg" id="0" name="image72.jp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911" cy="18263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D">
            <w:pPr>
              <w:tabs>
                <w:tab w:val="right" w:pos="9638"/>
              </w:tabs>
              <w:rPr/>
            </w:pPr>
            <w:r w:rsidDel="00000000" w:rsidR="00000000" w:rsidRPr="00000000">
              <w:rPr>
                <w:sz w:val="26"/>
                <w:szCs w:val="26"/>
              </w:rPr>
              <w:drawing>
                <wp:inline distB="0" distT="0" distL="0" distR="0">
                  <wp:extent cx="2756452" cy="1819352"/>
                  <wp:effectExtent b="0" l="0" r="0" t="0"/>
                  <wp:docPr descr="mansion-mazraih" id="75" name="image75.jpg"/>
                  <a:graphic>
                    <a:graphicData uri="http://schemas.openxmlformats.org/drawingml/2006/picture">
                      <pic:pic>
                        <pic:nvPicPr>
                          <pic:cNvPr descr="mansion-mazraih" id="0" name="image75.jp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452" cy="18193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7E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คฤหาสน์มาซราเอลห์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7F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คฤหาสน์มาซราเอลห์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80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3whwml4" w:id="24"/>
      <w:bookmarkEnd w:id="24"/>
      <w:r w:rsidDel="00000000" w:rsidR="00000000" w:rsidRPr="00000000">
        <w:rPr>
          <w:color w:val="7030a0"/>
          <w:rtl w:val="0"/>
        </w:rPr>
        <w:t xml:space="preserve">16.</w:t>
      </w:r>
      <w:r w:rsidDel="00000000" w:rsidR="00000000" w:rsidRPr="00000000">
        <w:rPr>
          <w:b w:val="1"/>
          <w:color w:val="7030a0"/>
          <w:rtl w:val="0"/>
        </w:rPr>
        <w:t xml:space="preserve"> บาห์จี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[Bahji]</w:t>
      </w:r>
    </w:p>
    <w:p w:rsidR="00000000" w:rsidDel="00000000" w:rsidP="00000000" w:rsidRDefault="00000000" w:rsidRPr="00000000" w14:paraId="00000182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36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183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6118860" cy="4142740"/>
                  <wp:effectExtent b="0" l="0" r="0" t="0"/>
                  <wp:docPr id="77" name="image78.jpg"/>
                  <a:graphic>
                    <a:graphicData uri="http://schemas.openxmlformats.org/drawingml/2006/picture">
                      <pic:pic>
                        <pic:nvPicPr>
                          <pic:cNvPr id="0" name="image78.jp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8860" cy="41427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84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ฮาราเม อัคดัส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85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7"/>
        <w:tblW w:w="9432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129"/>
        <w:gridCol w:w="2975"/>
        <w:gridCol w:w="3328"/>
        <w:tblGridChange w:id="0">
          <w:tblGrid>
            <w:gridCol w:w="3129"/>
            <w:gridCol w:w="2975"/>
            <w:gridCol w:w="3328"/>
          </w:tblGrid>
        </w:tblGridChange>
      </w:tblGrid>
      <w:tr>
        <w:tc>
          <w:tcPr/>
          <w:p w:rsidR="00000000" w:rsidDel="00000000" w:rsidP="00000000" w:rsidRDefault="00000000" w:rsidRPr="00000000" w14:paraId="00000186">
            <w:pPr>
              <w:tabs>
                <w:tab w:val="right" w:pos="9638"/>
              </w:tabs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1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คฤหาสน์บาห์จี</w:t>
            </w:r>
          </w:p>
        </w:tc>
        <w:tc>
          <w:tcPr/>
          <w:p w:rsidR="00000000" w:rsidDel="00000000" w:rsidP="00000000" w:rsidRDefault="00000000" w:rsidRPr="00000000" w14:paraId="00000187">
            <w:pPr>
              <w:tabs>
                <w:tab w:val="right" w:pos="9638"/>
              </w:tabs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2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พระสถูปของพระบาฮาอุลลาห์</w:t>
            </w:r>
          </w:p>
        </w:tc>
        <w:tc>
          <w:tcPr/>
          <w:p w:rsidR="00000000" w:rsidDel="00000000" w:rsidP="00000000" w:rsidRDefault="00000000" w:rsidRPr="00000000" w14:paraId="00000188">
            <w:pPr>
              <w:tabs>
                <w:tab w:val="right" w:pos="9638"/>
              </w:tabs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3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บ้านผู้แสวงบุญและห้องของท่านนาย</w:t>
            </w:r>
          </w:p>
        </w:tc>
      </w:tr>
      <w:tr>
        <w:tc>
          <w:tcPr/>
          <w:p w:rsidR="00000000" w:rsidDel="00000000" w:rsidP="00000000" w:rsidRDefault="00000000" w:rsidRPr="00000000" w14:paraId="00000189">
            <w:pPr>
              <w:tabs>
                <w:tab w:val="right" w:pos="9638"/>
              </w:tabs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4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บ้านสำหรับดื่มน้ำชาของท่านนาย</w:t>
            </w:r>
          </w:p>
        </w:tc>
        <w:tc>
          <w:tcPr/>
          <w:p w:rsidR="00000000" w:rsidDel="00000000" w:rsidP="00000000" w:rsidRDefault="00000000" w:rsidRPr="00000000" w14:paraId="0000018A">
            <w:pPr>
              <w:tabs>
                <w:tab w:val="right" w:pos="9638"/>
              </w:tabs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5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ห้องทำงานของท่านศาสนภิบาล</w:t>
            </w:r>
          </w:p>
        </w:tc>
        <w:tc>
          <w:tcPr/>
          <w:p w:rsidR="00000000" w:rsidDel="00000000" w:rsidP="00000000" w:rsidRDefault="00000000" w:rsidRPr="00000000" w14:paraId="0000018B">
            <w:pPr>
              <w:tabs>
                <w:tab w:val="right" w:pos="9638"/>
              </w:tabs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6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รั้วคอลลินส์</w:t>
            </w:r>
          </w:p>
        </w:tc>
      </w:tr>
      <w:tr>
        <w:tc>
          <w:tcPr/>
          <w:p w:rsidR="00000000" w:rsidDel="00000000" w:rsidP="00000000" w:rsidRDefault="00000000" w:rsidRPr="00000000" w14:paraId="0000018C">
            <w:pPr>
              <w:tabs>
                <w:tab w:val="right" w:pos="9638"/>
              </w:tabs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7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ระเบียง</w:t>
            </w:r>
          </w:p>
        </w:tc>
        <w:tc>
          <w:tcPr/>
          <w:p w:rsidR="00000000" w:rsidDel="00000000" w:rsidP="00000000" w:rsidRDefault="00000000" w:rsidRPr="00000000" w14:paraId="0000018D">
            <w:pPr>
              <w:tabs>
                <w:tab w:val="right" w:pos="9638"/>
              </w:tabs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8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อุทยานด้านทิศตะวันออก</w:t>
            </w:r>
          </w:p>
        </w:tc>
        <w:tc>
          <w:tcPr/>
          <w:p w:rsidR="00000000" w:rsidDel="00000000" w:rsidP="00000000" w:rsidRDefault="00000000" w:rsidRPr="00000000" w14:paraId="0000018E">
            <w:pPr>
              <w:tabs>
                <w:tab w:val="right" w:pos="9638"/>
              </w:tabs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9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อุทยานทิศเหนือ</w:t>
            </w:r>
          </w:p>
        </w:tc>
      </w:tr>
      <w:tr>
        <w:tc>
          <w:tcPr/>
          <w:p w:rsidR="00000000" w:rsidDel="00000000" w:rsidP="00000000" w:rsidRDefault="00000000" w:rsidRPr="00000000" w14:paraId="0000018F">
            <w:pPr>
              <w:tabs>
                <w:tab w:val="right" w:pos="9638"/>
              </w:tabs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10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อุทยานทิศตะวันตกเฉียงใต้</w:t>
            </w:r>
          </w:p>
        </w:tc>
        <w:tc>
          <w:tcPr/>
          <w:p w:rsidR="00000000" w:rsidDel="00000000" w:rsidP="00000000" w:rsidRDefault="00000000" w:rsidRPr="00000000" w14:paraId="00000190">
            <w:pPr>
              <w:tabs>
                <w:tab w:val="right" w:pos="9638"/>
              </w:tabs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11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สวนสนเก่า</w:t>
            </w:r>
          </w:p>
        </w:tc>
        <w:tc>
          <w:tcPr/>
          <w:p w:rsidR="00000000" w:rsidDel="00000000" w:rsidP="00000000" w:rsidRDefault="00000000" w:rsidRPr="00000000" w14:paraId="00000191">
            <w:pPr>
              <w:tabs>
                <w:tab w:val="right" w:pos="9638"/>
              </w:tabs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ff0000"/>
                <w:sz w:val="22"/>
                <w:szCs w:val="22"/>
                <w:rtl w:val="0"/>
              </w:rPr>
              <w:t xml:space="preserve">12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บ้านผู้แสวงบุญ</w:t>
            </w:r>
          </w:p>
        </w:tc>
      </w:tr>
    </w:tbl>
    <w:p w:rsidR="00000000" w:rsidDel="00000000" w:rsidP="00000000" w:rsidRDefault="00000000" w:rsidRPr="00000000" w14:paraId="00000192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tabs>
          <w:tab w:val="right" w:pos="9638"/>
        </w:tabs>
        <w:rPr/>
      </w:pPr>
      <w:r w:rsidDel="00000000" w:rsidR="00000000" w:rsidRPr="00000000">
        <w:rPr>
          <w:color w:val="7030a0"/>
          <w:rtl w:val="0"/>
        </w:rPr>
        <w:t xml:space="preserve">หรือที่เรียกว่า ฮาราเม อัคดัส </w:t>
      </w:r>
      <w:r w:rsidDel="00000000" w:rsidR="00000000" w:rsidRPr="00000000">
        <w:rPr>
          <w:rtl w:val="0"/>
        </w:rPr>
        <w:t xml:space="preserve">ได้มาเมื่อปี พ.ศ. 2595 (ค.ศ. 1952) หลังจากเจ้าของที่อยู่ใกล้เคียงกับ</w:t>
      </w:r>
      <w:r w:rsidDel="00000000" w:rsidR="00000000" w:rsidRPr="00000000">
        <w:rPr>
          <w:color w:val="7030a0"/>
          <w:rtl w:val="0"/>
        </w:rPr>
        <w:t xml:space="preserve">คฤหาสน์บาห์จี</w:t>
      </w:r>
      <w:r w:rsidDel="00000000" w:rsidR="00000000" w:rsidRPr="00000000">
        <w:rPr>
          <w:b w:val="0"/>
          <w:color w:val="7030a0"/>
          <w:rtl w:val="0"/>
        </w:rPr>
        <w:t xml:space="preserve"> </w:t>
      </w:r>
      <w:r w:rsidDel="00000000" w:rsidR="00000000" w:rsidRPr="00000000">
        <w:rPr>
          <w:b w:val="1"/>
          <w:color w:val="ff0000"/>
          <w:vertAlign w:val="superscript"/>
          <w:rtl w:val="0"/>
        </w:rPr>
        <w:t xml:space="preserve">1 </w:t>
      </w:r>
      <w:r w:rsidDel="00000000" w:rsidR="00000000" w:rsidRPr="00000000">
        <w:rPr>
          <w:rtl w:val="0"/>
        </w:rPr>
        <w:t xml:space="preserve">หลบหนีออกจากดินแดนศักดิ์สิทธิ์และทรัพย์สินของพวกเขาถูกเวนคืนโดยรัฐบาลประเทศอิสราเอล ท่านโชกิ เอฟเฟนดิแลกผืนดินซึ่งปัจจุบันอยู่ในหมู่บ้านเอ็นเกฟ ซึ่งอยู่ทางตะวันออกของชายฝั่งทะเลแกลลิลีกับที่ดินผืนใหญ่และสิ่งปลูกสร้างที่รายล้อมคฤหาสน์และพระสถูป ทันทีที่ได้ครอบครองที่ดิน อุทยานอันกว้างใหญ่ไพศาลก็ถูกออกแบบทันทีโดยท่านโชกิ เอฟเฟนดิ ในลักษณะหนึ่งในสี่ของพื้นที่วงกลมโดยให้จุดที่รวมพื้นที่ด้านเหนือและด้านตะวันตกของคฤหาสน์ตกอยู่ที่</w:t>
      </w:r>
      <w:r w:rsidDel="00000000" w:rsidR="00000000" w:rsidRPr="00000000">
        <w:rPr>
          <w:color w:val="7030a0"/>
          <w:rtl w:val="0"/>
        </w:rPr>
        <w:t xml:space="preserve">พระสถูปของพระบาฮาอุลลาห์</w:t>
      </w:r>
      <w:r w:rsidDel="00000000" w:rsidR="00000000" w:rsidRPr="00000000">
        <w:rPr>
          <w:b w:val="0"/>
          <w:color w:val="7030a0"/>
          <w:rtl w:val="0"/>
        </w:rPr>
        <w:t xml:space="preserve"> </w:t>
      </w:r>
      <w:r w:rsidDel="00000000" w:rsidR="00000000" w:rsidRPr="00000000">
        <w:rPr>
          <w:b w:val="1"/>
          <w:color w:val="ff0000"/>
          <w:vertAlign w:val="superscript"/>
          <w:rtl w:val="0"/>
        </w:rPr>
        <w:t xml:space="preserve">2 </w:t>
      </w:r>
      <w:r w:rsidDel="00000000" w:rsidR="00000000" w:rsidRPr="00000000">
        <w:rPr>
          <w:rtl w:val="0"/>
        </w:rPr>
        <w:t xml:space="preserve">และให้ชื่อว่า “ฮาราเม อัคดัส” (อาณาบริเวณที่ศักดิ์สิทธิ์ที่สุด)</w:t>
      </w:r>
    </w:p>
    <w:p w:rsidR="00000000" w:rsidDel="00000000" w:rsidP="00000000" w:rsidRDefault="00000000" w:rsidRPr="00000000" w14:paraId="00000194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tabs>
          <w:tab w:val="right" w:pos="9638"/>
        </w:tabs>
        <w:rPr/>
      </w:pPr>
      <w:r w:rsidDel="00000000" w:rsidR="00000000" w:rsidRPr="00000000">
        <w:rPr>
          <w:color w:val="7030a0"/>
          <w:rtl w:val="0"/>
        </w:rPr>
        <w:t xml:space="preserve">บ้านผู้แสวงบุญและห้องของท่านนาย</w:t>
      </w:r>
      <w:r w:rsidDel="00000000" w:rsidR="00000000" w:rsidRPr="00000000">
        <w:rPr>
          <w:b w:val="0"/>
          <w:color w:val="7030a0"/>
          <w:rtl w:val="0"/>
        </w:rPr>
        <w:t xml:space="preserve"> </w:t>
      </w:r>
      <w:r w:rsidDel="00000000" w:rsidR="00000000" w:rsidRPr="00000000">
        <w:rPr>
          <w:vertAlign w:val="superscript"/>
        </w:rPr>
        <w:footnoteReference w:customMarkFollows="0" w:id="101"/>
      </w:r>
      <w:r w:rsidDel="00000000" w:rsidR="00000000" w:rsidRPr="00000000">
        <w:rPr>
          <w:b w:val="0"/>
          <w:color w:val="00b050"/>
          <w:rtl w:val="0"/>
        </w:rPr>
        <w:t xml:space="preserve"> </w:t>
      </w:r>
      <w:r w:rsidDel="00000000" w:rsidR="00000000" w:rsidRPr="00000000">
        <w:rPr>
          <w:b w:val="1"/>
          <w:color w:val="ff0000"/>
          <w:vertAlign w:val="superscript"/>
          <w:rtl w:val="0"/>
        </w:rPr>
        <w:t xml:space="preserve">3</w:t>
      </w:r>
      <w:r w:rsidDel="00000000" w:rsidR="00000000" w:rsidRPr="00000000">
        <w:rPr>
          <w:rtl w:val="0"/>
        </w:rPr>
        <w:t xml:space="preserve"> ยังไม่อนุญาตให้เข้า พระอับดุลบาฮาเช่าอาคารนี้จากนาซิฟ ฮาววา ซึ่งเป็นทายาทและเป็นญาติคนหนึ่งของ อูดี คัมมาร์ ท่านโชกิ เอฟเฟนดิ ได้รับโฉนดที่ดินและสิ่งปลูกสร้างของบ้านหลังนี้ในปี พ.ศ. 2595 (ค.ศ. 1952) ซึ่งเป็นปีเดียวกับที่มีการรับโอนที่ดินรอบคฤหาสน์ของพระสถูป</w:t>
      </w:r>
    </w:p>
    <w:p w:rsidR="00000000" w:rsidDel="00000000" w:rsidP="00000000" w:rsidRDefault="00000000" w:rsidRPr="00000000" w14:paraId="00000196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tabs>
          <w:tab w:val="right" w:pos="9638"/>
        </w:tabs>
        <w:rPr/>
      </w:pPr>
      <w:r w:rsidDel="00000000" w:rsidR="00000000" w:rsidRPr="00000000">
        <w:rPr>
          <w:color w:val="7030a0"/>
          <w:rtl w:val="0"/>
        </w:rPr>
        <w:t xml:space="preserve">บ้านสำหรับดื่มน้ำชาของท่านนาย</w:t>
      </w:r>
      <w:r w:rsidDel="00000000" w:rsidR="00000000" w:rsidRPr="00000000">
        <w:rPr>
          <w:b w:val="0"/>
          <w:color w:val="7030a0"/>
          <w:rtl w:val="0"/>
        </w:rPr>
        <w:t xml:space="preserve"> </w:t>
      </w:r>
      <w:r w:rsidDel="00000000" w:rsidR="00000000" w:rsidRPr="00000000">
        <w:rPr>
          <w:vertAlign w:val="superscript"/>
        </w:rPr>
        <w:footnoteReference w:customMarkFollows="0" w:id="102"/>
      </w:r>
      <w:r w:rsidDel="00000000" w:rsidR="00000000" w:rsidRPr="00000000">
        <w:rPr>
          <w:b w:val="1"/>
          <w:color w:val="000000"/>
          <w:rtl w:val="0"/>
        </w:rPr>
        <w:t xml:space="preserve"> </w:t>
      </w:r>
      <w:r w:rsidDel="00000000" w:rsidR="00000000" w:rsidRPr="00000000">
        <w:rPr>
          <w:b w:val="1"/>
          <w:color w:val="ff0000"/>
          <w:vertAlign w:val="superscript"/>
          <w:rtl w:val="0"/>
        </w:rPr>
        <w:t xml:space="preserve">4</w:t>
      </w:r>
      <w:r w:rsidDel="00000000" w:rsidR="00000000" w:rsidRPr="00000000">
        <w:rPr>
          <w:rtl w:val="0"/>
        </w:rPr>
        <w:t xml:space="preserve"> เป็นอาคารเล็กๆ อยู่ทางใต้ของอุทยานนอกกำแพงที่ดินของ เบย์ดูน อาคารหลังนี้พระอับดุลบาฮาใช้รับรองเพื่อนๆ รวมทั้งผู้แสวงบุญที่มาจากตะวันตกในปี พ.ศ. 2441 (ค.ศ. 1898) ท่านโชกิ เอฟเฟนดิทำสัญญาเช่าระยะยาวในปี พ.ศ. 2599 (ค.ศ. 1956) ต่อมา สภายุติธรรมแห่งสากลได้ซื้อบ้านหลังนี้ไว้ในที่สุด</w:t>
      </w:r>
    </w:p>
    <w:p w:rsidR="00000000" w:rsidDel="00000000" w:rsidP="00000000" w:rsidRDefault="00000000" w:rsidRPr="00000000" w14:paraId="00000198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tabs>
          <w:tab w:val="right" w:pos="9638"/>
        </w:tabs>
        <w:rPr/>
      </w:pPr>
      <w:r w:rsidDel="00000000" w:rsidR="00000000" w:rsidRPr="00000000">
        <w:rPr>
          <w:color w:val="7030a0"/>
          <w:rtl w:val="0"/>
        </w:rPr>
        <w:t xml:space="preserve">ห้องทำงานของท่านศาสนภิบาล</w:t>
      </w:r>
      <w:r w:rsidDel="00000000" w:rsidR="00000000" w:rsidRPr="00000000">
        <w:rPr>
          <w:b w:val="0"/>
          <w:color w:val="7030a0"/>
          <w:rtl w:val="0"/>
        </w:rPr>
        <w:t xml:space="preserve"> </w:t>
      </w:r>
      <w:r w:rsidDel="00000000" w:rsidR="00000000" w:rsidRPr="00000000">
        <w:rPr>
          <w:vertAlign w:val="superscript"/>
        </w:rPr>
        <w:footnoteReference w:customMarkFollows="0" w:id="103"/>
      </w:r>
      <w:r w:rsidDel="00000000" w:rsidR="00000000" w:rsidRPr="00000000">
        <w:rPr>
          <w:b w:val="0"/>
          <w:color w:val="00b050"/>
          <w:rtl w:val="0"/>
        </w:rPr>
        <w:t xml:space="preserve"> </w:t>
      </w:r>
      <w:r w:rsidDel="00000000" w:rsidR="00000000" w:rsidRPr="00000000">
        <w:rPr>
          <w:b w:val="1"/>
          <w:color w:val="ff0000"/>
          <w:vertAlign w:val="superscript"/>
          <w:rtl w:val="0"/>
        </w:rPr>
        <w:t xml:space="preserve">5</w:t>
      </w:r>
      <w:r w:rsidDel="00000000" w:rsidR="00000000" w:rsidRPr="00000000">
        <w:rPr>
          <w:rtl w:val="0"/>
        </w:rPr>
        <w:t xml:space="preserve"> เป็นอาคารเล็กๆ หน้า ฮาราเม อัคดัส เคยถูกใช้เป็นอาคารอเนกประสงค์ในการทำสวนมะกอกของนาซิฟ ฮาววา ท่านศาสนภิบาลได้ทำการก่อสร้างใหม่ โดยจัดวางหลังคาให้สามารถมองเห็นพัฒนาการของอุทยานได้ ท่านจัดวางโต๊ะสำหรับวาดและร่างภาพ และประดับฝาผนังด้วยแผนที่</w:t>
      </w:r>
    </w:p>
    <w:p w:rsidR="00000000" w:rsidDel="00000000" w:rsidP="00000000" w:rsidRDefault="00000000" w:rsidRPr="00000000" w14:paraId="0000019A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tabs>
          <w:tab w:val="right" w:pos="9638"/>
        </w:tabs>
        <w:rPr/>
      </w:pPr>
      <w:r w:rsidDel="00000000" w:rsidR="00000000" w:rsidRPr="00000000">
        <w:rPr>
          <w:color w:val="7030a0"/>
          <w:rtl w:val="0"/>
        </w:rPr>
        <w:t xml:space="preserve">รั้วคอลลินส์</w:t>
      </w:r>
      <w:r w:rsidDel="00000000" w:rsidR="00000000" w:rsidRPr="00000000">
        <w:rPr>
          <w:b w:val="0"/>
          <w:color w:val="7030a0"/>
          <w:rtl w:val="0"/>
        </w:rPr>
        <w:t xml:space="preserve"> </w:t>
      </w:r>
      <w:r w:rsidDel="00000000" w:rsidR="00000000" w:rsidRPr="00000000">
        <w:rPr>
          <w:b w:val="1"/>
          <w:color w:val="ff0000"/>
          <w:vertAlign w:val="superscript"/>
          <w:rtl w:val="0"/>
        </w:rPr>
        <w:t xml:space="preserve">6</w:t>
      </w:r>
      <w:r w:rsidDel="00000000" w:rsidR="00000000" w:rsidRPr="00000000">
        <w:rPr>
          <w:rtl w:val="0"/>
        </w:rPr>
        <w:t xml:space="preserve"> ท่านโชกิ เอฟเฟนดิ ซื้อรั้วเหล็กดัดอันสวยงามนี้จากกรุงลอนดอนด้วยเงินบริจาคที่ท่านพระหัตถ์ศาสนา </w:t>
      </w:r>
      <w:r w:rsidDel="00000000" w:rsidR="00000000" w:rsidRPr="00000000">
        <w:rPr>
          <w:vertAlign w:val="superscript"/>
        </w:rPr>
        <w:footnoteReference w:customMarkFollows="0" w:id="104"/>
      </w:r>
      <w:r w:rsidDel="00000000" w:rsidR="00000000" w:rsidRPr="00000000">
        <w:rPr>
          <w:rtl w:val="0"/>
        </w:rPr>
        <w:t xml:space="preserve"> อมีเลีย คอลลินส์ มอบให้ เป็นรั้วที่กั้นทางหลักสู่พระสถูปและฮาราเม อัคดัส ท่านศาสนภิบาลตั้งชื่อรั้วนี้ตามชื่อของท่านพระหัตถ์ศาสนาคอลลินส์</w:t>
      </w:r>
    </w:p>
    <w:p w:rsidR="00000000" w:rsidDel="00000000" w:rsidP="00000000" w:rsidRDefault="00000000" w:rsidRPr="00000000" w14:paraId="0000019C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tabs>
          <w:tab w:val="right" w:pos="9638"/>
        </w:tabs>
        <w:rPr/>
      </w:pPr>
      <w:r w:rsidDel="00000000" w:rsidR="00000000" w:rsidRPr="00000000">
        <w:rPr>
          <w:color w:val="7030a0"/>
          <w:rtl w:val="0"/>
        </w:rPr>
        <w:t xml:space="preserve">ระเบียง</w:t>
      </w:r>
      <w:r w:rsidDel="00000000" w:rsidR="00000000" w:rsidRPr="00000000">
        <w:rPr>
          <w:b w:val="0"/>
          <w:color w:val="00b050"/>
          <w:rtl w:val="0"/>
        </w:rPr>
        <w:t xml:space="preserve"> </w:t>
      </w:r>
      <w:r w:rsidDel="00000000" w:rsidR="00000000" w:rsidRPr="00000000">
        <w:rPr>
          <w:b w:val="1"/>
          <w:color w:val="ff0000"/>
          <w:vertAlign w:val="superscript"/>
          <w:rtl w:val="0"/>
        </w:rPr>
        <w:t xml:space="preserve">7</w:t>
      </w:r>
      <w:r w:rsidDel="00000000" w:rsidR="00000000" w:rsidRPr="00000000">
        <w:rPr>
          <w:rtl w:val="0"/>
        </w:rPr>
        <w:t xml:space="preserve"> เมื่อครั้งที่ ท่านโชกิ เอฟเฟนดิ ได้รับโฉนดที่ดินและสิ่งปลูกสร้างผืนใหญ่ที่รายล้อมพระสถูปและคฤหาสน์ในปี พ.ศ. 2595 (ค.ศ. 1952) ท่านได้รื้อทำลายสิ่งปลูกสร้างที่ถูกทอดทิ้งหลายแห่ง และในปี พ.ศ. 2597-8 (ค.ศ. 1954-5) ท่านได้ใช้เศษซากอาคารมาสร้างแนวดินสองระดับเพื่อกั้นระเบียงที่อยู่ติดกันกับฮาราเม อัคดัส ทางด้านทิศตะวันออก เหล่าผู้ละเมิดพระปฏิญญาชุดสุดท้ายถูกผลักดันออกไปในวันที่ 6 กันยายน พ.ศ. 2500 (ค.ศ. 1957) และหลังจากที่ท่านศาสนภิบาลถึงแก่อนิจกรรมในเดือนธันวาคม กลุ่มท่านพระหัตถ์ศาสนาก็รื้อทำลายอาคารหลังสุดท้าย ซึ่งเป็นอาคารหลังใหญ่ที่ยืดขยายไปทางหนือของคฤหาสน์ จากนั้นก็สร้างระเบียงและจัดภูมิทัศน์จนแล้วเสร็จ เป็นไปตามแบบที่ท่านศาสนภิบาลวางแผนไว้</w:t>
      </w:r>
    </w:p>
    <w:p w:rsidR="00000000" w:rsidDel="00000000" w:rsidP="00000000" w:rsidRDefault="00000000" w:rsidRPr="00000000" w14:paraId="0000019E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tabs>
          <w:tab w:val="right" w:pos="9638"/>
        </w:tabs>
        <w:rPr/>
      </w:pPr>
      <w:r w:rsidDel="00000000" w:rsidR="00000000" w:rsidRPr="00000000">
        <w:rPr>
          <w:color w:val="7030a0"/>
          <w:rtl w:val="0"/>
        </w:rPr>
        <w:t xml:space="preserve">อุทยานด้านทิศตะวันออก</w:t>
      </w:r>
      <w:r w:rsidDel="00000000" w:rsidR="00000000" w:rsidRPr="00000000">
        <w:rPr>
          <w:b w:val="0"/>
          <w:color w:val="7030a0"/>
          <w:rtl w:val="0"/>
        </w:rPr>
        <w:t xml:space="preserve"> </w:t>
      </w:r>
      <w:r w:rsidDel="00000000" w:rsidR="00000000" w:rsidRPr="00000000">
        <w:rPr>
          <w:b w:val="1"/>
          <w:color w:val="ff0000"/>
          <w:vertAlign w:val="superscript"/>
          <w:rtl w:val="0"/>
        </w:rPr>
        <w:t xml:space="preserve">8</w:t>
      </w:r>
      <w:r w:rsidDel="00000000" w:rsidR="00000000" w:rsidRPr="00000000">
        <w:rPr>
          <w:rtl w:val="0"/>
        </w:rPr>
        <w:t xml:space="preserve"> หลังจากที่จัดทางเบี่ยงแก่แนวถนนซึ่งพาดผ่านคฤหาสน์ซีกตะวันออกแล้ว สภายุติธรรมแห่งสากลก็ได้ทำทางลาด พัฒนาและกั้นรั้วทรัพย์สิน และเปิดอุทยานทางทิศตะวันออกเฉียงเหนือซึ่งทันกับเวลาที่มีการประชุมที่พาเลอโมใน </w:t>
      </w:r>
      <w:r w:rsidDel="00000000" w:rsidR="00000000" w:rsidRPr="00000000">
        <w:rPr>
          <w:vertAlign w:val="superscript"/>
        </w:rPr>
        <w:footnoteReference w:customMarkFollows="0" w:id="105"/>
      </w:r>
      <w:r w:rsidDel="00000000" w:rsidR="00000000" w:rsidRPr="00000000">
        <w:rPr>
          <w:rtl w:val="0"/>
        </w:rPr>
        <w:t xml:space="preserve"> ปี พ.ศ. 2511 (ค.ศ. 1968) มีการปลูกต้นไม้ในฟากฝั่งทิศตะวันออกเฉียงใต้ในปี พ.ศ. 2514 (ค.ศ. 1971)</w:t>
      </w:r>
    </w:p>
    <w:p w:rsidR="00000000" w:rsidDel="00000000" w:rsidP="00000000" w:rsidRDefault="00000000" w:rsidRPr="00000000" w14:paraId="000001A0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tabs>
          <w:tab w:val="right" w:pos="9638"/>
        </w:tabs>
        <w:rPr/>
      </w:pPr>
      <w:r w:rsidDel="00000000" w:rsidR="00000000" w:rsidRPr="00000000">
        <w:rPr>
          <w:color w:val="7030a0"/>
          <w:rtl w:val="0"/>
        </w:rPr>
        <w:t xml:space="preserve">อุทยานทิศเหนือ</w:t>
      </w:r>
      <w:r w:rsidDel="00000000" w:rsidR="00000000" w:rsidRPr="00000000">
        <w:rPr>
          <w:b w:val="0"/>
          <w:color w:val="7030a0"/>
          <w:rtl w:val="0"/>
        </w:rPr>
        <w:t xml:space="preserve"> </w:t>
      </w:r>
      <w:r w:rsidDel="00000000" w:rsidR="00000000" w:rsidRPr="00000000">
        <w:rPr>
          <w:b w:val="1"/>
          <w:color w:val="ff0000"/>
          <w:vertAlign w:val="superscript"/>
          <w:rtl w:val="0"/>
        </w:rPr>
        <w:t xml:space="preserve">9</w:t>
      </w:r>
      <w:r w:rsidDel="00000000" w:rsidR="00000000" w:rsidRPr="00000000">
        <w:rPr>
          <w:rtl w:val="0"/>
        </w:rPr>
        <w:t xml:space="preserve"> เริ่มมีการพัฒนาอุทยาน ขยายทางเดินในทิศเหนือของรั้วคอลลินส์ตั้งแต่ปี พ.ศ. 2509 (ค.ศ. 1966) จนถึงปัจจุบัน</w:t>
      </w:r>
    </w:p>
    <w:p w:rsidR="00000000" w:rsidDel="00000000" w:rsidP="00000000" w:rsidRDefault="00000000" w:rsidRPr="00000000" w14:paraId="000001A2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tabs>
          <w:tab w:val="right" w:pos="9638"/>
        </w:tabs>
        <w:rPr>
          <w:b w:val="0"/>
          <w:color w:val="000000"/>
        </w:rPr>
      </w:pPr>
      <w:r w:rsidDel="00000000" w:rsidR="00000000" w:rsidRPr="00000000">
        <w:rPr>
          <w:color w:val="7030a0"/>
          <w:rtl w:val="0"/>
        </w:rPr>
        <w:t xml:space="preserve">อุทยานทิศตะวันตกเฉียงใต้</w:t>
      </w:r>
      <w:r w:rsidDel="00000000" w:rsidR="00000000" w:rsidRPr="00000000">
        <w:rPr>
          <w:b w:val="0"/>
          <w:color w:val="7030a0"/>
          <w:rtl w:val="0"/>
        </w:rPr>
        <w:t xml:space="preserve"> </w:t>
      </w:r>
      <w:r w:rsidDel="00000000" w:rsidR="00000000" w:rsidRPr="00000000">
        <w:rPr>
          <w:b w:val="1"/>
          <w:color w:val="ff0000"/>
          <w:vertAlign w:val="superscript"/>
          <w:rtl w:val="0"/>
        </w:rPr>
        <w:t xml:space="preserve">10</w:t>
      </w:r>
      <w:r w:rsidDel="00000000" w:rsidR="00000000" w:rsidRPr="00000000">
        <w:rPr>
          <w:rtl w:val="0"/>
        </w:rPr>
        <w:t xml:space="preserve"> มีการปลูกต้นไม้ในบางส่วนของอุทยานเหล่านี้ในปี พ.ศ. 2515 (ค.ศ. 1972) ในผืนที่ดินที่เต็มไปด้วยสวนมะกอก ในปี พ.ศ. 2523 (ค.ศ. 1980) มีที่ดินเพียงพอที่จะทำให้การสร้างอุทยานหนึ่งในสี่ของที่ดินวงกลมเสร็จอย่างสมบูรณ์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tabs>
          <w:tab w:val="right" w:pos="9638"/>
        </w:tabs>
        <w:rPr/>
      </w:pPr>
      <w:r w:rsidDel="00000000" w:rsidR="00000000" w:rsidRPr="00000000">
        <w:rPr>
          <w:color w:val="7030a0"/>
          <w:rtl w:val="0"/>
        </w:rPr>
        <w:t xml:space="preserve">สวนสนเก่า</w:t>
      </w:r>
      <w:r w:rsidDel="00000000" w:rsidR="00000000" w:rsidRPr="00000000">
        <w:rPr>
          <w:b w:val="0"/>
          <w:color w:val="7030a0"/>
          <w:rtl w:val="0"/>
        </w:rPr>
        <w:t xml:space="preserve"> </w:t>
      </w:r>
      <w:r w:rsidDel="00000000" w:rsidR="00000000" w:rsidRPr="00000000">
        <w:rPr>
          <w:b w:val="1"/>
          <w:color w:val="ff0000"/>
          <w:vertAlign w:val="superscript"/>
          <w:rtl w:val="0"/>
        </w:rPr>
        <w:t xml:space="preserve">11</w:t>
      </w:r>
      <w:r w:rsidDel="00000000" w:rsidR="00000000" w:rsidRPr="00000000">
        <w:rPr>
          <w:rtl w:val="0"/>
        </w:rPr>
        <w:t xml:space="preserve"> สนต้นใหญ่อายุเก่าแก่ยังคงยืนต้นอยู่ทางเหนือของที่จอดรถซีกตะวันตก เป็นสนเพียงต้นเดียวที่หลงเหลืออยู่ในป่าละเมาะดั้งเดิม ให้ร่มเงาแก่ผู้ที่มาพักผ่อนปิกนิกทานอาหารในยุคของพระบาฮาอุลลาห์และพระอับดุลบาฮา</w:t>
      </w:r>
    </w:p>
    <w:p w:rsidR="00000000" w:rsidDel="00000000" w:rsidP="00000000" w:rsidRDefault="00000000" w:rsidRPr="00000000" w14:paraId="000001A6">
      <w:pPr>
        <w:tabs>
          <w:tab w:val="right" w:pos="9638"/>
        </w:tabs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38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807"/>
        <w:gridCol w:w="4832"/>
        <w:tblGridChange w:id="0">
          <w:tblGrid>
            <w:gridCol w:w="4807"/>
            <w:gridCol w:w="4832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A7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3024079" cy="2254213"/>
                  <wp:effectExtent b="0" l="0" r="0" t="0"/>
                  <wp:docPr descr="C:\Users\Vaughan\AppData\Local\Microsoft\Windows\INetCache\Content.Word\ShrineAndPilgrimHouse-Numbered.jpg" id="79" name="image74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ShrineAndPilgrimHouse-Numbered.jpg" id="0" name="image74.jp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4079" cy="22542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8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114300" distR="114300">
                  <wp:extent cx="2950845" cy="2209165"/>
                  <wp:effectExtent b="0" l="0" r="0" t="0"/>
                  <wp:docPr id="81" name="image80.jpg"/>
                  <a:graphic>
                    <a:graphicData uri="http://schemas.openxmlformats.org/drawingml/2006/picture">
                      <pic:pic>
                        <pic:nvPicPr>
                          <pic:cNvPr id="0" name="image80.jp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845" cy="22091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A9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b w:val="1"/>
                <w:color w:val="c00000"/>
                <w:sz w:val="28"/>
                <w:szCs w:val="28"/>
                <w:rtl w:val="0"/>
              </w:rPr>
              <w:t xml:space="preserve">2</w:t>
            </w: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. พระสถูปของพระบาฮาอุลลาห์, </w:t>
              <w:br w:type="textWrapping"/>
            </w:r>
            <w:r w:rsidDel="00000000" w:rsidR="00000000" w:rsidRPr="00000000">
              <w:rPr>
                <w:b w:val="1"/>
                <w:color w:val="c00000"/>
                <w:sz w:val="28"/>
                <w:szCs w:val="28"/>
                <w:rtl w:val="0"/>
              </w:rPr>
              <w:t xml:space="preserve">3</w:t>
            </w: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. บ้านผู้แสวงบุญและห้องของท่านนาย</w:t>
            </w:r>
          </w:p>
        </w:tc>
        <w:tc>
          <w:tcPr/>
          <w:p w:rsidR="00000000" w:rsidDel="00000000" w:rsidP="00000000" w:rsidRDefault="00000000" w:rsidRPr="00000000" w14:paraId="000001AA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b w:val="1"/>
                <w:color w:val="c00000"/>
                <w:sz w:val="28"/>
                <w:szCs w:val="28"/>
                <w:rtl w:val="0"/>
              </w:rPr>
              <w:t xml:space="preserve">6</w:t>
            </w: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. รั้วเหล็กดัดคอลลินส์</w:t>
            </w:r>
          </w:p>
        </w:tc>
      </w:tr>
    </w:tbl>
    <w:p w:rsidR="00000000" w:rsidDel="00000000" w:rsidP="00000000" w:rsidRDefault="00000000" w:rsidRPr="00000000" w14:paraId="000001AB">
      <w:pPr>
        <w:tabs>
          <w:tab w:val="right" w:pos="9638"/>
        </w:tabs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39"/>
        <w:tblW w:w="9639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6367"/>
        <w:gridCol w:w="3272"/>
        <w:tblGridChange w:id="0">
          <w:tblGrid>
            <w:gridCol w:w="6367"/>
            <w:gridCol w:w="3272"/>
          </w:tblGrid>
        </w:tblGridChange>
      </w:tblGrid>
      <w:tr>
        <w:tc>
          <w:tcPr/>
          <w:p w:rsidR="00000000" w:rsidDel="00000000" w:rsidP="00000000" w:rsidRDefault="00000000" w:rsidRPr="00000000" w14:paraId="000001AC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4067328" cy="3053751"/>
                  <wp:effectExtent b="0" l="0" r="0" t="0"/>
                  <wp:docPr descr="https://farm1.static.flickr.com/53/152014478_c050fcc365.jpg" id="83" name="image77.jpg"/>
                  <a:graphic>
                    <a:graphicData uri="http://schemas.openxmlformats.org/drawingml/2006/picture">
                      <pic:pic>
                        <pic:nvPicPr>
                          <pic:cNvPr descr="https://farm1.static.flickr.com/53/152014478_c050fcc365.jpg" id="0" name="image77.jp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328" cy="30537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D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057678" cy="3110654"/>
                  <wp:effectExtent b="0" l="0" r="0" t="0"/>
                  <wp:docPr descr="https://encrypted-tbn1.gstatic.com/images?q=tbn:ANd9GcS6w5sY5hF_dwiY2jBWB4imvVa6GvEgHi_veGAthvKt2hCRsPAo" id="85" name="image91.jpg"/>
                  <a:graphic>
                    <a:graphicData uri="http://schemas.openxmlformats.org/drawingml/2006/picture">
                      <pic:pic>
                        <pic:nvPicPr>
                          <pic:cNvPr descr="https://encrypted-tbn1.gstatic.com/images?q=tbn:ANd9GcS6w5sY5hF_dwiY2jBWB4imvVa6GvEgHi_veGAthvKt2hCRsPAo" id="0" name="image91.jp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678" cy="31106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gridSpan w:val="2"/>
          </w:tcPr>
          <w:p w:rsidR="00000000" w:rsidDel="00000000" w:rsidP="00000000" w:rsidRDefault="00000000" w:rsidRPr="00000000" w14:paraId="000001AE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b w:val="1"/>
                <w:color w:val="c00000"/>
                <w:sz w:val="28"/>
                <w:szCs w:val="28"/>
                <w:rtl w:val="0"/>
              </w:rPr>
              <w:t xml:space="preserve">12</w:t>
            </w: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. บ้านผู้แสวงบุญสร้างขึ้นในปี พ.ศ. 2544 (ค.ศ. 2001)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B0">
      <w:pPr>
        <w:tabs>
          <w:tab w:val="right" w:pos="9638"/>
        </w:tabs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tbl>
      <w:tblPr>
        <w:tblStyle w:val="Table40"/>
        <w:tblW w:w="6379.000000000001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026"/>
        <w:gridCol w:w="2353"/>
        <w:tblGridChange w:id="0">
          <w:tblGrid>
            <w:gridCol w:w="4026"/>
            <w:gridCol w:w="2353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B1">
            <w:pPr>
              <w:tabs>
                <w:tab w:val="right" w:pos="9638"/>
              </w:tabs>
              <w:jc w:val="right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468809" cy="1851021"/>
                  <wp:effectExtent b="0" l="0" r="0" t="0"/>
                  <wp:docPr descr="https://upload.wikimedia.org/wikipedia/commons/0/06/BahjiPilgrimCentre2.jpg" id="86" name="image79.jpg"/>
                  <a:graphic>
                    <a:graphicData uri="http://schemas.openxmlformats.org/drawingml/2006/picture">
                      <pic:pic>
                        <pic:nvPicPr>
                          <pic:cNvPr descr="https://upload.wikimedia.org/wikipedia/commons/0/06/BahjiPilgrimCentre2.jpg" id="0" name="image79.jp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09" cy="185102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2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1382878" cy="1844845"/>
                  <wp:effectExtent b="0" l="0" r="0" t="0"/>
                  <wp:docPr descr="http://lh4.ggpht.com/_mZAPo8ePwc4/TR9n0rbiyKI/AAAAAAAAAs4/WxE6oN6zDcQ/s400/IMG_2326.JPG" id="87" name="image84.jpg"/>
                  <a:graphic>
                    <a:graphicData uri="http://schemas.openxmlformats.org/drawingml/2006/picture">
                      <pic:pic>
                        <pic:nvPicPr>
                          <pic:cNvPr descr="http://lh4.ggpht.com/_mZAPo8ePwc4/TR9n0rbiyKI/AAAAAAAAAs4/WxE6oN6zDcQ/s400/IMG_2326.JPG" id="0" name="image84.jp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878" cy="18448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gridSpan w:val="2"/>
            <w:vAlign w:val="bottom"/>
          </w:tcPr>
          <w:p w:rsidR="00000000" w:rsidDel="00000000" w:rsidP="00000000" w:rsidRDefault="00000000" w:rsidRPr="00000000" w14:paraId="000001B3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b w:val="1"/>
                <w:color w:val="c00000"/>
                <w:sz w:val="28"/>
                <w:szCs w:val="28"/>
                <w:rtl w:val="0"/>
              </w:rPr>
              <w:t xml:space="preserve">12</w:t>
            </w: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. บ้านผู้แสวงบุญสร้างขึ้นในปี พ.ศ. 2544 (ค.ศ. 2001)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B5">
      <w:pPr>
        <w:tabs>
          <w:tab w:val="right" w:pos="9638"/>
        </w:tabs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41"/>
        <w:tblW w:w="9475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475"/>
        <w:tblGridChange w:id="0">
          <w:tblGrid>
            <w:gridCol w:w="9475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1B6">
            <w:pPr>
              <w:tabs>
                <w:tab w:val="right" w:pos="9638"/>
              </w:tabs>
              <w:jc w:val="center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0" distT="0" distL="114300" distR="114300">
                  <wp:extent cx="5876925" cy="6617969"/>
                  <wp:effectExtent b="0" l="0" r="0" t="0"/>
                  <wp:docPr id="69" name="image68.jpg"/>
                  <a:graphic>
                    <a:graphicData uri="http://schemas.openxmlformats.org/drawingml/2006/picture">
                      <pic:pic>
                        <pic:nvPicPr>
                          <pic:cNvPr id="0" name="image68.jp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6925" cy="661796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B7">
            <w:pPr>
              <w:tabs>
                <w:tab w:val="right" w:pos="9638"/>
              </w:tabs>
              <w:jc w:val="center"/>
              <w:rPr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c00000"/>
                <w:sz w:val="26"/>
                <w:szCs w:val="26"/>
                <w:rtl w:val="0"/>
              </w:rPr>
              <w:t xml:space="preserve">1</w:t>
            </w:r>
            <w:r w:rsidDel="00000000" w:rsidR="00000000" w:rsidRPr="00000000">
              <w:rPr>
                <w:color w:val="7030a0"/>
                <w:sz w:val="26"/>
                <w:szCs w:val="26"/>
                <w:rtl w:val="0"/>
              </w:rPr>
              <w:t xml:space="preserve">. คฤหาสน์ของพระบาฮาอุลลาห์ </w:t>
            </w:r>
            <w:r w:rsidDel="00000000" w:rsidR="00000000" w:rsidRPr="00000000">
              <w:rPr>
                <w:b w:val="1"/>
                <w:color w:val="c00000"/>
                <w:sz w:val="26"/>
                <w:szCs w:val="26"/>
                <w:rtl w:val="0"/>
              </w:rPr>
              <w:t xml:space="preserve">2</w:t>
            </w:r>
            <w:r w:rsidDel="00000000" w:rsidR="00000000" w:rsidRPr="00000000">
              <w:rPr>
                <w:color w:val="7030a0"/>
                <w:sz w:val="26"/>
                <w:szCs w:val="26"/>
                <w:rtl w:val="0"/>
              </w:rPr>
              <w:t xml:space="preserve">. อาคารพระสถูปของพระบาฮาอุลลาห์ </w:t>
            </w:r>
            <w:r w:rsidDel="00000000" w:rsidR="00000000" w:rsidRPr="00000000">
              <w:rPr>
                <w:b w:val="1"/>
                <w:color w:val="c00000"/>
                <w:sz w:val="26"/>
                <w:szCs w:val="26"/>
                <w:rtl w:val="0"/>
              </w:rPr>
              <w:t xml:space="preserve">6</w:t>
            </w:r>
            <w:r w:rsidDel="00000000" w:rsidR="00000000" w:rsidRPr="00000000">
              <w:rPr>
                <w:color w:val="7030a0"/>
                <w:sz w:val="26"/>
                <w:szCs w:val="26"/>
                <w:rtl w:val="0"/>
              </w:rPr>
              <w:t xml:space="preserve">. ประตูรั้วคอลลินส์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B8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2bn6wsx" w:id="25"/>
      <w:bookmarkEnd w:id="25"/>
      <w:r w:rsidDel="00000000" w:rsidR="00000000" w:rsidRPr="00000000">
        <w:rPr>
          <w:color w:val="7030a0"/>
          <w:rtl w:val="0"/>
        </w:rPr>
        <w:t xml:space="preserve">17.</w:t>
      </w:r>
      <w:r w:rsidDel="00000000" w:rsidR="00000000" w:rsidRPr="00000000">
        <w:rPr>
          <w:b w:val="1"/>
          <w:color w:val="7030a0"/>
          <w:rtl w:val="0"/>
        </w:rPr>
        <w:t xml:space="preserve"> คฤหาสน์บาห์จี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[Mansion of Bahjí]</w:t>
      </w:r>
    </w:p>
    <w:p w:rsidR="00000000" w:rsidDel="00000000" w:rsidP="00000000" w:rsidRDefault="00000000" w:rsidRPr="00000000" w14:paraId="000001BA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42"/>
        <w:tblW w:w="9546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546"/>
        <w:tblGridChange w:id="0">
          <w:tblGrid>
            <w:gridCol w:w="9546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BB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5961789" cy="4530463"/>
                  <wp:effectExtent b="0" l="0" r="0" t="0"/>
                  <wp:docPr id="52" name="image50.jpg"/>
                  <a:graphic>
                    <a:graphicData uri="http://schemas.openxmlformats.org/drawingml/2006/picture">
                      <pic:pic>
                        <pic:nvPicPr>
                          <pic:cNvPr id="0" name="image50.jp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1789" cy="45304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1BC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คฤหาสน์บาห์จี (มุมมองจากฝั่งตะวันตก)</w:t>
            </w:r>
          </w:p>
        </w:tc>
      </w:tr>
    </w:tbl>
    <w:p w:rsidR="00000000" w:rsidDel="00000000" w:rsidP="00000000" w:rsidRDefault="00000000" w:rsidRPr="00000000" w14:paraId="000001BD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“ขอคฤหาสน์แห่งนี้ </w:t>
      </w:r>
      <w:r w:rsidDel="00000000" w:rsidR="00000000" w:rsidRPr="00000000">
        <w:rPr>
          <w:vertAlign w:val="superscript"/>
        </w:rPr>
        <w:footnoteReference w:customMarkFollows="0" w:id="106"/>
      </w:r>
      <w:r w:rsidDel="00000000" w:rsidR="00000000" w:rsidRPr="00000000">
        <w:rPr>
          <w:rtl w:val="0"/>
        </w:rPr>
        <w:t xml:space="preserve"> ซึ่งความงามสง่าเพิ่มพูนคุณค่าตามเวลาที่ผ่านไปจงได้รับการคำนับรับพร พบความอัศจรรย์ใจและสิ่งอันน่าพิศวงนานัปการได้ในสถานที่แห่งนี้อย่างมากมาย ยังความสับสนแก่ปากกาที่เพียรพรรณนา” (ถ้อยสดุดีของ อูดี คัมมาร์ บน</w:t>
      </w:r>
      <w:r w:rsidDel="00000000" w:rsidR="00000000" w:rsidRPr="00000000">
        <w:rPr>
          <w:highlight w:val="white"/>
          <w:rtl w:val="0"/>
        </w:rPr>
        <w:t xml:space="preserve">ขื่อประตู</w:t>
      </w:r>
      <w:r w:rsidDel="00000000" w:rsidR="00000000" w:rsidRPr="00000000">
        <w:rPr>
          <w:rtl w:val="0"/>
        </w:rPr>
        <w:t xml:space="preserve">ทางเข้า ณ วันที่สร้างคฤหาสน์นี้เสร็จในปี พ.ศ. 2413 (ค.ศ. 1870))</w:t>
      </w:r>
    </w:p>
    <w:p w:rsidR="00000000" w:rsidDel="00000000" w:rsidP="00000000" w:rsidRDefault="00000000" w:rsidRPr="00000000" w14:paraId="000001BF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คฤหาสน์นี้มีความใหญ่โตโออ่า มีเนื้อที่กว่า 740 ตารางเมตร สร้างประมาณปี พ.ศ. 2413 (ค.ศ. 1870) (สร้างทับอาคารดั้งเดิมที่ก่อนหน้านี้มีเพียงชั้นเดียว) เป็นคฤหาสน์ฤดูร้อน เป็นที่พักผ่อนของ อูดี คัมมาร์ ซึ่งเป็นพ่อค้าเมืองอัคคาที่มั่งคั่งร่ำรวย นอกจากสถานที่แห่งนี้แล้วเขายังเป็นเจ้าของกึ่งหนึ่งของบ้านซึ่งปัจจุบันรู้จักกันดีในนามของบ้านอับบุดในส่วนซีกตะวันออก เจ้าของทิ้งคฤหาสน์บาห์จีไปในช่วงหนีภัยจากโรคระบาด คฤหาสน์หลังนี้ถูกเช่าในปี พ.ศ. 2422 (ค.ศ. 1879) และภายหลังถูกซื้อเป็นที่นิวาสสถานของพระบาฮาอุลลาห์</w:t>
      </w:r>
    </w:p>
    <w:p w:rsidR="00000000" w:rsidDel="00000000" w:rsidP="00000000" w:rsidRDefault="00000000" w:rsidRPr="00000000" w14:paraId="000001C1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คฤหาสน์บาห์จีตั้งอยู่บนเนินยกระดับมีเส้นทางท่อส่งน้ำจากสายธารเมืองคาบรี </w:t>
      </w:r>
      <w:r w:rsidDel="00000000" w:rsidR="00000000" w:rsidRPr="00000000">
        <w:rPr>
          <w:vertAlign w:val="superscript"/>
        </w:rPr>
        <w:footnoteReference w:customMarkFollows="0" w:id="107"/>
      </w:r>
      <w:r w:rsidDel="00000000" w:rsidR="00000000" w:rsidRPr="00000000">
        <w:rPr>
          <w:rtl w:val="0"/>
        </w:rPr>
        <w:t xml:space="preserve"> พาดผ่านไปสู่อัคคา ผู้ว่าราชการจังหวัดอัคคา คือ อับดุลลาพาชา มีคฤหาสน์อยู่ทางทิศใต้สุดซึ่งปัจจุบันเรียกว่าคฤหาสน์ เบย์ดูน พื้นที่ทั้งหมดที่กล่าวมานี้รวมเรียกว่า ‘อัล บาห์จา’ หรือ ‘สถานสราญใจ’</w:t>
      </w:r>
    </w:p>
    <w:p w:rsidR="00000000" w:rsidDel="00000000" w:rsidP="00000000" w:rsidRDefault="00000000" w:rsidRPr="00000000" w14:paraId="000001C3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43"/>
        <w:tblW w:w="9516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516"/>
        <w:tblGridChange w:id="0">
          <w:tblGrid>
            <w:gridCol w:w="9516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C4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</w:rPr>
              <w:drawing>
                <wp:inline distB="0" distT="0" distL="0" distR="0">
                  <wp:extent cx="5982997" cy="4265636"/>
                  <wp:effectExtent b="0" l="0" r="0" t="0"/>
                  <wp:docPr id="54" name="image176.jpg"/>
                  <a:graphic>
                    <a:graphicData uri="http://schemas.openxmlformats.org/drawingml/2006/picture">
                      <pic:pic>
                        <pic:nvPicPr>
                          <pic:cNvPr id="0" name="image176.jp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2997" cy="42656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1C5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ส่วนหนึ่งของทางท่อส่งน้ำจากสายธารเมืองคาบรีพาดผ่านไปสู่อัคคา</w:t>
            </w:r>
          </w:p>
        </w:tc>
      </w:tr>
    </w:tbl>
    <w:p w:rsidR="00000000" w:rsidDel="00000000" w:rsidP="00000000" w:rsidRDefault="00000000" w:rsidRPr="00000000" w14:paraId="000001C6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tabs>
          <w:tab w:val="right" w:pos="9638"/>
        </w:tabs>
        <w:rPr>
          <w:color w:val="000000"/>
          <w:highlight w:val="white"/>
        </w:rPr>
      </w:pPr>
      <w:r w:rsidDel="00000000" w:rsidR="00000000" w:rsidRPr="00000000">
        <w:rPr>
          <w:rtl w:val="0"/>
        </w:rPr>
        <w:t xml:space="preserve">คฤหาสน์มีหลายห้องชั้นบนที่น่าสนใจเป็นพิเศษสำหรับบาไฮ ห้องทางด้านทิศใต้เคยเป็นที่พำนักของพระบาฮาอุลลาห์ พระองค์ทรงต้อนรับแขกที่ห้องนี้รวมทั้งศาสตราจารย์ เอ็ดเวอร์ด แกรนวิลล์ บราวน์ ซึ่งเป็นอาจารย์ที่มีชื่อเสียงภาควิชาตะวันออก เรื่องราวการเข้าเฝ้าครั้งนั้นเป็นที่คุ้นหูของบาไฮศาสนิกชน ห้องที่อยู่ทางทิศตะวันตกเฉียงใต้เคยเป็นห้องที่ ท่านโชกิ เอฟเฟนดิ พักในช่วงทำงานที่บาห์จี ที่น่าสนใจคือสองห้องเล็กที่อยู่ตรงกลางด้านทิศเหนือสุดของคฤหาสน์ กล่าวคือ ห้องด้านซ้ายเคยเป็นห้องเก็บหนังสือของปราชญ์บาไฮชื่อ มิซาร์ อับดุล-ฟาซ เป็นเวลาหลายปีจนกระทั่งถูกย้ายไปยังห้องสมุดบาไฮนานาชาติเพื่อการอนุรักษ์ไว้ภายใต้สภาพแวดล้อมที่เหมาะสม ห้องทางขวาเป็นห้องเก็บแผ่น</w:t>
      </w:r>
      <w:r w:rsidDel="00000000" w:rsidR="00000000" w:rsidRPr="00000000">
        <w:rPr>
          <w:color w:val="000000"/>
          <w:highlight w:val="white"/>
          <w:rtl w:val="0"/>
        </w:rPr>
        <w:t xml:space="preserve">ศิลาจารึกชื่อผู้ถึงแก่มรณภาพหน้าหลุมฝังดั้งเดิมที่สลักชื่อผู้เป็นกิ่งก้านที่่บริสุทธิ์ที่่สุด </w:t>
      </w:r>
      <w:r w:rsidDel="00000000" w:rsidR="00000000" w:rsidRPr="00000000">
        <w:rPr>
          <w:color w:val="000000"/>
          <w:highlight w:val="white"/>
          <w:vertAlign w:val="superscript"/>
        </w:rPr>
        <w:footnoteReference w:customMarkFollows="0" w:id="108"/>
      </w:r>
      <w:r w:rsidDel="00000000" w:rsidR="00000000" w:rsidRPr="00000000">
        <w:rPr>
          <w:color w:val="000000"/>
          <w:highlight w:val="white"/>
          <w:rtl w:val="0"/>
        </w:rPr>
        <w:t xml:space="preserve"> ส่วนอีกก้อนหนึ่งสลักชื่อมารดาของพระอับดุลบาฮารวมทั้งหีบศพดั้งเดิมของท่านด้วย ทั้งหมดถูกวางไว้โดยท่านศาสนภิบาลในคราวที่ย้ายร่างของท่านทั้งสองไปบรรจุใต้ฐานอนุสรณ์สถานใหม่บนเนินที่ดินแนวโค้งบนไหล่เขาคาร์เมลเมืองไฮฟา ท่านศาสนภิบาลจัดแสดงภาพถ่าย ภาพวาด ข่าวในหนังสือพิมพ์ที่ตัดเป็นชิ้นๆ และสิ่งตกแต่งอื่นอีกมายมายภายในคฤหาสน์</w:t>
      </w:r>
    </w:p>
    <w:p w:rsidR="00000000" w:rsidDel="00000000" w:rsidP="00000000" w:rsidRDefault="00000000" w:rsidRPr="00000000" w14:paraId="000001C8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ภาพวาดแนวตุรกี</w:t>
      </w:r>
      <w:r w:rsidDel="00000000" w:rsidR="00000000" w:rsidRPr="00000000">
        <w:rPr>
          <w:rtl w:val="0"/>
        </w:rPr>
        <w:t xml:space="preserve">แบบ</w:t>
      </w:r>
      <w:r w:rsidDel="00000000" w:rsidR="00000000" w:rsidRPr="00000000">
        <w:rPr>
          <w:highlight w:val="white"/>
          <w:rtl w:val="0"/>
        </w:rPr>
        <w:t xml:space="preserve">โบราณเหนือหน้าต่างด้านหน้าไม่มีนัยสำคัญ แค่เป็นตัวอย่างงานศิลปะในยุคนั้น</w:t>
      </w:r>
    </w:p>
    <w:p w:rsidR="00000000" w:rsidDel="00000000" w:rsidP="00000000" w:rsidRDefault="00000000" w:rsidRPr="00000000" w14:paraId="000001CA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tabs>
          <w:tab w:val="right" w:pos="9638"/>
        </w:tabs>
        <w:rPr/>
      </w:pPr>
      <w:r w:rsidDel="00000000" w:rsidR="00000000" w:rsidRPr="00000000">
        <w:rPr>
          <w:color w:val="000000"/>
          <w:highlight w:val="white"/>
          <w:rtl w:val="0"/>
        </w:rPr>
        <w:t xml:space="preserve">กำแพงส่วนใต้ที่</w:t>
      </w:r>
      <w:r w:rsidDel="00000000" w:rsidR="00000000" w:rsidRPr="00000000">
        <w:rPr>
          <w:rtl w:val="0"/>
        </w:rPr>
        <w:t xml:space="preserve">ล้อมรอบ</w:t>
      </w:r>
      <w:r w:rsidDel="00000000" w:rsidR="00000000" w:rsidRPr="00000000">
        <w:rPr>
          <w:color w:val="000000"/>
          <w:highlight w:val="white"/>
          <w:rtl w:val="0"/>
        </w:rPr>
        <w:t xml:space="preserve">คฤหาสน์เป็นสิ่งปลูกสร้างที่มีมาแต่เดิม ทางตะวันออกมีห้องเล็กๆ ซึ่งเป็นสุสานของ</w:t>
      </w:r>
      <w:r w:rsidDel="00000000" w:rsidR="00000000" w:rsidRPr="00000000">
        <w:rPr>
          <w:rtl w:val="0"/>
        </w:rPr>
        <w:t xml:space="preserve">อูดี คัมมาร์ และยังมีขั้นบันไดซึ่งพระบาฮาอุลลาห์ทรงใช้ตอนขึ้นม้า ส่วนกำแพงด้านทิศตะวันตกและรั้วเป็นของเก่า</w:t>
      </w:r>
    </w:p>
    <w:p w:rsidR="00000000" w:rsidDel="00000000" w:rsidP="00000000" w:rsidRDefault="00000000" w:rsidRPr="00000000" w14:paraId="000001CC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44"/>
        <w:tblW w:w="9604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04"/>
        <w:tblGridChange w:id="0">
          <w:tblGrid>
            <w:gridCol w:w="9604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CD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114300" distR="114300">
                  <wp:extent cx="5960745" cy="4547235"/>
                  <wp:effectExtent b="0" l="0" r="0" t="0"/>
                  <wp:docPr id="56" name="image64.jpg"/>
                  <a:graphic>
                    <a:graphicData uri="http://schemas.openxmlformats.org/drawingml/2006/picture">
                      <pic:pic>
                        <pic:nvPicPr>
                          <pic:cNvPr id="0" name="image64.jp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0745" cy="45472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1CE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คฤหาสน์บาห์จี (มุมมองจากทางตะวันออกเฉียงใต้)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CF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tabs>
          <w:tab w:val="right" w:pos="9638"/>
        </w:tabs>
        <w:rPr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tbl>
      <w:tblPr>
        <w:tblStyle w:val="Table45"/>
        <w:tblW w:w="962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840"/>
        <w:gridCol w:w="4789"/>
        <w:tblGridChange w:id="0">
          <w:tblGrid>
            <w:gridCol w:w="4840"/>
            <w:gridCol w:w="4789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D1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979112" cy="1924847"/>
                  <wp:effectExtent b="0" l="0" r="0" t="0"/>
                  <wp:docPr descr="C:\Users\Vaughan\AppData\Local\Microsoft\Windows\INetCache\Content.Word\BalconyNearRoomOfBahaWithText.jpg" id="58" name="image53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BalconyNearRoomOfBahaWithText.jpg" id="0" name="image53.jp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9112" cy="19248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2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114300" distR="114300">
                  <wp:extent cx="2901315" cy="1927860"/>
                  <wp:effectExtent b="0" l="0" r="0" t="0"/>
                  <wp:docPr id="60" name="image57.jpg"/>
                  <a:graphic>
                    <a:graphicData uri="http://schemas.openxmlformats.org/drawingml/2006/picture">
                      <pic:pic>
                        <pic:nvPicPr>
                          <pic:cNvPr id="0" name="image57.jp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315" cy="19278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gridSpan w:val="2"/>
            <w:vAlign w:val="bottom"/>
          </w:tcPr>
          <w:p w:rsidR="00000000" w:rsidDel="00000000" w:rsidP="00000000" w:rsidRDefault="00000000" w:rsidRPr="00000000" w14:paraId="000001D3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ภาพวาดแนวตุรกีแบบโบราณเหนือหน้าต่างด้านหน้า</w:t>
            </w:r>
          </w:p>
        </w:tc>
      </w:tr>
    </w:tbl>
    <w:p w:rsidR="00000000" w:rsidDel="00000000" w:rsidP="00000000" w:rsidRDefault="00000000" w:rsidRPr="00000000" w14:paraId="000001D5">
      <w:pPr>
        <w:tabs>
          <w:tab w:val="right" w:pos="9638"/>
        </w:tabs>
        <w:rPr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46"/>
        <w:tblW w:w="9596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866"/>
        <w:gridCol w:w="4730"/>
        <w:tblGridChange w:id="0">
          <w:tblGrid>
            <w:gridCol w:w="4866"/>
            <w:gridCol w:w="4730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D6">
            <w:pPr>
              <w:tabs>
                <w:tab w:val="right" w:pos="9638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</w:rPr>
              <w:drawing>
                <wp:inline distB="0" distT="0" distL="0" distR="0">
                  <wp:extent cx="2958071" cy="1965220"/>
                  <wp:effectExtent b="0" l="0" r="0" t="0"/>
                  <wp:docPr descr="http://farm6.static.flickr.com/5019/5476353503_b3cf16172b.jpg" id="62" name="image60.jpg"/>
                  <a:graphic>
                    <a:graphicData uri="http://schemas.openxmlformats.org/drawingml/2006/picture">
                      <pic:pic>
                        <pic:nvPicPr>
                          <pic:cNvPr descr="http://farm6.static.flickr.com/5019/5476353503_b3cf16172b.jpg" id="0" name="image60.jp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071" cy="19652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7">
            <w:pPr>
              <w:tabs>
                <w:tab w:val="right" w:pos="9638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</w:rPr>
              <w:drawing>
                <wp:inline distB="0" distT="0" distL="0" distR="0">
                  <wp:extent cx="2909098" cy="1927721"/>
                  <wp:effectExtent b="0" l="0" r="0" t="0"/>
                  <wp:docPr descr="http://4.bp.blogspot.com/_pTmF4WqKcaU/S-InhIQT8MI/AAAAAAAAAQE/btDAFP2vlyA/s1600/Mansion+of+Bahji+from+Southeast+Gardens.jpg" id="64" name="image124.jpg"/>
                  <a:graphic>
                    <a:graphicData uri="http://schemas.openxmlformats.org/drawingml/2006/picture">
                      <pic:pic>
                        <pic:nvPicPr>
                          <pic:cNvPr descr="http://4.bp.blogspot.com/_pTmF4WqKcaU/S-InhIQT8MI/AAAAAAAAAQE/btDAFP2vlyA/s1600/Mansion+of+Bahji+from+Southeast+Gardens.jpg" id="0" name="image124.jp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098" cy="192772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D8">
            <w:pPr>
              <w:tabs>
                <w:tab w:val="right" w:pos="9638"/>
              </w:tabs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คฤหาสน์บาห์จีทางด้านซ้าย หลังคาพระสถูปของพระ</w:t>
              <w:br w:type="textWrapping"/>
              <w:t xml:space="preserve">บาฮาอุลลาห์ทางด้านขวา (มุมมองจากทางทิศเหนือ)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D9">
            <w:pPr>
              <w:tabs>
                <w:tab w:val="right" w:pos="9638"/>
              </w:tabs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คฤหาสน์บาห์จี (มุมมองจากทางตะวันออกเฉียงใต้)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DA">
      <w:pPr>
        <w:tabs>
          <w:tab w:val="right" w:pos="9638"/>
        </w:tabs>
        <w:rPr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47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992"/>
        <w:gridCol w:w="3028"/>
        <w:gridCol w:w="3619"/>
        <w:tblGridChange w:id="0">
          <w:tblGrid>
            <w:gridCol w:w="2992"/>
            <w:gridCol w:w="3028"/>
            <w:gridCol w:w="3619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DB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1865336" cy="1421278"/>
                  <wp:effectExtent b="0" l="0" r="0" t="0"/>
                  <wp:docPr descr="http://www.bahaullah.org/images/mansion-bahji-south-recent.jpg?b35d68c6" id="66" name="image63.jpg"/>
                  <a:graphic>
                    <a:graphicData uri="http://schemas.openxmlformats.org/drawingml/2006/picture">
                      <pic:pic>
                        <pic:nvPicPr>
                          <pic:cNvPr descr="http://www.bahaullah.org/images/mansion-bahji-south-recent.jpg?b35d68c6" id="0" name="image63.jp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336" cy="142127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C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1889068" cy="1416893"/>
                  <wp:effectExtent b="0" l="0" r="0" t="0"/>
                  <wp:docPr descr="https://hyacoda.files.wordpress.com/2012/05/p1010894.jpg" id="67" name="image65.jpg"/>
                  <a:graphic>
                    <a:graphicData uri="http://schemas.openxmlformats.org/drawingml/2006/picture">
                      <pic:pic>
                        <pic:nvPicPr>
                          <pic:cNvPr descr="https://hyacoda.files.wordpress.com/2012/05/p1010894.jpg" id="0" name="image65.jp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068" cy="14168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D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114300" distR="114300">
                  <wp:extent cx="2244090" cy="1403985"/>
                  <wp:effectExtent b="0" l="0" r="0" t="0"/>
                  <wp:docPr id="49" name="image41.jpg"/>
                  <a:graphic>
                    <a:graphicData uri="http://schemas.openxmlformats.org/drawingml/2006/picture">
                      <pic:pic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4090" cy="14039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1DE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คฤหาสน์บาห์จี </w:t>
              <w:br w:type="textWrapping"/>
              <w:t xml:space="preserve">(จากทางทิศใต้)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DF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คฤหาสน์บาห์จี </w:t>
              <w:br w:type="textWrapping"/>
              <w:t xml:space="preserve">(จากทางทิศตะวันตก)</w:t>
            </w:r>
          </w:p>
        </w:tc>
        <w:tc>
          <w:tcPr/>
          <w:p w:rsidR="00000000" w:rsidDel="00000000" w:rsidP="00000000" w:rsidRDefault="00000000" w:rsidRPr="00000000" w14:paraId="000001E0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คฤหาสน์บาห์จี </w:t>
              <w:br w:type="textWrapping"/>
              <w:t xml:space="preserve">(ตอนกลางคืน)</w:t>
            </w:r>
          </w:p>
        </w:tc>
      </w:tr>
    </w:tbl>
    <w:p w:rsidR="00000000" w:rsidDel="00000000" w:rsidP="00000000" w:rsidRDefault="00000000" w:rsidRPr="00000000" w14:paraId="000001E1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48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813"/>
        <w:gridCol w:w="4826"/>
        <w:tblGridChange w:id="0">
          <w:tblGrid>
            <w:gridCol w:w="4813"/>
            <w:gridCol w:w="4826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E2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</w:rPr>
              <w:drawing>
                <wp:inline distB="0" distT="0" distL="0" distR="0">
                  <wp:extent cx="2941320" cy="1960880"/>
                  <wp:effectExtent b="0" l="0" r="0" t="0"/>
                  <wp:docPr descr="http://www.bahaullah.org/images/bahaullah-room-bahji.jpg?506fe20a" id="50" name="image71.jpg"/>
                  <a:graphic>
                    <a:graphicData uri="http://schemas.openxmlformats.org/drawingml/2006/picture">
                      <pic:pic>
                        <pic:nvPicPr>
                          <pic:cNvPr descr="http://www.bahaullah.org/images/bahaullah-room-bahji.jpg?506fe20a" id="0" name="image71.jp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320" cy="19608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3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</w:rPr>
              <w:drawing>
                <wp:inline distB="0" distT="0" distL="114300" distR="114300">
                  <wp:extent cx="2950845" cy="1977390"/>
                  <wp:effectExtent b="0" l="0" r="0" t="0"/>
                  <wp:docPr id="117" name="image109.jpg"/>
                  <a:graphic>
                    <a:graphicData uri="http://schemas.openxmlformats.org/drawingml/2006/picture">
                      <pic:pic>
                        <pic:nvPicPr>
                          <pic:cNvPr id="0" name="image109.jp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845" cy="19773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gridSpan w:val="2"/>
            <w:vAlign w:val="bottom"/>
          </w:tcPr>
          <w:p w:rsidR="00000000" w:rsidDel="00000000" w:rsidP="00000000" w:rsidRDefault="00000000" w:rsidRPr="00000000" w14:paraId="000001E4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ห้องพระบรรทมของพระบาฮาอุลลาห์ที่คฤหาสน์บาห์จี เป็นที่่ทรงรับอาคันตุกะ</w:t>
              <w:br w:type="textWrapping"/>
              <w:t xml:space="preserve">เช่น ศาสตราจารย์ บราวน์ เป็นห้องที่พระองค์ทรงเสด็จสวรรคต</w:t>
            </w:r>
          </w:p>
        </w:tc>
      </w:tr>
    </w:tbl>
    <w:p w:rsidR="00000000" w:rsidDel="00000000" w:rsidP="00000000" w:rsidRDefault="00000000" w:rsidRPr="00000000" w14:paraId="000001E6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qsh70q" w:id="26"/>
      <w:bookmarkEnd w:id="26"/>
      <w:r w:rsidDel="00000000" w:rsidR="00000000" w:rsidRPr="00000000">
        <w:rPr>
          <w:color w:val="7030a0"/>
          <w:rtl w:val="0"/>
        </w:rPr>
        <w:t xml:space="preserve">18.</w:t>
      </w:r>
      <w:r w:rsidDel="00000000" w:rsidR="00000000" w:rsidRPr="00000000">
        <w:rPr>
          <w:b w:val="1"/>
          <w:color w:val="7030a0"/>
          <w:rtl w:val="0"/>
        </w:rPr>
        <w:t xml:space="preserve"> การมาเข้าเฝ้าของศาสตราจารย์ เอ็ดเวิร์ด แกรนวิลล์ บราวน์</w:t>
      </w:r>
      <w:r w:rsidDel="00000000" w:rsidR="00000000" w:rsidRPr="00000000">
        <w:rPr>
          <w:rtl w:val="0"/>
        </w:rPr>
        <w:t xml:space="preserve"> </w:t>
        <w:br w:type="textWrapping"/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[Edward Grandville Browne's Visit]</w:t>
      </w:r>
    </w:p>
    <w:p w:rsidR="00000000" w:rsidDel="00000000" w:rsidP="00000000" w:rsidRDefault="00000000" w:rsidRPr="00000000" w14:paraId="000001E8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ศาสตราจารย์ เอ็ดเวิร์ด แกรนวิลล์ บราวน์ อาจารย์ผู้มีชื่อเสียงจากมหาวิทยาลัยเคมบริดจ์ </w:t>
      </w:r>
      <w:r w:rsidDel="00000000" w:rsidR="00000000" w:rsidRPr="00000000">
        <w:rPr>
          <w:vertAlign w:val="superscript"/>
        </w:rPr>
        <w:footnoteReference w:customMarkFollows="0" w:id="109"/>
      </w:r>
      <w:r w:rsidDel="00000000" w:rsidR="00000000" w:rsidRPr="00000000">
        <w:rPr>
          <w:rtl w:val="0"/>
        </w:rPr>
        <w:t xml:space="preserve"> ได้เข้าเฝ้าพระบาฮาอุลลาห์ที่คฤหาสน์บาห์จีในปี พ.ศ. 2433 (ค.ศ. 1890) ท่านได้บันทึกความประทับใจในโอกาสนั้นไว้ดังนี้</w:t>
      </w:r>
    </w:p>
    <w:p w:rsidR="00000000" w:rsidDel="00000000" w:rsidP="00000000" w:rsidRDefault="00000000" w:rsidRPr="00000000" w14:paraId="000001EA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49"/>
        <w:tblW w:w="5743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5743"/>
        <w:tblGridChange w:id="0">
          <w:tblGrid>
            <w:gridCol w:w="5743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1EB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3555205" cy="3334466"/>
                  <wp:effectExtent b="0" l="0" r="0" t="0"/>
                  <wp:docPr id="119" name="image113.png"/>
                  <a:graphic>
                    <a:graphicData uri="http://schemas.openxmlformats.org/drawingml/2006/picture">
                      <pic:pic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5205" cy="333446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EC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ทัช (หมวกทรงกรวยฝาครอบ) ของพระบาฮาอุลลาห์</w:t>
            </w:r>
          </w:p>
        </w:tc>
      </w:tr>
    </w:tbl>
    <w:p w:rsidR="00000000" w:rsidDel="00000000" w:rsidP="00000000" w:rsidRDefault="00000000" w:rsidRPr="00000000" w14:paraId="000001ED">
      <w:pPr>
        <w:tabs>
          <w:tab w:val="right" w:pos="9638"/>
        </w:tabs>
        <w:rPr/>
      </w:pPr>
      <w:r w:rsidDel="00000000" w:rsidR="00000000" w:rsidRPr="00000000">
        <w:rPr>
          <w:rtl w:val="0"/>
        </w:rPr>
        <w:tab/>
        <w:t xml:space="preserve">“...ผู้นำทางเราหยุดชั่วขณะที่เราถอดรองเท้าออก หลังจากที่ชี้ให้เห็นทิศทางด้วยมืออย่างรวดเร็วแล้วเขาก็ถอยออกไป และในขณะที่ข้าพเจ้าผ่านเข้าไปและปล่อยผ้าม่านที่จับไว้ออก ข้าพเจ้าก็พบตนเองอยู่ในห้องโถงใหญ่ สุดห้องมีเก้าอี้นวมยาว และมีเก้าอี้สองสามตัวอยู่ตรงข้ามกับประตู แม้ข้าพเจ้าสงสัยอยู่ว่ากำลังจะไปไหนและจะไปพบใคร (เพราะไม่มีการบอกอะไรพิเศษให้ข้าพเจ้าทราบเลย) หลังจากหนึ่งหรือสองวินาทีผ่านไป ด้วยความระทึกอย่างหวาดหวั่นและอัศจรรย์ใจ ข้าพเจ้ารู้สึกแน่ว่าห้องนี้มีคนอาศัยอยู่ ที่มุมห้องที่มีเก้าอี้นวมอยู่ชิดกับกำแพง มีบุรุษผู้น่าพิศวงและน่าเคารพนั่งอยู่ มีผ้าโพกศีรษะที่นักพรตเรียกว่า ทัช (มีลักษณะสูงและรูปทรงดูแปลกตา) ที่ฐานมีผ้าโพกสีขาวขนาดเล็ก ข้าพเจ้าไม่สามารถลืมใบหน้าของบุรุษผู้นี้ได้ แม้ว่าข้าพเจ้าไม่สามารถพรรณนาก็ตาม ดวงตาที่แหลมคมคู่นั้นดูเหมือนจะมองทะลุเข้าไปถึงวิญญาณของมนุษย์ อานุภาพและอำนาจสถิตอยู่บนหน้าผากนั้น ในขณะที่ริ้วรอยลึกที่ปรากฏบนพระนลาฏและพระพักตร์บ่งบอกพระชนมพรรษาดูเหมือนจะขัดกับพระเกศาและพระมัสสุสีดำสนิทที่ยาวสลวยลงมาเกือบถึงบั้นพระองค์ (สะเอว) ไม่จำเป็นต้องถามว่าข้าพเจ้ายืนอยู่เบื้องหน้าใครในขณะที่ข้าพเจ้าก้มศีรษะคำนับบุรุษผู้เป็นมิ่งขวัญที่กษัตริย์ทั้งหลายต่างอิจฉา และจักรพรรดิทั้งหลายถอนใจในความไร้ซึ่งบุญญาบารมี”</w:t>
      </w:r>
    </w:p>
    <w:p w:rsidR="00000000" w:rsidDel="00000000" w:rsidP="00000000" w:rsidRDefault="00000000" w:rsidRPr="00000000" w14:paraId="000001EE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“น้ำพระสุรเสียงอันอ่อนโยนทรงไว้ซึ่งยศศักดิ์เชื้อเชิญให้ข้าพเจ้านั่งและทรงตรัสว่า ‘ขอความสรรเสริญจงมีแด่พระผู้เป็นเจ้าที่เจ้าได้มาถึง...เจ้าได้มาพบกับนักโทษผู้ถูกเนรเทศ เราปรารถนาแต่สิ่งที่ดีสำหรับโลกและความสุขสำหรับชาติทั้งหลาย กระนั้นเขาถือว่าเราเป็นผู้ปลุกปั่นการทะเลาะวิวาทและการต่อต้าน ควรแก่การเป็นทาสและถูกเนรเทศ....ชาติทั้งปวงควรมีความศรัทธาเป็นหนึ่งเดียวกันและมนุษย์ทั้งหมดควรเป็นพี่น้องกัน พันธะความรักและความสามัคคีระหว่างบุตรทั้งหลายของมนุษย์ควรแข็งแกร่งขึ้น ความหลากหลายทางศาสนาควรสิ้นสุดและความขัดแย้งทางเชื้อชาติควรล้มเลิก.....สิ่งนี้มีภัยอันใด....กระนั้นมันจะเป็นไปตามนี้ การทะเลาะวิวาทอันไร้ประโยชน์และสงครามอันทำลายล้างเหล่านี้จะผ่านพ้นไป และสันติภาพอันยิ่งใหญ่ที่สุดจะบังเกิดขึ้น ในยุโรปของเจ้าก็ต้องการเช่นนี้มิใช่หรือ? นี่มิใช่สิ่งที่พระคริสต์ได้ทรงทำนายไว้หรือ? แต่พวกเราก็ได้เห็นบรรดากษัตริย์และผู้นำประเทศทั้งหลายใช้จ่ายเงินทองอย่างฟุ่มเฟือยตามใจชอบเพื่อทำลายล้างมนุษย์ชาติมากกว่าจะใช้เพื่อนำมาซึ่งความสุขสวัสดีของมวลมนุษย์ชาติ การต่อสู้ขัดแย้ง การหลั่งโลหิตและความไม่ลงรอยกันต้องหยุดลง และมนุษย์ทั้งหลายจะเป็นญาติพี่น้องในครอบครัวเดียวกัน ขออย่าทะนงว่าเขารักประเทศของเขา แต่จงยินดีในความรักที่เขามีต่อมนุษยชาติ....”</w:t>
      </w:r>
    </w:p>
    <w:p w:rsidR="00000000" w:rsidDel="00000000" w:rsidP="00000000" w:rsidRDefault="00000000" w:rsidRPr="00000000" w14:paraId="000001F0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“ถ้อยทำนองนี้ คือเท่าที่ข้าพเจ้าย้อนระลึกได้ เหล่านี้คือพระวจนะที่อาจมีนอกเหนือจากที่ข้าพเจ้าได้ยินจากพระบาฮาอุลลาห์ ขอให้ผู้ที่อ่านพิจารณาด้วยตนเองว่าหลักการเหล่านี้สมควรทำให้ได้รับโทษประหารและการถูกคุมขังหรือไม่ และโลกเราควรจะได้รับผลดีหรือผลเสียจากการเผยแพร่คำสอนนี้” </w:t>
      </w:r>
      <w:r w:rsidDel="00000000" w:rsidR="00000000" w:rsidRPr="00000000">
        <w:rPr>
          <w:vertAlign w:val="superscript"/>
        </w:rPr>
        <w:footnoteReference w:customMarkFollows="0" w:id="110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50"/>
        <w:tblW w:w="9612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866"/>
        <w:gridCol w:w="4746"/>
        <w:tblGridChange w:id="0">
          <w:tblGrid>
            <w:gridCol w:w="4866"/>
            <w:gridCol w:w="4746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1F3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950845" cy="1922145"/>
                  <wp:effectExtent b="0" l="0" r="0" t="0"/>
                  <wp:docPr descr="C:\Users\Vaughan\AppData\Local\Microsoft\Windows\INetCache\Content.Word\mansion-bahji-hall-large-2ndFloor-WithText.jpg" id="121" name="image111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mansion-bahji-hall-large-2ndFloor-WithText.jpg" id="0" name="image111.jp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845" cy="19221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4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887283" cy="1924855"/>
                  <wp:effectExtent b="0" l="0" r="0" t="0"/>
                  <wp:docPr descr="C:\Users\Vaughan\AppData\Local\Microsoft\Windows\INetCache\Content.Word\bahaullah-room-bahji.jpg" id="123" name="image71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bahaullah-room-bahji.jpg" id="0" name="image71.jp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83" cy="19248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F5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คฤหาสน์บาห์จี (ชั้นสอง)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F6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ห้องของพระบาฮาอุลลาห์ที่คฤหาสน์บาห์จี</w:t>
            </w:r>
          </w:p>
        </w:tc>
      </w:tr>
    </w:tbl>
    <w:p w:rsidR="00000000" w:rsidDel="00000000" w:rsidP="00000000" w:rsidRDefault="00000000" w:rsidRPr="00000000" w14:paraId="000001F7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3as4poj" w:id="27"/>
      <w:bookmarkEnd w:id="27"/>
      <w:r w:rsidDel="00000000" w:rsidR="00000000" w:rsidRPr="00000000">
        <w:rPr>
          <w:color w:val="7030a0"/>
          <w:rtl w:val="0"/>
        </w:rPr>
        <w:t xml:space="preserve">19.</w:t>
      </w:r>
      <w:r w:rsidDel="00000000" w:rsidR="00000000" w:rsidRPr="00000000">
        <w:rPr>
          <w:b w:val="1"/>
          <w:color w:val="7030a0"/>
          <w:rtl w:val="0"/>
        </w:rPr>
        <w:t xml:space="preserve"> บ้านรับรองผู้แสวงบุญบาห์จี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[Bahjí Pilgrim House]</w:t>
      </w:r>
    </w:p>
    <w:p w:rsidR="00000000" w:rsidDel="00000000" w:rsidP="00000000" w:rsidRDefault="00000000" w:rsidRPr="00000000" w14:paraId="000001F9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tabs>
          <w:tab w:val="right" w:pos="9638"/>
        </w:tabs>
        <w:rPr/>
      </w:pPr>
      <w:bookmarkStart w:colFirst="0" w:colLast="0" w:name="_1pxezwc" w:id="28"/>
      <w:bookmarkEnd w:id="28"/>
      <w:r w:rsidDel="00000000" w:rsidR="00000000" w:rsidRPr="00000000">
        <w:rPr>
          <w:rtl w:val="0"/>
        </w:rPr>
        <w:t xml:space="preserve">ด้านตะวันตกของคฤหาสน์บาห์จีเป็นอาคารแนวยาวทรงเตี้ย ส่วนที่ครั้งหนึ่งเคยเป็นที่พักของบุตรเขยของพระบาฮาอุลลาห์อยู่ทางทิศเหนือสุด ปัจจุบันคือที่ประดิษฐานพระสถูปอันทรงความศักดิ์สิทธิ์ที่สุด ส่วนที่อยู่ทางทิศใต้สุดคือบ้านพักรับรองผู้แสวงบุญ ในอดีต หลังจากที่พระบาฮาอุลลาห์ทรงเสด็จสวรรคตไปแล้ว พระอับดุลบาฮาเช่าบ้านหลังนี้จากชาวอาหรับที่เป็นคริสเตียนเพื่อใช้เป็นที่พักอยู่หลายปีในช่วงที่ท่านไปเยี่ยมคฤหาสน์บาห์จี ต่อมาเมื่อบรรดาผู้หักล้างพระกติกาปฏิเสธมิให้ท่านเข้าคฤหาสน์ ท่านก็ได้ใช้บ้านหลังนี้เป็นที่พักรับรองผู้แสวงบุญ พระอับดุลบาฮารับประทานอาหารกับพวกเขาในห้องโถงกลางที่มีขนาดใหญ่ ส่วนที่เป็นห้องส่วนตัวของพระอับดุลบาฮาเองนั้นอยู่ที่มุมทางทิศใต้ เหล่าผู้แสวงบุญได้มาพบกับพระอับดุลบาฮาที่ห้องนี้ในช่วงเวลาอันเหมาะสม ส่วนที่อยู่ถัดไปเป็นห้องขนาดเล็กที่เก็บภาพของพระอับดุลบาฮา ภาพส่วนใหญ่ถ่ายไว้ในช่วงที่ท่านมาเยี่ยมคฤหาสน์บาห์จีในสมัยปกครองของท่าน ต่อมา ท่านศาสนภิบาล โชกี เอฟเฟนดี ยังคงใช้บ้านหลังนี้เป็นที่พักของเหล่าบรรดาผู้แสวงบุญตลอดช่วงเวลาที่ท่านดำรงตำแหน่ง และท้ายที่สุด ศาสนาก็ได้ครอบครองทรัพย์สินที่เคยเช่านี้ทั้งหมด</w:t>
      </w:r>
    </w:p>
    <w:p w:rsidR="00000000" w:rsidDel="00000000" w:rsidP="00000000" w:rsidRDefault="00000000" w:rsidRPr="00000000" w14:paraId="000001FB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1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1FC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6013472" cy="4644682"/>
                  <wp:effectExtent b="0" l="0" r="0" t="0"/>
                  <wp:docPr id="125" name="image129.jpg"/>
                  <a:graphic>
                    <a:graphicData uri="http://schemas.openxmlformats.org/drawingml/2006/picture">
                      <pic:pic>
                        <pic:nvPicPr>
                          <pic:cNvPr id="0" name="image129.jp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3472" cy="46446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1FD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บ้านรับรองผู้แสวงบุญบาห์จี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FE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tabs>
          <w:tab w:val="right" w:pos="9638"/>
        </w:tabs>
        <w:jc w:val="left"/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49x2ik5" w:id="29"/>
      <w:bookmarkEnd w:id="29"/>
      <w:r w:rsidDel="00000000" w:rsidR="00000000" w:rsidRPr="00000000">
        <w:rPr>
          <w:color w:val="7030a0"/>
          <w:rtl w:val="0"/>
        </w:rPr>
        <w:t xml:space="preserve">20.</w:t>
      </w:r>
      <w:r w:rsidDel="00000000" w:rsidR="00000000" w:rsidRPr="00000000">
        <w:rPr>
          <w:b w:val="1"/>
          <w:color w:val="7030a0"/>
          <w:rtl w:val="0"/>
        </w:rPr>
        <w:t xml:space="preserve"> อุทยาน จอเนม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[Junayn or Junaynih Garden]</w:t>
      </w:r>
    </w:p>
    <w:p w:rsidR="00000000" w:rsidDel="00000000" w:rsidP="00000000" w:rsidRDefault="00000000" w:rsidRPr="00000000" w14:paraId="00000201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ช่วงสุดท้ายแห่งพระชนม์ชีพของพระบาฮาอุลลาห์ พระองค์ทรงได้ท่องไปในชานเมืองซึ่งเป็นที่ที่พระองค์ทรงถูก “เนรเทศตลอดชีวิต” บางโอกาสพระองค์ก็ทรงเสด็จไปยังจอเนม หรือที่เรียกกันอีกชื่อหนึ่งคือ จอเนเนะ ซึ่งเป็นทรัพย์สินส่วนขยายที่บาไฮเป็นเจ้าของร่วม อุทยานแห่งนี้ตั้งอยู่ในอาณาบริเวณประชิดกับที่ดินทางทิศตะวันตกเฉียงเหนือของคฤหาสน์มาซราเอลห์ เป็นอุทยานที่มีอาณาบริเวณกว้างใหญ่ มีต้นไม้ขึ้นหนาทึบ มีสวนมะนาวและมีถนนตัดผ่านอุทยาน ทำให้มีทางเข้าออกทุกด้าน มีศาสนิกชนสองสามคนอยู่ประจำเพื่อดูแลรักษาที่ดินผืนนี้</w:t>
      </w:r>
    </w:p>
    <w:p w:rsidR="00000000" w:rsidDel="00000000" w:rsidP="00000000" w:rsidRDefault="00000000" w:rsidRPr="00000000" w14:paraId="00000203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มีเรื่องเล่าว่าบรรดาผู้แสวงบุญและบาไฮศาสนิกชนในท้องที่ได้รับเชิญให้ร่วมเดินทางระยะสั้นกับพระบาฮาอุลลาห์ในอุทยาน จอเนม ในโอกาสฉลองวันศักดิ์สิทธิ์ต่างๆ ของบาไฮ เพื่อนๆ อาจจะไปเฝ้าพระองค์ที่คฤหาสน์ บาห์จี ตอนเช้าตรู่และร่วมขบวนเดินทาง พระบาฮาอุลลาห์จะทรงลาสีขาว ทรงเสด็จพระราชดำเนินไปยังอุทยานที่จัดไว้พร้อมรับการเสด็จมาของพระองค์ พระบาฮาอุลลาห์ทรงโปรดกุหลาบและหัวน้ำหอมกลิ่นกุหลาบมาก เล่ากันว่า ในวันแรกของเทศกาลเรซวาน ดอกไม้เหล่านี้จะถูกเก็บจากอุทยานเพื่อนำมาถวายพระบาฮาอุลลาห์</w:t>
      </w:r>
    </w:p>
    <w:p w:rsidR="00000000" w:rsidDel="00000000" w:rsidP="00000000" w:rsidRDefault="00000000" w:rsidRPr="00000000" w14:paraId="00000205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ในบรรดาบุคคลที่ได้รับโอกาสเข้าเฝ้าพระองค์ในอุทยานแห่งนี้คือ ท่านพระหัตถ์ศาสนา </w:t>
      </w:r>
      <w:r w:rsidDel="00000000" w:rsidR="00000000" w:rsidRPr="00000000">
        <w:rPr>
          <w:vertAlign w:val="superscript"/>
        </w:rPr>
        <w:footnoteReference w:customMarkFollows="0" w:id="111"/>
      </w:r>
      <w:r w:rsidDel="00000000" w:rsidR="00000000" w:rsidRPr="00000000">
        <w:rPr>
          <w:rtl w:val="0"/>
        </w:rPr>
        <w:t xml:space="preserve"> มีร์ซา ทาราซุลลาห์ ซามานดารี เมชคิน กาลาม ผู้เชี่ยวชาญด้านประดิษฐ์ตัวอักษรที่มีชื่อเสียง และ เอดเวอร์ด กรีนวิลล์ บราวน์ ผู้รอบรู้เรื่องโลกตะวันออกชาวอังกฤษ ครั้งหนึ่ง นักกวีสองท่านคือ นาบิล อาซามและแอนดาลิบ ก็ได้ร่วมเข้าเฝ้าและได้แต่งบทกวีเฉลิมฉลองเทศกาลนอร์รูซ </w:t>
      </w:r>
      <w:r w:rsidDel="00000000" w:rsidR="00000000" w:rsidRPr="00000000">
        <w:rPr>
          <w:vertAlign w:val="superscript"/>
        </w:rPr>
        <w:footnoteReference w:customMarkFollows="0" w:id="112"/>
      </w:r>
      <w:r w:rsidDel="00000000" w:rsidR="00000000" w:rsidRPr="00000000">
        <w:rPr>
          <w:rtl w:val="0"/>
        </w:rPr>
        <w:t xml:space="preserve"> ด้วย</w:t>
      </w:r>
    </w:p>
    <w:p w:rsidR="00000000" w:rsidDel="00000000" w:rsidP="00000000" w:rsidRDefault="00000000" w:rsidRPr="00000000" w14:paraId="00000207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มีทรัพย์สินที่เป็นสิ่งปลูกสร้างอยู่หลังหนึ่งซึ่งพระบาฮาอุลลาห์ทรงเสด็จมาพำนักอยู่บ่อยๆ ในตอนแรกสิ่งปลูกสร้างหลังนี้มีสามหรือสี่ห้อง ห้องหนึ่งถูกกันไว้สำหรับพระบาฮาอุลลาห์ในวโรกาสที่พระองค์ทรงเสด็จมาประทับเป็นครั้งคราวที่นี่ ที่เห็นนี้คือห้องที่อยู่ด้าน “ปีกของสถานที่ศักดิ์สิทธิ์” ที่เปิดให้เข้าเยี่ยมชม</w:t>
      </w:r>
    </w:p>
    <w:p w:rsidR="00000000" w:rsidDel="00000000" w:rsidP="00000000" w:rsidRDefault="00000000" w:rsidRPr="00000000" w14:paraId="00000209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อุทยานแห่งนี้เปิดให้ผู้แสวงบุญและผู้มาเยี่ยมเข้าชมได้ตั้งแต่เดือน ตุลาคม พ.ศ. 2554 (ค.ศ. 2011) </w:t>
      </w:r>
    </w:p>
    <w:p w:rsidR="00000000" w:rsidDel="00000000" w:rsidP="00000000" w:rsidRDefault="00000000" w:rsidRPr="00000000" w14:paraId="0000020A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52"/>
        <w:tblW w:w="9639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/>
          <w:p w:rsidR="00000000" w:rsidDel="00000000" w:rsidP="00000000" w:rsidRDefault="00000000" w:rsidRPr="00000000" w14:paraId="0000020B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6005936" cy="4000006"/>
                  <wp:effectExtent b="0" l="0" r="0" t="0"/>
                  <wp:docPr id="127" name="image130.jpg"/>
                  <a:graphic>
                    <a:graphicData uri="http://schemas.openxmlformats.org/drawingml/2006/picture">
                      <pic:pic>
                        <pic:nvPicPr>
                          <pic:cNvPr id="0" name="image130.jp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5936" cy="40000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20C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สวนไม้ประดับอยู่ในด้านหนึ่งของอุทยานจอเนม</w:t>
            </w:r>
          </w:p>
        </w:tc>
      </w:tr>
    </w:tbl>
    <w:p w:rsidR="00000000" w:rsidDel="00000000" w:rsidP="00000000" w:rsidRDefault="00000000" w:rsidRPr="00000000" w14:paraId="0000020D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3"/>
        <w:tblW w:w="9522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396"/>
        <w:gridCol w:w="6126"/>
        <w:tblGridChange w:id="0">
          <w:tblGrid>
            <w:gridCol w:w="3396"/>
            <w:gridCol w:w="6126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20E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021859" cy="1516395"/>
                  <wp:effectExtent b="0" l="0" r="0" t="0"/>
                  <wp:docPr descr="Image result for Junyan garden pictures" id="129" name="image121.jpg"/>
                  <a:graphic>
                    <a:graphicData uri="http://schemas.openxmlformats.org/drawingml/2006/picture">
                      <pic:pic>
                        <pic:nvPicPr>
                          <pic:cNvPr descr="Image result for Junyan garden pictures" id="0" name="image121.jp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859" cy="15163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F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3790458" cy="1515947"/>
                  <wp:effectExtent b="0" l="0" r="0" t="0"/>
                  <wp:docPr id="131" name="image123.jpg"/>
                  <a:graphic>
                    <a:graphicData uri="http://schemas.openxmlformats.org/drawingml/2006/picture">
                      <pic:pic>
                        <pic:nvPicPr>
                          <pic:cNvPr id="0" name="image123.jp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0458" cy="15159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gridSpan w:val="2"/>
            <w:vAlign w:val="center"/>
          </w:tcPr>
          <w:p w:rsidR="00000000" w:rsidDel="00000000" w:rsidP="00000000" w:rsidRDefault="00000000" w:rsidRPr="00000000" w14:paraId="00000210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อุทยานจอเนม</w:t>
            </w:r>
          </w:p>
        </w:tc>
      </w:tr>
    </w:tbl>
    <w:p w:rsidR="00000000" w:rsidDel="00000000" w:rsidP="00000000" w:rsidRDefault="00000000" w:rsidRPr="00000000" w14:paraId="00000212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4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213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6022180" cy="2580934"/>
                  <wp:effectExtent b="0" l="0" r="0" t="0"/>
                  <wp:docPr id="113" name="image115.jpg"/>
                  <a:graphic>
                    <a:graphicData uri="http://schemas.openxmlformats.org/drawingml/2006/picture">
                      <pic:pic>
                        <pic:nvPicPr>
                          <pic:cNvPr id="0" name="image115.jp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2180" cy="258093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14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อุทยาน จอเนม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15">
      <w:pPr>
        <w:tabs>
          <w:tab w:val="right" w:pos="9638"/>
        </w:tabs>
        <w:jc w:val="left"/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6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2p2csry" w:id="30"/>
      <w:bookmarkEnd w:id="30"/>
      <w:r w:rsidDel="00000000" w:rsidR="00000000" w:rsidRPr="00000000">
        <w:rPr>
          <w:color w:val="7030a0"/>
          <w:rtl w:val="0"/>
        </w:rPr>
        <w:t xml:space="preserve">21.</w:t>
      </w:r>
      <w:r w:rsidDel="00000000" w:rsidR="00000000" w:rsidRPr="00000000">
        <w:rPr>
          <w:b w:val="1"/>
          <w:color w:val="7030a0"/>
          <w:rtl w:val="0"/>
        </w:rPr>
        <w:t xml:space="preserve"> บ้านของอับดุลลา พาชา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[House of 'Abdu'lláh Páshá]</w:t>
      </w:r>
    </w:p>
    <w:p w:rsidR="00000000" w:rsidDel="00000000" w:rsidP="00000000" w:rsidRDefault="00000000" w:rsidRPr="00000000" w14:paraId="00000217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55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218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6034662" cy="3641356"/>
                  <wp:effectExtent b="0" l="0" r="0" t="0"/>
                  <wp:docPr id="114" name="image102.jpg"/>
                  <a:graphic>
                    <a:graphicData uri="http://schemas.openxmlformats.org/drawingml/2006/picture">
                      <pic:pic>
                        <pic:nvPicPr>
                          <pic:cNvPr id="0" name="image102.jp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4662" cy="36413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19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บ้านของอับดุลลา พาชา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1A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B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ชื่อของบ้านหลังนี้ตั้งตามนามของผู้ว่าราชการจังหวัดอัคคาซึ่งอาศัยอยู่หลายสิบปีแรกของศตวรรษที่สิบเก้า เคยเป็นที่อยู่ของพระอับดุลบาฮาประมาณสิบสามปีก่อนที่พระองค์จะย้ายไปเมืองไฮฟา พระอับดุลบาฮาต้อนรับผู้มาแสวงบุญชาวตะวันตกชุดแรกที่บ้านหลังนี้เมื่อวันที่ 10 ธันวาคม พ.ศ. 2441 (ค.ศ. 1898) พระอับดุลบาฮาแสดงปาฐกถาธรรมในห้องทานอาหารของผู้แสวงบุญในบ้านอับดุลลา พาชา ซึ่งคุณลอร่า ไดรเฟิส บาร์นี ได้จดบันทึกไว้ในช่วงระหว่างที่เธอไปแสวงบุญ ณ ที่นี้ระหว่างปี พ.ศ. 2447 (ค.ศ. 1904) ถึง พ.ศ. 2449 (ค.ศ. 1906) ต่อมาภายหลังรวบรวมพิมพ์ในหนังสือ ‘</w:t>
      </w:r>
      <w:r w:rsidDel="00000000" w:rsidR="00000000" w:rsidRPr="00000000">
        <w:rPr>
          <w:i w:val="1"/>
          <w:rtl w:val="0"/>
        </w:rPr>
        <w:t xml:space="preserve">เฉลยพระธรรมบางข้อ</w:t>
      </w:r>
      <w:r w:rsidDel="00000000" w:rsidR="00000000" w:rsidRPr="00000000">
        <w:rPr>
          <w:rtl w:val="0"/>
        </w:rPr>
        <w:t xml:space="preserve">’ ส่วนที่อยู่สุดทางทิศตะวันออกของชั้นบนเป็นที่อยู่อาศัยของครอบครัวศักดิ์สิทธิ์ </w:t>
      </w:r>
      <w:r w:rsidDel="00000000" w:rsidR="00000000" w:rsidRPr="00000000">
        <w:rPr>
          <w:vertAlign w:val="superscript"/>
        </w:rPr>
        <w:footnoteReference w:customMarkFollows="0" w:id="113"/>
      </w:r>
      <w:r w:rsidDel="00000000" w:rsidR="00000000" w:rsidRPr="00000000">
        <w:rPr>
          <w:rtl w:val="0"/>
        </w:rPr>
        <w:t xml:space="preserve"> ริมห้องโถงส่วนกลางเป็นห้องของท่านบาฮิเยห์ คานุม </w:t>
      </w:r>
      <w:r w:rsidDel="00000000" w:rsidR="00000000" w:rsidRPr="00000000">
        <w:rPr>
          <w:vertAlign w:val="superscript"/>
        </w:rPr>
        <w:footnoteReference w:customMarkFollows="0" w:id="114"/>
      </w:r>
      <w:r w:rsidDel="00000000" w:rsidR="00000000" w:rsidRPr="00000000">
        <w:rPr>
          <w:rtl w:val="0"/>
        </w:rPr>
        <w:t xml:space="preserve"> ซึ่งมีสมญานามว่า ‘ใบไม้ที่ศักดิ์สิทธิ์ที่ยิ่่งใหญ่ที่สุด’ มีพื้นที่แบ่งสำหรับเก็บพระธาตุของพระบ๊อบไว้อย่างลับๆ หลายปีก่อนที่จะถูกย้ายไปเนินเขาคาร์เมล </w:t>
      </w:r>
      <w:r w:rsidDel="00000000" w:rsidR="00000000" w:rsidRPr="00000000">
        <w:rPr>
          <w:vertAlign w:val="superscript"/>
        </w:rPr>
        <w:footnoteReference w:customMarkFollows="0" w:id="115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D">
      <w:pPr>
        <w:tabs>
          <w:tab w:val="right" w:pos="9638"/>
        </w:tabs>
        <w:rPr/>
      </w:pPr>
      <w:bookmarkStart w:colFirst="0" w:colLast="0" w:name="_147n2zr" w:id="31"/>
      <w:bookmarkEnd w:id="31"/>
      <w:r w:rsidDel="00000000" w:rsidR="00000000" w:rsidRPr="00000000">
        <w:rPr>
          <w:rtl w:val="0"/>
        </w:rPr>
        <w:t xml:space="preserve">ช่วงเวลาอันยุ่งยากที่สุดในสมัยการบริหารศาสนาของพระอับดุลบาฮา มีเหตุการณ์เกิดขึ้นหลายอย่าง ทั้งสะเทือนอารมณ์ น่าทึ่ง ตื่นเต้นเร้าใจ และมีความสำคัญอย่างยิ่งยวดเกิดขึ้นในบ้านของอับดุลลา พาชา ท่านนายกำกับดูแลการก่อสร้างพระสถูปของพระบ๊อบบนเขาคาร์เมลในขณะที่อยู่บ้านหลังนี้ ทั้งยังบัญชาการบูรณะบ้านศักดิ์สิทธิ์ของพระบ๊อบที่เมืองชีราซ </w:t>
      </w:r>
      <w:r w:rsidDel="00000000" w:rsidR="00000000" w:rsidRPr="00000000">
        <w:rPr>
          <w:vertAlign w:val="superscript"/>
        </w:rPr>
        <w:footnoteReference w:customMarkFollows="0" w:id="116"/>
      </w:r>
      <w:r w:rsidDel="00000000" w:rsidR="00000000" w:rsidRPr="00000000">
        <w:rPr>
          <w:rtl w:val="0"/>
        </w:rPr>
        <w:t xml:space="preserve"> เริ่มมีความคิดให้มีการก่อสร้าง มัช-เร-กล-อัส-คาร์ </w:t>
      </w:r>
      <w:r w:rsidDel="00000000" w:rsidR="00000000" w:rsidRPr="00000000">
        <w:rPr>
          <w:vertAlign w:val="superscript"/>
        </w:rPr>
        <w:footnoteReference w:customMarkFollows="0" w:id="117"/>
      </w:r>
      <w:r w:rsidDel="00000000" w:rsidR="00000000" w:rsidRPr="00000000">
        <w:rPr>
          <w:rtl w:val="0"/>
        </w:rPr>
        <w:t xml:space="preserve"> แห่งแรกในโลกที่เมืองอิสกาบาด ในรัสเซีย เตอร์กิสถาน ทั้งยังสร้างบ้านของพระองค์เองในไฮฟาด้วย พระอับดุลบาฮาตกเป็นเป้าถูกโจมตีโดยเหล่าผู้ละเมิดพระปฏิญญา และยังตกอยู่ในอันตรายจากการถูกคณะกรรมาธิการของทางการสอบสวน </w:t>
      </w:r>
      <w:r w:rsidDel="00000000" w:rsidR="00000000" w:rsidRPr="00000000">
        <w:rPr>
          <w:vertAlign w:val="superscript"/>
        </w:rPr>
        <w:footnoteReference w:customMarkFollows="0" w:id="118"/>
      </w:r>
      <w:r w:rsidDel="00000000" w:rsidR="00000000" w:rsidRPr="00000000">
        <w:rPr>
          <w:rtl w:val="0"/>
        </w:rPr>
        <w:t xml:space="preserve"> ที่บ้านหลังนี้ พระอับดุลบาฮาลิขิตพินัยกรรมสองส่วนแรกซึ่งเป็นกฎบัตรระเบียบการบริหารศาสนา</w:t>
      </w:r>
    </w:p>
    <w:p w:rsidR="00000000" w:rsidDel="00000000" w:rsidP="00000000" w:rsidRDefault="00000000" w:rsidRPr="00000000" w14:paraId="0000021E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F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หลังจากที่ไม่ได้อยู่ในความควบคุมดูแลของศาสนานานหลายสิบปี สภายุติธรรมแห่งสากลก็ได้ซื้อบ้านอับดุลลา พาชาไว้ในครอบครองเมื่อวันที่ 9 มกราคม พ.ศ. 2518 (ค.ศ. 1975)</w:t>
      </w:r>
    </w:p>
    <w:p w:rsidR="00000000" w:rsidDel="00000000" w:rsidP="00000000" w:rsidRDefault="00000000" w:rsidRPr="00000000" w14:paraId="00000220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56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shd w:fill="fbe5d5" w:val="clear"/>
            <w:vAlign w:val="center"/>
          </w:tcPr>
          <w:p w:rsidR="00000000" w:rsidDel="00000000" w:rsidP="00000000" w:rsidRDefault="00000000" w:rsidRPr="00000000" w14:paraId="00000221">
            <w:pPr>
              <w:tabs>
                <w:tab w:val="right" w:pos="9638"/>
              </w:tabs>
              <w:rPr/>
            </w:pPr>
            <w:r w:rsidDel="00000000" w:rsidR="00000000" w:rsidRPr="00000000">
              <w:rPr>
                <w:rtl w:val="0"/>
              </w:rPr>
              <w:t xml:space="preserve">ประกาศด้วยความปีติยินดีว่าประสบความสำเร็จหลังจากการเจรจาต่อรองอย่างยาวนาน ได้ซื้อบ้านศักดิ์สิทธิ์อันเป็นศูนย์กลางพระปฏิญญาของพระอับดุลบาฮา เป็นบ้านเกิดของท่านศาสนภิบาล ท่านโชกิ เอฟเฟนดิ อันเป็นที่รัก เป็นทรัพย์สินอันทรงคุณค่าทางประวัติศาสตร์ อยู่ติดกับค่ายทหารซึ่งเป็นคุกอันใหญ่มหึมา มีเนื้อที่ประมาณเจ็ดพันตารางเมตรซึ่งรวมตัวอาคารอื่นในกลุ่มสิ่งปลูกสร้าง ให้ความเชื่อมั่นว่าบ้านได้รับการปกป้องตลอดไปแก่ผู้แสวงบุญที่ย่างเข้าสู่ศตวรรษแห่งการมาเยือนครั้งประวัติศาสตร์ของผู้แสวงบุญชาวตะวันตกกลุ่มแรก กำลังเตรียมแผนบูรณะบ้านศักดิ์สิทธิ์ ตกแต่งพื้นและก่อสร้างเพิ่มถ้าสถานการณ์อำนวยและมีกองทุนเพียงพอ ขอกราบขอบพระคุณพระบาฮาอุลลาห์ที่ทรงพระราชทานพระพร </w:t>
            </w:r>
            <w:r w:rsidDel="00000000" w:rsidR="00000000" w:rsidRPr="00000000">
              <w:rPr>
                <w:vertAlign w:val="superscript"/>
              </w:rPr>
              <w:footnoteReference w:customMarkFollows="0" w:id="119"/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i w:val="1"/>
                <w:rtl w:val="0"/>
              </w:rPr>
              <w:t xml:space="preserve">(สภายุติธรรมแห่งสากล)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22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57"/>
        <w:tblW w:w="9403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5107"/>
        <w:gridCol w:w="4296"/>
        <w:tblGridChange w:id="0">
          <w:tblGrid>
            <w:gridCol w:w="5107"/>
            <w:gridCol w:w="4296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223">
            <w:pPr>
              <w:tabs>
                <w:tab w:val="right" w:pos="9638"/>
              </w:tabs>
              <w:jc w:val="left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3156492" cy="1977923"/>
                  <wp:effectExtent b="0" l="0" r="0" t="0"/>
                  <wp:docPr id="115" name="image179.jpg"/>
                  <a:graphic>
                    <a:graphicData uri="http://schemas.openxmlformats.org/drawingml/2006/picture">
                      <pic:pic>
                        <pic:nvPicPr>
                          <pic:cNvPr id="0" name="image179.jp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6492" cy="197792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4">
            <w:pPr>
              <w:tabs>
                <w:tab w:val="right" w:pos="9638"/>
              </w:tabs>
              <w:jc w:val="left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606546" cy="1954276"/>
                  <wp:effectExtent b="0" l="0" r="0" t="0"/>
                  <wp:docPr descr="https://upload.wikimedia.org/wikipedia/commons/d/d9/House-Abdullah-Pasha-Courtyard.jpg" id="98" name="image94.jpg"/>
                  <a:graphic>
                    <a:graphicData uri="http://schemas.openxmlformats.org/drawingml/2006/picture">
                      <pic:pic>
                        <pic:nvPicPr>
                          <pic:cNvPr descr="https://upload.wikimedia.org/wikipedia/commons/d/d9/House-Abdullah-Pasha-Courtyard.jpg" id="0" name="image94.jp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546" cy="195427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gridSpan w:val="2"/>
            <w:vAlign w:val="center"/>
          </w:tcPr>
          <w:p w:rsidR="00000000" w:rsidDel="00000000" w:rsidP="00000000" w:rsidRDefault="00000000" w:rsidRPr="00000000" w14:paraId="00000225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บ้านของอับดุลลา พาชา</w:t>
            </w:r>
          </w:p>
        </w:tc>
      </w:tr>
    </w:tbl>
    <w:p w:rsidR="00000000" w:rsidDel="00000000" w:rsidP="00000000" w:rsidRDefault="00000000" w:rsidRPr="00000000" w14:paraId="00000227">
      <w:pPr>
        <w:tabs>
          <w:tab w:val="right" w:pos="9638"/>
        </w:tabs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8">
      <w:pPr>
        <w:tabs>
          <w:tab w:val="right" w:pos="9638"/>
        </w:tabs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tbl>
      <w:tblPr>
        <w:tblStyle w:val="Table58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5116"/>
        <w:gridCol w:w="4523"/>
        <w:tblGridChange w:id="0">
          <w:tblGrid>
            <w:gridCol w:w="5116"/>
            <w:gridCol w:w="4523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229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3255498" cy="2154087"/>
                  <wp:effectExtent b="0" l="0" r="0" t="0"/>
                  <wp:docPr descr="https://encrypted-tbn1.gstatic.com/images?q=tbn:ANd9GcSRLspusSIMjRCm81SdZnKzWVQKe2sSWtuJjv8bFyB3Ornwxs8E" id="100" name="image99.jpg"/>
                  <a:graphic>
                    <a:graphicData uri="http://schemas.openxmlformats.org/drawingml/2006/picture">
                      <pic:pic>
                        <pic:nvPicPr>
                          <pic:cNvPr descr="https://encrypted-tbn1.gstatic.com/images?q=tbn:ANd9GcSRLspusSIMjRCm81SdZnKzWVQKe2sSWtuJjv8bFyB3Ornwxs8E" id="0" name="image99.jp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498" cy="21540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A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874433" cy="2154420"/>
                  <wp:effectExtent b="0" l="0" r="0" t="0"/>
                  <wp:docPr descr="https://c5.staticflickr.com/1/212/500324196_61c4a5f59e_b.jpg" id="102" name="image96.jpg"/>
                  <a:graphic>
                    <a:graphicData uri="http://schemas.openxmlformats.org/drawingml/2006/picture">
                      <pic:pic>
                        <pic:nvPicPr>
                          <pic:cNvPr descr="https://c5.staticflickr.com/1/212/500324196_61c4a5f59e_b.jpg" id="0" name="image96.jp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433" cy="21544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22B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บ้านของอับดุลลา พาชา</w:t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C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ห้องหนึ่งในบ้านของอับดุลลา พาชา</w:t>
            </w:r>
          </w:p>
        </w:tc>
      </w:tr>
    </w:tbl>
    <w:p w:rsidR="00000000" w:rsidDel="00000000" w:rsidP="00000000" w:rsidRDefault="00000000" w:rsidRPr="00000000" w14:paraId="0000022D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9"/>
        <w:tblW w:w="955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559"/>
        <w:tblGridChange w:id="0">
          <w:tblGrid>
            <w:gridCol w:w="9559"/>
          </w:tblGrid>
        </w:tblGridChange>
      </w:tblGrid>
      <w:tr>
        <w:tc>
          <w:tcPr/>
          <w:p w:rsidR="00000000" w:rsidDel="00000000" w:rsidP="00000000" w:rsidRDefault="00000000" w:rsidRPr="00000000" w14:paraId="0000022E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5982515" cy="3003807"/>
                  <wp:effectExtent b="0" l="0" r="0" t="0"/>
                  <wp:docPr id="104" name="image100.jpg"/>
                  <a:graphic>
                    <a:graphicData uri="http://schemas.openxmlformats.org/drawingml/2006/picture">
                      <pic:pic>
                        <pic:nvPicPr>
                          <pic:cNvPr id="0" name="image100.jp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2515" cy="300380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22F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บ้านของอับดุลลา พาชา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30">
      <w:pPr>
        <w:tabs>
          <w:tab w:val="right" w:pos="9638"/>
        </w:tabs>
        <w:rPr>
          <w:sz w:val="8"/>
          <w:szCs w:val="8"/>
        </w:rPr>
      </w:pPr>
      <w:r w:rsidDel="00000000" w:rsidR="00000000" w:rsidRPr="00000000">
        <w:rPr>
          <w:rtl w:val="0"/>
        </w:rPr>
      </w:r>
    </w:p>
    <w:tbl>
      <w:tblPr>
        <w:tblStyle w:val="Table60"/>
        <w:tblW w:w="7753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667"/>
        <w:gridCol w:w="4086"/>
        <w:tblGridChange w:id="0">
          <w:tblGrid>
            <w:gridCol w:w="3667"/>
            <w:gridCol w:w="4086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231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198276" cy="3316584"/>
                  <wp:effectExtent b="0" l="0" r="0" t="0"/>
                  <wp:docPr id="106" name="image105.jpg"/>
                  <a:graphic>
                    <a:graphicData uri="http://schemas.openxmlformats.org/drawingml/2006/picture">
                      <pic:pic>
                        <pic:nvPicPr>
                          <pic:cNvPr id="0" name="image105.jp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276" cy="33165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2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469242" cy="3325510"/>
                  <wp:effectExtent b="0" l="0" r="0" t="0"/>
                  <wp:docPr id="107" name="image101.jpg"/>
                  <a:graphic>
                    <a:graphicData uri="http://schemas.openxmlformats.org/drawingml/2006/picture">
                      <pic:pic>
                        <pic:nvPicPr>
                          <pic:cNvPr id="0" name="image101.jp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242" cy="33255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gridSpan w:val="2"/>
            <w:vAlign w:val="bottom"/>
          </w:tcPr>
          <w:p w:rsidR="00000000" w:rsidDel="00000000" w:rsidP="00000000" w:rsidRDefault="00000000" w:rsidRPr="00000000" w14:paraId="00000233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บ้านของอับดุลลา พาชา</w:t>
            </w:r>
          </w:p>
        </w:tc>
      </w:tr>
    </w:tbl>
    <w:p w:rsidR="00000000" w:rsidDel="00000000" w:rsidP="00000000" w:rsidRDefault="00000000" w:rsidRPr="00000000" w14:paraId="00000235">
      <w:pPr>
        <w:tabs>
          <w:tab w:val="right" w:pos="9638"/>
        </w:tabs>
        <w:rPr>
          <w:sz w:val="8"/>
          <w:szCs w:val="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3o7alnk" w:id="32"/>
      <w:bookmarkEnd w:id="32"/>
      <w:r w:rsidDel="00000000" w:rsidR="00000000" w:rsidRPr="00000000">
        <w:rPr>
          <w:color w:val="7030a0"/>
          <w:rtl w:val="0"/>
        </w:rPr>
        <w:t xml:space="preserve">22.</w:t>
      </w:r>
      <w:r w:rsidDel="00000000" w:rsidR="00000000" w:rsidRPr="00000000">
        <w:rPr>
          <w:b w:val="1"/>
          <w:color w:val="7030a0"/>
          <w:rtl w:val="0"/>
        </w:rPr>
        <w:t xml:space="preserve"> เนินเขาคาร์เมล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[Mount Carmel]</w:t>
      </w:r>
    </w:p>
    <w:p w:rsidR="00000000" w:rsidDel="00000000" w:rsidP="00000000" w:rsidRDefault="00000000" w:rsidRPr="00000000" w14:paraId="00000237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tabs>
          <w:tab w:val="right" w:pos="9638"/>
        </w:tabs>
        <w:rPr>
          <w:color w:val="333333"/>
          <w:highlight w:val="white"/>
        </w:rPr>
      </w:pPr>
      <w:r w:rsidDel="00000000" w:rsidR="00000000" w:rsidRPr="00000000">
        <w:rPr>
          <w:rtl w:val="0"/>
        </w:rPr>
        <w:t xml:space="preserve">“ในปีเดียวกันนั้น กระโจม (‘</w:t>
      </w:r>
      <w:r w:rsidDel="00000000" w:rsidR="00000000" w:rsidRPr="00000000">
        <w:rPr>
          <w:color w:val="000000"/>
          <w:highlight w:val="white"/>
          <w:rtl w:val="0"/>
        </w:rPr>
        <w:t xml:space="preserve">สถานที่ประกอบพิธีถวายเครื่องบูชาผู้ทรงความงามอันรุ่งโรจน์’</w:t>
      </w:r>
      <w:r w:rsidDel="00000000" w:rsidR="00000000" w:rsidRPr="00000000">
        <w:rPr>
          <w:rtl w:val="0"/>
        </w:rPr>
        <w:t xml:space="preserve">) ของพระบาฮาอุลลาห์ก็ถูกกางไว้บนเขาคาร์เมลที่ได้รับการกล่าวขานว่าเป็น ‘เนินเขาและสวนองุ่นของพระผู้เป็นเจ้า’ ‘เป็นนิวาสสถานของพระเอลิยาห์’ </w:t>
      </w:r>
      <w:r w:rsidDel="00000000" w:rsidR="00000000" w:rsidRPr="00000000">
        <w:rPr>
          <w:vertAlign w:val="superscript"/>
        </w:rPr>
        <w:footnoteReference w:customMarkFollows="0" w:id="120"/>
      </w:r>
      <w:r w:rsidDel="00000000" w:rsidR="00000000" w:rsidRPr="00000000">
        <w:rPr>
          <w:rtl w:val="0"/>
        </w:rPr>
        <w:t xml:space="preserve"> สถานที่ที่พระ</w:t>
      </w:r>
      <w:r w:rsidDel="00000000" w:rsidR="00000000" w:rsidRPr="00000000">
        <w:rPr>
          <w:color w:val="333333"/>
          <w:highlight w:val="white"/>
          <w:rtl w:val="0"/>
        </w:rPr>
        <w:t xml:space="preserve">อิสยาห์ </w:t>
      </w:r>
      <w:r w:rsidDel="00000000" w:rsidR="00000000" w:rsidRPr="00000000">
        <w:rPr>
          <w:color w:val="333333"/>
          <w:highlight w:val="white"/>
          <w:vertAlign w:val="superscript"/>
        </w:rPr>
        <w:footnoteReference w:customMarkFollows="0" w:id="121"/>
      </w:r>
      <w:r w:rsidDel="00000000" w:rsidR="00000000" w:rsidRPr="00000000">
        <w:rPr>
          <w:color w:val="333333"/>
          <w:highlight w:val="white"/>
          <w:rtl w:val="0"/>
        </w:rPr>
        <w:t xml:space="preserve"> ยกย่องสรรเสริญว่า</w:t>
      </w:r>
      <w:r w:rsidDel="00000000" w:rsidR="00000000" w:rsidRPr="00000000">
        <w:rPr>
          <w:b w:val="1"/>
          <w:color w:val="333333"/>
          <w:highlight w:val="white"/>
          <w:rtl w:val="0"/>
        </w:rPr>
        <w:t xml:space="preserve"> ‘</w:t>
      </w:r>
      <w:r w:rsidDel="00000000" w:rsidR="00000000" w:rsidRPr="00000000">
        <w:rPr>
          <w:color w:val="333333"/>
          <w:highlight w:val="white"/>
          <w:rtl w:val="0"/>
        </w:rPr>
        <w:t xml:space="preserve">เป็นเนินเขาของพระผู้เป็นนาย’ ‘ที่ซึ่งทุกประชาชาติจะพากันหลั่งไหลมา’ พระบาฮาอุลลาห์เสด็จไปเยี่ยมเมืองไฮฟาสี่ครั้ง ครั้งสุดท้ายทรงพำนักอยู่ไม่น้อยกว่าสามเดือน ในการเยี่ยมครั้งหนึ่งหลังจากที่กระโจมของพระองค์ถูกกางในบริเวณใกล้เคียงกับพระอาราม</w:t>
      </w:r>
      <w:r w:rsidDel="00000000" w:rsidR="00000000" w:rsidRPr="00000000">
        <w:rPr>
          <w:color w:val="252525"/>
          <w:highlight w:val="white"/>
          <w:rtl w:val="0"/>
        </w:rPr>
        <w:t xml:space="preserve">คาร์เมไลท์ </w:t>
      </w:r>
      <w:r w:rsidDel="00000000" w:rsidR="00000000" w:rsidRPr="00000000">
        <w:rPr>
          <w:color w:val="252525"/>
          <w:highlight w:val="white"/>
          <w:vertAlign w:val="superscript"/>
        </w:rPr>
        <w:footnoteReference w:customMarkFollows="0" w:id="122"/>
      </w:r>
      <w:r w:rsidDel="00000000" w:rsidR="00000000" w:rsidRPr="00000000">
        <w:rPr>
          <w:color w:val="252525"/>
          <w:highlight w:val="white"/>
          <w:rtl w:val="0"/>
        </w:rPr>
        <w:t xml:space="preserve"> </w:t>
      </w:r>
      <w:r w:rsidDel="00000000" w:rsidR="00000000" w:rsidRPr="00000000">
        <w:rPr>
          <w:color w:val="333333"/>
          <w:highlight w:val="white"/>
          <w:rtl w:val="0"/>
        </w:rPr>
        <w:t xml:space="preserve">แล้ว พระองค์ผู้ทรงเป็น ‘นายแห่งสวนองุ่น’ ก็ได้เผยพระคัมภีร์แห่งคาร์เมลอันโดดเด่นด้วยนัยและคำพยากรณ์ ในโอกาสหนึ่ง ในขณะที่พระองค์ทรงเสด็จประทับยืน พระองค์ทรงชี้ด้วยพระองค์เองให้พระอับดุลบาฮาเห็นจุดที่จะเป็นสถานที่พักผ่อนสุด ท้ายของพระบ๊อบ เป็นอนุสรณ์สถานพระสถูปอันเหมาะสมที่จะสร้างในเวลาต่อมา” </w:t>
      </w:r>
      <w:r w:rsidDel="00000000" w:rsidR="00000000" w:rsidRPr="00000000">
        <w:rPr>
          <w:color w:val="333333"/>
          <w:highlight w:val="white"/>
          <w:vertAlign w:val="superscript"/>
        </w:rPr>
        <w:footnoteReference w:customMarkFollows="0" w:id="123"/>
      </w:r>
      <w:r w:rsidDel="00000000" w:rsidR="00000000" w:rsidRPr="00000000">
        <w:rPr>
          <w:color w:val="333333"/>
          <w:highlight w:val="white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tabs>
          <w:tab w:val="right" w:pos="9638"/>
        </w:tabs>
        <w:rPr>
          <w:color w:val="333333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61"/>
        <w:tblW w:w="9105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105"/>
        <w:tblGridChange w:id="0">
          <w:tblGrid>
            <w:gridCol w:w="9105"/>
          </w:tblGrid>
        </w:tblGridChange>
      </w:tblGrid>
      <w:tr>
        <w:tc>
          <w:tcPr/>
          <w:p w:rsidR="00000000" w:rsidDel="00000000" w:rsidP="00000000" w:rsidRDefault="00000000" w:rsidRPr="00000000" w14:paraId="0000023A">
            <w:pPr>
              <w:tabs>
                <w:tab w:val="right" w:pos="9638"/>
              </w:tabs>
              <w:rPr>
                <w:color w:val="333333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5658543" cy="4167568"/>
                  <wp:effectExtent b="0" l="0" r="0" t="0"/>
                  <wp:docPr id="109" name="image122.png"/>
                  <a:graphic>
                    <a:graphicData uri="http://schemas.openxmlformats.org/drawingml/2006/picture">
                      <pic:pic>
                        <pic:nvPicPr>
                          <pic:cNvPr id="0" name="image122.pn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8543" cy="41675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23B">
            <w:pPr>
              <w:tabs>
                <w:tab w:val="right" w:pos="9638"/>
              </w:tabs>
              <w:jc w:val="center"/>
              <w:rPr>
                <w:color w:val="333333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highlight w:val="white"/>
                <w:rtl w:val="0"/>
              </w:rPr>
              <w:t xml:space="preserve">พระบาฮาอุลลาห์ทรงชี้จุดที่จะเป็นสถานที่สร้างพระสถูปของพระบ๊อบ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3C">
      <w:pPr>
        <w:tabs>
          <w:tab w:val="right" w:pos="9638"/>
        </w:tabs>
        <w:jc w:val="left"/>
        <w:rPr>
          <w:color w:val="333333"/>
          <w:sz w:val="16"/>
          <w:szCs w:val="16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D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23ckvvd" w:id="33"/>
      <w:bookmarkEnd w:id="33"/>
      <w:r w:rsidDel="00000000" w:rsidR="00000000" w:rsidRPr="00000000">
        <w:rPr>
          <w:color w:val="7030a0"/>
          <w:rtl w:val="0"/>
        </w:rPr>
        <w:t xml:space="preserve">23.</w:t>
      </w:r>
      <w:r w:rsidDel="00000000" w:rsidR="00000000" w:rsidRPr="00000000">
        <w:rPr>
          <w:b w:val="1"/>
          <w:color w:val="7030a0"/>
          <w:rtl w:val="0"/>
        </w:rPr>
        <w:t xml:space="preserve"> สาส์นแห่งคาร์เมล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[Tablet of Carmel]</w:t>
      </w:r>
    </w:p>
    <w:p w:rsidR="00000000" w:rsidDel="00000000" w:rsidP="00000000" w:rsidRDefault="00000000" w:rsidRPr="00000000" w14:paraId="0000023E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“ขอความรุ่งโรจน์จงมีแด่ยุคนี้ ยุคซึ่งสุคนธรสแห่งพระกรุณาได้ขจรไปทั่วทุกสรรพสิ่งที่ถูกสร้างสรรค์ เป็นยุคที่อุดมพรอย่างที่ศตวรรษในอดีตเทียบมิได้ ที่พระพักตร์แห่งความบรมโบราณแห่งยุคต่างๆ หันมายังบัลลังก์อันทรงความศักดิ์สิทธิ์ ณ ที่นี้ ได้ยินเสียงจากสิ่งที่ถูกสร้างสรรค์ทั้งหมด และที่ดังมาไกลกว่านั้นคือสุรเสียงของบรรดาเหล่าเทพยดาที่อยู่บนสวรรค์ชั้นสูง ร้องขึ้นดังนี้ ‘ดูกร คาร์เมล เจ้าจงรีบเร่ง เพราะดูซิ แสงแห่งพระพักตร์ของพระผู้เป็นเจ้า พระผู้ทรงครองอาณาจักรแห่งนามทั้งหลาย พระผู้ออกแบบแห่งสวรรค์ได้อาบลงบนเจ้าแล้ว’ ”</w:t>
      </w:r>
    </w:p>
    <w:p w:rsidR="00000000" w:rsidDel="00000000" w:rsidP="00000000" w:rsidRDefault="00000000" w:rsidRPr="00000000" w14:paraId="00000240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62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890"/>
        <w:gridCol w:w="3045"/>
        <w:gridCol w:w="2704"/>
        <w:tblGridChange w:id="0">
          <w:tblGrid>
            <w:gridCol w:w="3890"/>
            <w:gridCol w:w="3045"/>
            <w:gridCol w:w="2704"/>
          </w:tblGrid>
        </w:tblGridChange>
      </w:tblGrid>
      <w:tr>
        <w:tc>
          <w:tcPr>
            <w:gridSpan w:val="3"/>
            <w:vAlign w:val="center"/>
          </w:tcPr>
          <w:p w:rsidR="00000000" w:rsidDel="00000000" w:rsidP="00000000" w:rsidRDefault="00000000" w:rsidRPr="00000000" w14:paraId="00000241">
            <w:pPr>
              <w:tabs>
                <w:tab w:val="right" w:pos="9638"/>
              </w:tabs>
              <w:rPr>
                <w:sz w:val="22"/>
                <w:szCs w:val="22"/>
              </w:rPr>
            </w:pPr>
            <w:r w:rsidDel="00000000" w:rsidR="00000000" w:rsidRPr="00000000">
              <w:rPr>
                <w:sz w:val="22"/>
                <w:szCs w:val="22"/>
              </w:rPr>
              <w:drawing>
                <wp:inline distB="0" distT="0" distL="0" distR="0">
                  <wp:extent cx="6120765" cy="4104640"/>
                  <wp:effectExtent b="0" l="0" r="0" t="0"/>
                  <wp:docPr id="91" name="image108.jpg"/>
                  <a:graphic>
                    <a:graphicData uri="http://schemas.openxmlformats.org/drawingml/2006/picture">
                      <pic:pic>
                        <pic:nvPicPr>
                          <pic:cNvPr id="0" name="image108.jpg"/>
                          <pic:cNvPicPr preferRelativeResize="0"/>
                        </pic:nvPicPr>
                        <pic:blipFill>
                          <a:blip r:embed="rId1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41046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44">
            <w:pPr>
              <w:tabs>
                <w:tab w:val="right" w:pos="9638"/>
              </w:tabs>
              <w:jc w:val="left"/>
              <w:rPr>
                <w:b w:val="1"/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c00000"/>
                <w:sz w:val="22"/>
                <w:szCs w:val="22"/>
                <w:rtl w:val="0"/>
              </w:rPr>
              <w:t xml:space="preserve">1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อาคารศูนย์กลางเผยแพร่ศาสนานานาชาติ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5">
            <w:pPr>
              <w:tabs>
                <w:tab w:val="right" w:pos="9638"/>
              </w:tabs>
              <w:jc w:val="left"/>
              <w:rPr>
                <w:b w:val="1"/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c00000"/>
                <w:sz w:val="22"/>
                <w:szCs w:val="22"/>
                <w:rtl w:val="0"/>
              </w:rPr>
              <w:t xml:space="preserve">2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ที่ทำการสภายุติธรรมแห่งสากล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6">
            <w:pPr>
              <w:tabs>
                <w:tab w:val="right" w:pos="9638"/>
              </w:tabs>
              <w:jc w:val="left"/>
              <w:rPr>
                <w:b w:val="1"/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c00000"/>
                <w:sz w:val="22"/>
                <w:szCs w:val="22"/>
                <w:rtl w:val="0"/>
              </w:rPr>
              <w:t xml:space="preserve">3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ศูนย์การศึกษาพระธรรม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47">
            <w:pPr>
              <w:tabs>
                <w:tab w:val="right" w:pos="9638"/>
              </w:tabs>
              <w:jc w:val="left"/>
              <w:rPr>
                <w:b w:val="1"/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c00000"/>
                <w:sz w:val="22"/>
                <w:szCs w:val="22"/>
                <w:rtl w:val="0"/>
              </w:rPr>
              <w:t xml:space="preserve">4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หอจดหมายเหตุนานาชาติ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8">
            <w:pPr>
              <w:tabs>
                <w:tab w:val="right" w:pos="9638"/>
              </w:tabs>
              <w:jc w:val="left"/>
              <w:rPr>
                <w:b w:val="1"/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c00000"/>
                <w:sz w:val="22"/>
                <w:szCs w:val="22"/>
                <w:rtl w:val="0"/>
              </w:rPr>
              <w:t xml:space="preserve">5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อนุสรณ์สถานในอุทยาน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49">
            <w:pPr>
              <w:tabs>
                <w:tab w:val="right" w:pos="9638"/>
              </w:tabs>
              <w:jc w:val="left"/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4A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B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“ด้วยประการฉะนี้ เธอจึงร้องอุทานออกมาอย่างดังด้วยความปีติหรรษาว่า ‘ขอชีวิตของข้าพเจ้าเป็นพลีแด่พระองค์ ด้วยเหตุที่พระองค์ทรงเพ่งมองมายังข้าพเจ้า และทรงประทานความเอื้ออารีและทรงดำเนินพระบาทสู่ข้าพเจ้า ข้าแต่พระผู้ทรงเป็นที่มาของชีวิตอันเป็นนิรันดร์ การแยกจากพระองค์ทำให้ข้าพเจ้าสูญสิ้น และการอยู่ห่างไกลจากพระองค์ทำให้วิญญาณของข้าพเจ้าถูกแผดเผา ขอความสรรเสริญทั้งปวงจงมีแด่พระองค์ที่ทรงทำให้ข้าพเจ้าได้ฟังเสียงเรียกของพระองค์ ที่ทรงประทานเกียรติแก่ข้าพเจ้าด้วยรอยพระบาทของพระองค์ ที่ทรงกระตุ้นให้วิญญาณของข้าพเจ้ากลับมามีชีวิตชีวาด้วยสุคนธรสแห่งยุคที่ให้พลัง ขอความสรรเสริญจงมีแด่พระองค์ที่มีเสียงกรีดของปากกาบนกระดาษ เป็นเสียงที่ทรงบันดาลให้เป็นประดุจดังเสียงเป่าแตรในท่ามกลางหมู่ประชาชนของพระองค์ และเมื่อชั่วโมงของศาสนาที่ปราศจากการต่อต้านของพระองค์ถูกทำให้ปรากฏมาถึง พระองค์ก็ทรงเป่าลมหายใจแห่งพระวิญญาณของพระองค์เข้าสู่ปากกาของพระองค์ จากนั้นจงดู ทั่วทุกสรรพสิ่งสั่นคลอนไปถึงฐานราก เปิดเผยให้มนุษย์เห็นความลี้ลับดังกล่าวที่ซ่อนเร้นอยู่ในคลังของพระองค์ผู้ทรงครองสรรพสิ่งสร้างสรรค์ทั้งมวล’ ”</w:t>
      </w:r>
    </w:p>
    <w:p w:rsidR="00000000" w:rsidDel="00000000" w:rsidP="00000000" w:rsidRDefault="00000000" w:rsidRPr="00000000" w14:paraId="0000024C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D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“ยังไม่ทันที่เสียงของเธอจะดังไปถึงสถานที่อันสูงส่ง เราก็ตอบก่อนว่า ‘ดูกร คาร์เมล จงขอบ พระคุณต่อพระผู้เป็นนาย เพลิงแห่งการพลัดพรากจากเราเผาผลาญกลืนกินเจ้าอย่างรวดเร็ว เวลาที่มหาสมุทรแห่งการดำรงอยู่ของเราสาดซัดอยู่ต่อหน้าเจ้า ขอให้เจ้าเจริญตาเจริญใจกับสรรพสิ่งสร้างสรรค์ทั้งมวล และขอให้ความปีติยินดีจงมีแด่สิ่งทั้งหลายทั้งที่มองเห็นและมองไม่เห็น จงยินดีปรีดาเพราะในยุคนี้พระผู้เป็นเจ้าทรงก่อตั้งบัลลังก์ของพระองค์บนเจ้า ให้เจ้าเป็นอุทัยสถานแห่งสัญลักษณ์ของพระองค์และเป็นดวงตะวันแห่งหลักฐานของการเผยพระธรรมของพระองค์ ขอความสุขสวัสดีจงมีแด่ผู้เดินวนรอบเจ้า ผู้ที่ประกาศการเผยความรุ่งโรจน์ของเจ้า และผู้ที่คิดถึงพระกรุณาธิคุณที่พระผู้เป็นนาย พระผู้เป็นเจ้าของเจ้าได้ทรงโปรยปรายแก่เจ้า จงรีบเข้าครองถ้วยแห่งความเป็นอมตะในนามของพระผู้เป็นนายของเจ้า พระผู้ทรงความรุ่งโรจน์เหนือสิ่งอื่นใด และจงขอบคุณพระพระองค์ อันเนื่องมาจากสัญลักษณ์แห่งความเมตตาต่อเจ้า พระองค์ทรงแปรความเศร้าโศกของเจ้าให้เป็นความยินดี และเปลี่ยนความเสียใจให้เป็นความสุขสราญ ที่จริงแล้ว พระองค์ทรงรักสถานที่ที่เป็นที่ตั้งบัลลังก์ของพระองค์ ที่ซึ่งพระบาทของพระองค์ทรงก้าวย่าง ที่ซึ่งได้รับเกียรติด้วยการเสด็จมาของพระองค์ ที่ซึ่งพระองค์ทรงประกาศร้องเรียกและที่ซึ่งพระองค์ทรงหลั่งน้ำตาร่ำไห้’ ”</w:t>
      </w:r>
    </w:p>
    <w:p w:rsidR="00000000" w:rsidDel="00000000" w:rsidP="00000000" w:rsidRDefault="00000000" w:rsidRPr="00000000" w14:paraId="0000024E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 ‘ดูกร คาร์เมล จงส่งเสียงไปยังไซออน </w:t>
      </w:r>
      <w:r w:rsidDel="00000000" w:rsidR="00000000" w:rsidRPr="00000000">
        <w:rPr>
          <w:vertAlign w:val="superscript"/>
        </w:rPr>
        <w:footnoteReference w:customMarkFollows="0" w:id="124"/>
      </w:r>
      <w:r w:rsidDel="00000000" w:rsidR="00000000" w:rsidRPr="00000000">
        <w:rPr>
          <w:rtl w:val="0"/>
        </w:rPr>
        <w:t xml:space="preserve"> และป่าวประกาศข่าวอันน่ายินดีว่า: พระผู้ซึ่งแฝงเร้นจากตามนุษย์ได้เผยองค์ออกมาแล้ว อำนาจครอบครองสิ่งทั้งมวลของพระองค์ก็เป็นที่ประจักษ์แจ้ง ความงามเหนือทุกสรรพสิ่งก็เป็นที่ปรากฏให้เห็น จงระวัง มิฉะนั้นเจ้าจะลังเลหรือหยุดชะงัก จงรีบออกมาและเดินวนไปรอบๆ เมืองของพระผู้เป็นเจ้าซึ่งถูกส่งลงมาจากแดนสวรรค์ เป็นกะอ์บะฮ์ </w:t>
      </w:r>
      <w:r w:rsidDel="00000000" w:rsidR="00000000" w:rsidRPr="00000000">
        <w:rPr>
          <w:vertAlign w:val="superscript"/>
        </w:rPr>
        <w:footnoteReference w:customMarkFollows="0" w:id="125"/>
      </w:r>
      <w:r w:rsidDel="00000000" w:rsidR="00000000" w:rsidRPr="00000000">
        <w:rPr>
          <w:rtl w:val="0"/>
        </w:rPr>
        <w:t xml:space="preserve"> จากพิมานซึ่งล้อมบูชาผู้เป็นที่โปรดปรานของพระผู้เป็นเจ้า ผู้ที่บริสุทธิ์ใจและหมู่คณะของเหล่าเทพยาดาที่ประเสริฐที่สุด โอ้ เราเฝ้ารอประกาศต่อทุกสถานที่บนโลกมาอย่างเนิ่นนานเพื่อจะได้นำข่าวดีของธรรมที่เผยนี้ไปยังแต่ละเมือง เป็นข่าวดีที่ตราตรึงหัวใจของภูเขาซีนาย </w:t>
      </w:r>
      <w:r w:rsidDel="00000000" w:rsidR="00000000" w:rsidRPr="00000000">
        <w:rPr>
          <w:vertAlign w:val="superscript"/>
        </w:rPr>
        <w:footnoteReference w:customMarkFollows="0" w:id="126"/>
      </w:r>
      <w:r w:rsidDel="00000000" w:rsidR="00000000" w:rsidRPr="00000000">
        <w:rPr>
          <w:rtl w:val="0"/>
        </w:rPr>
        <w:t xml:space="preserve"> ที่ได้ชื่อว่าเป็นพุ่มไม้ที่ลุกไหม้ </w:t>
      </w:r>
      <w:r w:rsidDel="00000000" w:rsidR="00000000" w:rsidRPr="00000000">
        <w:rPr>
          <w:vertAlign w:val="superscript"/>
        </w:rPr>
        <w:footnoteReference w:customMarkFollows="0" w:id="127"/>
      </w:r>
      <w:r w:rsidDel="00000000" w:rsidR="00000000" w:rsidRPr="00000000">
        <w:rPr>
          <w:rtl w:val="0"/>
        </w:rPr>
        <w:t xml:space="preserve"> ซึ่งกำลังป่าวร้องว่า ‘ข้าแต่พระผู้เป็นนายของนายทั้งหลาย อาณาจักรแห่งโลกและสวรรค์เป็นของพระผู้เป็นเจ้า’ ที่จริงแล้ว นี่คือยุคที่ทั้งแผ่นดินและมหาสมุทรต่างปลื้มปีติกับการประกาศข่าวนี้ ด้วยพระกรุณาธิคุณอันล้ำเหลือความเข้าใจหรือหัวใจของมนุษย์ นี่คือยุคที่สำรองสิ่งเหล่านั้นไว้ซึ่งพระผู้เป็นเจ้าจะทรงกำหนดเพื่อการเผยพระธรรม ในไม่ช้า พระผู้เป็นเจ้าจะทรงล่องเรือ </w:t>
      </w:r>
      <w:r w:rsidDel="00000000" w:rsidR="00000000" w:rsidRPr="00000000">
        <w:rPr>
          <w:vertAlign w:val="superscript"/>
        </w:rPr>
        <w:footnoteReference w:customMarkFollows="0" w:id="128"/>
      </w:r>
      <w:r w:rsidDel="00000000" w:rsidR="00000000" w:rsidRPr="00000000">
        <w:rPr>
          <w:rtl w:val="0"/>
        </w:rPr>
        <w:t xml:space="preserve"> เหนือเจ้า และจะแสดงให้ปรากฏต่อประชาชนแห่งบาฮาผู้ได้รับการกล่าวขานในพระคัมภีร์แห่งนาม” </w:t>
      </w:r>
    </w:p>
    <w:p w:rsidR="00000000" w:rsidDel="00000000" w:rsidP="00000000" w:rsidRDefault="00000000" w:rsidRPr="00000000" w14:paraId="00000250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tabs>
          <w:tab w:val="right" w:pos="9638"/>
        </w:tabs>
        <w:rPr>
          <w:i w:val="1"/>
        </w:rPr>
      </w:pPr>
      <w:r w:rsidDel="00000000" w:rsidR="00000000" w:rsidRPr="00000000">
        <w:rPr>
          <w:rtl w:val="0"/>
        </w:rPr>
        <w:t xml:space="preserve">”ความศักดิ์สิทธิ์จงมีแด่พระผู้เป็นนายของมนุษย์ชาติ ทุกอณูของโลกสั่นไหวด้วยการกล่าวถึงพระนามของพระองค์ และพระชิวหาของพระผู้ทรงสง่างามถูกกระตุ้นให้เปิดเผยสิ่งที่ถูกห่อไว้ในความรู้และที่ถูกซ่อนอยู่ในคลังแห่งความยิ่งใหญ่ของพระองค์ ที่จริงแล้ว ด้วยอำนาจแห่งพระนามของพระองค์ พระผู้ทรงความเกรียงไกรเหนือทุกสิ่งทุกอย่าง พระผู้ทรงสูงส่ง พระองค์จึงเป็นผู้ปกครองทั้งหมดที่อยู่บนสวรรค์และทั้งหมดที่อยู่บนโลก” </w:t>
      </w:r>
      <w:r w:rsidDel="00000000" w:rsidR="00000000" w:rsidRPr="00000000">
        <w:rPr>
          <w:vertAlign w:val="superscript"/>
        </w:rPr>
        <w:footnoteReference w:customMarkFollows="0" w:id="129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(พระบาฮาอุลลาห์)</w:t>
      </w:r>
    </w:p>
    <w:p w:rsidR="00000000" w:rsidDel="00000000" w:rsidP="00000000" w:rsidRDefault="00000000" w:rsidRPr="00000000" w14:paraId="00000252">
      <w:pPr>
        <w:tabs>
          <w:tab w:val="right" w:pos="9638"/>
        </w:tabs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63"/>
        <w:tblW w:w="9142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841"/>
        <w:gridCol w:w="2933"/>
        <w:gridCol w:w="2368"/>
        <w:tblGridChange w:id="0">
          <w:tblGrid>
            <w:gridCol w:w="3841"/>
            <w:gridCol w:w="2933"/>
            <w:gridCol w:w="2368"/>
          </w:tblGrid>
        </w:tblGridChange>
      </w:tblGrid>
      <w:tr>
        <w:tc>
          <w:tcPr>
            <w:gridSpan w:val="3"/>
            <w:vAlign w:val="center"/>
          </w:tcPr>
          <w:p w:rsidR="00000000" w:rsidDel="00000000" w:rsidP="00000000" w:rsidRDefault="00000000" w:rsidRPr="00000000" w14:paraId="00000253">
            <w:pPr>
              <w:tabs>
                <w:tab w:val="right" w:pos="9638"/>
              </w:tabs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</w:rPr>
              <w:drawing>
                <wp:inline distB="0" distT="0" distL="0" distR="0">
                  <wp:extent cx="5706341" cy="4279757"/>
                  <wp:effectExtent b="0" l="0" r="0" t="0"/>
                  <wp:docPr id="93" name="image87.jpg"/>
                  <a:graphic>
                    <a:graphicData uri="http://schemas.openxmlformats.org/drawingml/2006/picture">
                      <pic:pic>
                        <pic:nvPicPr>
                          <pic:cNvPr id="0" name="image87.jpg"/>
                          <pic:cNvPicPr preferRelativeResize="0"/>
                        </pic:nvPicPr>
                        <pic:blipFill>
                          <a:blip r:embed="rId1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6341" cy="42797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56">
            <w:pPr>
              <w:tabs>
                <w:tab w:val="right" w:pos="9638"/>
              </w:tabs>
              <w:jc w:val="left"/>
              <w:rPr>
                <w:b w:val="1"/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c00000"/>
                <w:sz w:val="22"/>
                <w:szCs w:val="22"/>
                <w:rtl w:val="0"/>
              </w:rPr>
              <w:t xml:space="preserve">1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อาคารศูนย์กลางเผยแพร่ศาสนานานาชาติ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7">
            <w:pPr>
              <w:tabs>
                <w:tab w:val="right" w:pos="9638"/>
              </w:tabs>
              <w:jc w:val="left"/>
              <w:rPr>
                <w:b w:val="1"/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c00000"/>
                <w:sz w:val="22"/>
                <w:szCs w:val="22"/>
                <w:rtl w:val="0"/>
              </w:rPr>
              <w:t xml:space="preserve">2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ที่ทำการสภายุติธรรมแห่งสากล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8">
            <w:pPr>
              <w:tabs>
                <w:tab w:val="right" w:pos="9638"/>
              </w:tabs>
              <w:jc w:val="left"/>
              <w:rPr>
                <w:b w:val="1"/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c00000"/>
                <w:sz w:val="22"/>
                <w:szCs w:val="22"/>
                <w:rtl w:val="0"/>
              </w:rPr>
              <w:t xml:space="preserve">3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ศูนย์การศึกษาพระธรรม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59">
            <w:pPr>
              <w:tabs>
                <w:tab w:val="right" w:pos="9638"/>
              </w:tabs>
              <w:jc w:val="left"/>
              <w:rPr>
                <w:b w:val="1"/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c00000"/>
                <w:sz w:val="22"/>
                <w:szCs w:val="22"/>
                <w:rtl w:val="0"/>
              </w:rPr>
              <w:t xml:space="preserve">4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หอจดหมายเหตุนานาชาติ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A">
            <w:pPr>
              <w:tabs>
                <w:tab w:val="right" w:pos="9638"/>
              </w:tabs>
              <w:jc w:val="left"/>
              <w:rPr>
                <w:b w:val="1"/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b w:val="1"/>
                <w:color w:val="c00000"/>
                <w:sz w:val="22"/>
                <w:szCs w:val="22"/>
                <w:rtl w:val="0"/>
              </w:rPr>
              <w:t xml:space="preserve">5</w:t>
            </w:r>
            <w:r w:rsidDel="00000000" w:rsidR="00000000" w:rsidRPr="00000000">
              <w:rPr>
                <w:color w:val="7030a0"/>
                <w:sz w:val="22"/>
                <w:szCs w:val="22"/>
                <w:rtl w:val="0"/>
              </w:rPr>
              <w:t xml:space="preserve">. อนุสรณ์สถานในอุทยาน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5B">
            <w:pPr>
              <w:tabs>
                <w:tab w:val="right" w:pos="9638"/>
              </w:tabs>
              <w:jc w:val="left"/>
              <w:rPr>
                <w:color w:val="7030a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5C">
      <w:pPr>
        <w:tabs>
          <w:tab w:val="right" w:pos="9638"/>
        </w:tabs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E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ihv636" w:id="34"/>
      <w:bookmarkEnd w:id="34"/>
      <w:r w:rsidDel="00000000" w:rsidR="00000000" w:rsidRPr="00000000">
        <w:rPr>
          <w:color w:val="7030a0"/>
          <w:rtl w:val="0"/>
        </w:rPr>
        <w:t xml:space="preserve">24.</w:t>
      </w:r>
      <w:r w:rsidDel="00000000" w:rsidR="00000000" w:rsidRPr="00000000">
        <w:rPr>
          <w:b w:val="1"/>
          <w:color w:val="7030a0"/>
          <w:rtl w:val="0"/>
        </w:rPr>
        <w:t xml:space="preserve"> อนุสรณ์สถานในอุทยาน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[Monument Gardens]</w:t>
      </w:r>
    </w:p>
    <w:p w:rsidR="00000000" w:rsidDel="00000000" w:rsidP="00000000" w:rsidRDefault="00000000" w:rsidRPr="00000000" w14:paraId="0000025F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64"/>
        <w:tblW w:w="9776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776"/>
        <w:tblGridChange w:id="0">
          <w:tblGrid>
            <w:gridCol w:w="9776"/>
          </w:tblGrid>
        </w:tblGridChange>
      </w:tblGrid>
      <w:tr>
        <w:trPr>
          <w:trHeight w:val="60" w:hRule="atLeast"/>
        </w:trPr>
        <w:tc>
          <w:tcPr>
            <w:shd w:fill="fbe5d5" w:val="clear"/>
          </w:tcPr>
          <w:p w:rsidR="00000000" w:rsidDel="00000000" w:rsidP="00000000" w:rsidRDefault="00000000" w:rsidRPr="00000000" w14:paraId="00000260">
            <w:pPr>
              <w:tabs>
                <w:tab w:val="right" w:pos="9638"/>
              </w:tabs>
              <w:rPr>
                <w:sz w:val="30"/>
                <w:szCs w:val="30"/>
              </w:rPr>
            </w:pPr>
            <w:r w:rsidDel="00000000" w:rsidR="00000000" w:rsidRPr="00000000">
              <w:rPr>
                <w:sz w:val="30"/>
                <w:szCs w:val="30"/>
                <w:rtl w:val="0"/>
              </w:rPr>
              <w:t xml:space="preserve">“ร่างของผู้เป็นกิ่งก้านที่่บริสุทธิ์ที่่สุด </w:t>
            </w:r>
            <w:r w:rsidDel="00000000" w:rsidR="00000000" w:rsidRPr="00000000">
              <w:rPr>
                <w:sz w:val="30"/>
                <w:szCs w:val="30"/>
                <w:vertAlign w:val="superscript"/>
              </w:rPr>
              <w:footnoteReference w:customMarkFollows="0" w:id="130"/>
            </w:r>
            <w:r w:rsidDel="00000000" w:rsidR="00000000" w:rsidRPr="00000000">
              <w:rPr>
                <w:sz w:val="30"/>
                <w:szCs w:val="30"/>
                <w:rtl w:val="0"/>
              </w:rPr>
              <w:t xml:space="preserve"> และร่างของมารดาของท่านนาย </w:t>
            </w:r>
            <w:r w:rsidDel="00000000" w:rsidR="00000000" w:rsidRPr="00000000">
              <w:rPr>
                <w:sz w:val="30"/>
                <w:szCs w:val="30"/>
                <w:vertAlign w:val="superscript"/>
              </w:rPr>
              <w:footnoteReference w:customMarkFollows="0" w:id="131"/>
            </w:r>
            <w:r w:rsidDel="00000000" w:rsidR="00000000" w:rsidRPr="00000000">
              <w:rPr>
                <w:sz w:val="30"/>
                <w:szCs w:val="30"/>
                <w:rtl w:val="0"/>
              </w:rPr>
              <w:t xml:space="preserve"> ถูกย้ายอย่างปลอดภัยมาบรรจุอยู่ที่อาณาบริเวณพระสถูปเขาคาร์เมลอันศักดิ์สิทธิ์.... ตามความตั้งใจของพระผู้เป็นใบไม้ที่ศักดิ์สิทธิ์ที่ยิ่่งใหญ่ที่สุด </w:t>
            </w:r>
            <w:r w:rsidDel="00000000" w:rsidR="00000000" w:rsidRPr="00000000">
              <w:rPr>
                <w:sz w:val="30"/>
                <w:szCs w:val="30"/>
                <w:vertAlign w:val="superscript"/>
              </w:rPr>
              <w:footnoteReference w:customMarkFollows="0" w:id="132"/>
            </w:r>
            <w:r w:rsidDel="00000000" w:rsidR="00000000" w:rsidRPr="00000000">
              <w:rPr>
                <w:sz w:val="30"/>
                <w:szCs w:val="30"/>
                <w:rtl w:val="0"/>
              </w:rPr>
              <w:t xml:space="preserve"> ” </w:t>
            </w:r>
            <w:r w:rsidDel="00000000" w:rsidR="00000000" w:rsidRPr="00000000">
              <w:rPr>
                <w:sz w:val="30"/>
                <w:szCs w:val="30"/>
                <w:vertAlign w:val="superscript"/>
              </w:rPr>
              <w:footnoteReference w:customMarkFollows="0" w:id="133"/>
            </w:r>
            <w:r w:rsidDel="00000000" w:rsidR="00000000" w:rsidRPr="00000000">
              <w:rPr>
                <w:sz w:val="30"/>
                <w:szCs w:val="30"/>
                <w:rtl w:val="0"/>
              </w:rPr>
              <w:t xml:space="preserve"> </w:t>
            </w:r>
            <w:r w:rsidDel="00000000" w:rsidR="00000000" w:rsidRPr="00000000">
              <w:rPr>
                <w:i w:val="1"/>
                <w:sz w:val="30"/>
                <w:szCs w:val="30"/>
                <w:rtl w:val="0"/>
              </w:rPr>
              <w:t xml:space="preserve">(ท่านโชกิ เอฟเฟนดิ)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61">
      <w:pPr>
        <w:tabs>
          <w:tab w:val="right" w:pos="9638"/>
        </w:tabs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2">
      <w:pPr>
        <w:tabs>
          <w:tab w:val="right" w:pos="9638"/>
        </w:tabs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“ภายใต้ร่มเงาของพระสถูปของพระบ๊อบที่ฝังอยู่ในอ้อมอกของเขาคาร์เมลซึ่งอยู่ตรงกันตรงข้ามกับเมืองที่ขาวดังหิมะติดอ่าวอัคคาซึ่งถือเป็นเกบเบลห์ของบาไฮแห่งโลก มีการรวมกลุ่มกันของสามอนุสรณ์สถานที่พักผ่อนสุดท้ายในอุทยานที่วิจิตรงดงาม ถ้าประมาณความสำคัญคือ ทั้งสามอนุสรณ์สถานนี้เสริมพลังทางจิตวิญญาณของสถานที่ซึ่งถูกกำหนดโดยพระบาฮาอุลลาห์ด้วยพระองค์เองให้เป็นพระบัลลังก์ของพระผู้เป็นเจ้า เป็นหลักชัยที่บอกช่วงเหตุการณ์สำคัญที่เกิดในระยะต่างๆ จนถึงการสถาปนาศูนย์บริหารแห่งโลกอย่างถาวรของสมาพันธรัฐบาไฮในอนาคตซึ่งถูกกำหนดไว้ล่วงหน้ามิให้แยกตัวออกไป ให้ทำงานร่วมกันอย่างใกล้ชิดกับศูนย์ทางจิตวิญญาณของศาสนาอันทรงไว้ซึ่งความศักดิ์สิทธิ์เป็นที่เคารพบูชาด้วยการยึดถือสามระบบริหารอันโดดเด่น </w:t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134"/>
      </w:r>
      <w:r w:rsidDel="00000000" w:rsidR="00000000" w:rsidRPr="00000000">
        <w:rPr>
          <w:sz w:val="30"/>
          <w:szCs w:val="30"/>
          <w:rtl w:val="0"/>
        </w:rPr>
        <w:t xml:space="preserve"> ของศาสนาแห่งโลก” </w:t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135"/>
      </w:r>
      <w:r w:rsidDel="00000000" w:rsidR="00000000" w:rsidRPr="00000000">
        <w:rPr>
          <w:sz w:val="30"/>
          <w:szCs w:val="30"/>
          <w:rtl w:val="0"/>
        </w:rPr>
        <w:t xml:space="preserve"> </w:t>
      </w:r>
      <w:r w:rsidDel="00000000" w:rsidR="00000000" w:rsidRPr="00000000">
        <w:rPr>
          <w:i w:val="1"/>
          <w:sz w:val="30"/>
          <w:szCs w:val="30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tabs>
          <w:tab w:val="right" w:pos="9638"/>
        </w:tabs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4">
      <w:pPr>
        <w:tabs>
          <w:tab w:val="right" w:pos="9638"/>
        </w:tabs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“ในอนาคตที่จะมาถึง การมาแสวงบุญ.... ของผู้แสวงบุญที่ได้มาเยี่ยมสักการะอนุสรณ์สถานเหล่านี้ซึ่งตระหนักดีในความสูงส่งทางคุณธรรมและวงศ์ตระกูลของท่านเหล่านั้น ซึ่งปรารถนาจะติดต่อกับจิตวิญญาณของท่านเหล่านั้นและเพียรพยายามให้ได้มาซึ่งการหยั่งรู้ในสถานะเพื่อที่จะได้เดินตามวิถีของท่านเหล่านั้น ขอให้พระบัญญัติเหล่านี้ที่ลิขิตโดยพระบาฮาอุลลาห์และพระอับดุลบาฮาจงเป็นแรงดลบันดาลใจและเป็นคำแนะนำในการค้นหาอันทรงค่าที่สูงส่งของพวกเขา” </w:t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136"/>
      </w:r>
      <w:r w:rsidDel="00000000" w:rsidR="00000000" w:rsidRPr="00000000">
        <w:rPr>
          <w:sz w:val="30"/>
          <w:szCs w:val="30"/>
          <w:rtl w:val="0"/>
        </w:rPr>
        <w:t xml:space="preserve"> </w:t>
      </w:r>
      <w:r w:rsidDel="00000000" w:rsidR="00000000" w:rsidRPr="00000000">
        <w:rPr>
          <w:i w:val="1"/>
          <w:sz w:val="30"/>
          <w:szCs w:val="30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tabs>
          <w:tab w:val="right" w:pos="9638"/>
        </w:tabs>
        <w:rPr>
          <w:sz w:val="8"/>
          <w:szCs w:val="8"/>
        </w:rPr>
      </w:pPr>
      <w:r w:rsidDel="00000000" w:rsidR="00000000" w:rsidRPr="00000000">
        <w:rPr>
          <w:rtl w:val="0"/>
        </w:rPr>
      </w:r>
    </w:p>
    <w:tbl>
      <w:tblPr>
        <w:tblStyle w:val="Table65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996"/>
        <w:gridCol w:w="2573"/>
        <w:gridCol w:w="4070"/>
        <w:tblGridChange w:id="0">
          <w:tblGrid>
            <w:gridCol w:w="2996"/>
            <w:gridCol w:w="2573"/>
            <w:gridCol w:w="4070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266">
            <w:pPr>
              <w:tabs>
                <w:tab w:val="right" w:pos="9638"/>
              </w:tabs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0" distT="0" distL="0" distR="0">
                  <wp:extent cx="1880234" cy="1863818"/>
                  <wp:effectExtent b="0" l="0" r="0" t="0"/>
                  <wp:docPr id="94" name="image89.png"/>
                  <a:graphic>
                    <a:graphicData uri="http://schemas.openxmlformats.org/drawingml/2006/picture">
                      <pic:pic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1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4" cy="186381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7">
            <w:pPr>
              <w:tabs>
                <w:tab w:val="right" w:pos="9638"/>
              </w:tabs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0" distT="0" distL="0" distR="0">
                  <wp:extent cx="1595285" cy="1870643"/>
                  <wp:effectExtent b="0" l="0" r="0" t="0"/>
                  <wp:docPr id="96" name="image93.png"/>
                  <a:graphic>
                    <a:graphicData uri="http://schemas.openxmlformats.org/drawingml/2006/picture">
                      <pic:pic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1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285" cy="187064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68">
            <w:pPr>
              <w:tabs>
                <w:tab w:val="right" w:pos="9638"/>
              </w:tabs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0" distT="0" distL="0" distR="0">
                  <wp:extent cx="2612597" cy="1839507"/>
                  <wp:effectExtent b="0" l="0" r="0" t="0"/>
                  <wp:docPr id="147" name="image145.png"/>
                  <a:graphic>
                    <a:graphicData uri="http://schemas.openxmlformats.org/drawingml/2006/picture">
                      <pic:pic>
                        <pic:nvPicPr>
                          <pic:cNvPr id="0" name="image145.png"/>
                          <pic:cNvPicPr preferRelativeResize="0"/>
                        </pic:nvPicPr>
                        <pic:blipFill>
                          <a:blip r:embed="rId1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97" cy="183950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269">
            <w:pPr>
              <w:tabs>
                <w:tab w:val="right" w:pos="9638"/>
              </w:tabs>
              <w:rPr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อนุสรณ์สถานของ ใบไม้ที่ยิ่งใหญ่ที่สุด (บาฮียีห์ คาห์นูม น้องสาวของพระอับดุลบาฮา)</w:t>
            </w:r>
          </w:p>
        </w:tc>
        <w:tc>
          <w:tcPr/>
          <w:p w:rsidR="00000000" w:rsidDel="00000000" w:rsidP="00000000" w:rsidRDefault="00000000" w:rsidRPr="00000000" w14:paraId="0000026A">
            <w:pPr>
              <w:tabs>
                <w:tab w:val="right" w:pos="9638"/>
              </w:tabs>
              <w:rPr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อนุสรณ์สถานของท่าน มูนิเรย์ คาร์นุม (ภรรยาของพระอับดุลบาฮา)</w:t>
            </w:r>
          </w:p>
        </w:tc>
        <w:tc>
          <w:tcPr/>
          <w:p w:rsidR="00000000" w:rsidDel="00000000" w:rsidP="00000000" w:rsidRDefault="00000000" w:rsidRPr="00000000" w14:paraId="0000026B">
            <w:pPr>
              <w:tabs>
                <w:tab w:val="right" w:pos="9638"/>
              </w:tabs>
              <w:rPr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อนุสรณ์สถานของผู้เป็นกิ่งก้านที่่บริสุทธิ์ที่่สุด (มีร์ซา มีห์ดี บุตรชายคนสุดท้องของพระบาฮาอุลลาห์) และอนุสรณ์สถานของ ใบไม้ที่สูงส่งที่สุด (ท่านนาว์ว้าบ พระชายาของพระบาฮาอุลลาห์)</w:t>
            </w:r>
          </w:p>
        </w:tc>
      </w:tr>
    </w:tbl>
    <w:p w:rsidR="00000000" w:rsidDel="00000000" w:rsidP="00000000" w:rsidRDefault="00000000" w:rsidRPr="00000000" w14:paraId="0000026C">
      <w:pPr>
        <w:tabs>
          <w:tab w:val="right" w:pos="9638"/>
        </w:tabs>
        <w:rPr>
          <w:sz w:val="4"/>
          <w:szCs w:val="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tbl>
      <w:tblPr>
        <w:tblStyle w:val="Table66"/>
        <w:tblW w:w="9486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486"/>
        <w:tblGridChange w:id="0">
          <w:tblGrid>
            <w:gridCol w:w="9486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26D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5967214" cy="3015150"/>
                  <wp:effectExtent b="0" l="0" r="0" t="0"/>
                  <wp:docPr id="149" name="image146.jpg"/>
                  <a:graphic>
                    <a:graphicData uri="http://schemas.openxmlformats.org/drawingml/2006/picture">
                      <pic:pic>
                        <pic:nvPicPr>
                          <pic:cNvPr id="0" name="image146.jpg"/>
                          <pic:cNvPicPr preferRelativeResize="0"/>
                        </pic:nvPicPr>
                        <pic:blipFill>
                          <a:blip r:embed="rId1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7214" cy="30151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6E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b w:val="1"/>
                <w:color w:val="ff0000"/>
                <w:sz w:val="28"/>
                <w:szCs w:val="28"/>
                <w:rtl w:val="0"/>
              </w:rPr>
              <w:t xml:space="preserve">5</w:t>
            </w: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. อนุสรณ์สถานในอุทยาน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6F">
      <w:pPr>
        <w:tabs>
          <w:tab w:val="right" w:pos="9638"/>
        </w:tabs>
        <w:rPr>
          <w:sz w:val="12"/>
          <w:szCs w:val="12"/>
        </w:rPr>
      </w:pPr>
      <w:r w:rsidDel="00000000" w:rsidR="00000000" w:rsidRPr="00000000">
        <w:rPr>
          <w:rtl w:val="0"/>
        </w:rPr>
      </w:r>
    </w:p>
    <w:tbl>
      <w:tblPr>
        <w:tblStyle w:val="Table67"/>
        <w:tblW w:w="9486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486"/>
        <w:tblGridChange w:id="0">
          <w:tblGrid>
            <w:gridCol w:w="9486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270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5940094" cy="3862202"/>
                  <wp:effectExtent b="0" l="0" r="0" t="0"/>
                  <wp:docPr id="151" name="image152.jpg"/>
                  <a:graphic>
                    <a:graphicData uri="http://schemas.openxmlformats.org/drawingml/2006/picture">
                      <pic:pic>
                        <pic:nvPicPr>
                          <pic:cNvPr id="0" name="image152.jpg"/>
                          <pic:cNvPicPr preferRelativeResize="0"/>
                        </pic:nvPicPr>
                        <pic:blipFill>
                          <a:blip r:embed="rId1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094" cy="386220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271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แผนที่ของอนุสรณ์สถานในอุทยาน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72">
      <w:pPr>
        <w:tabs>
          <w:tab w:val="right" w:pos="9638"/>
        </w:tabs>
        <w:rPr>
          <w:sz w:val="12"/>
          <w:szCs w:val="12"/>
        </w:rPr>
      </w:pPr>
      <w:r w:rsidDel="00000000" w:rsidR="00000000" w:rsidRPr="00000000">
        <w:rPr>
          <w:rtl w:val="0"/>
        </w:rPr>
      </w:r>
    </w:p>
    <w:tbl>
      <w:tblPr>
        <w:tblStyle w:val="Table68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670"/>
        <w:gridCol w:w="3468"/>
        <w:gridCol w:w="3501"/>
        <w:tblGridChange w:id="0">
          <w:tblGrid>
            <w:gridCol w:w="2670"/>
            <w:gridCol w:w="3468"/>
            <w:gridCol w:w="3501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273">
            <w:pPr>
              <w:tabs>
                <w:tab w:val="right" w:pos="9638"/>
              </w:tabs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0" distT="0" distL="0" distR="0">
                  <wp:extent cx="1586174" cy="1586174"/>
                  <wp:effectExtent b="0" l="0" r="0" t="0"/>
                  <wp:docPr id="153" name="image148.jpg"/>
                  <a:graphic>
                    <a:graphicData uri="http://schemas.openxmlformats.org/drawingml/2006/picture">
                      <pic:pic>
                        <pic:nvPicPr>
                          <pic:cNvPr id="0" name="image148.jpg"/>
                          <pic:cNvPicPr preferRelativeResize="0"/>
                        </pic:nvPicPr>
                        <pic:blipFill>
                          <a:blip r:embed="rId1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174" cy="158617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74">
            <w:pPr>
              <w:tabs>
                <w:tab w:val="right" w:pos="9638"/>
              </w:tabs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0" distT="0" distL="0" distR="0">
                  <wp:extent cx="2095500" cy="1571625"/>
                  <wp:effectExtent b="0" l="0" r="0" t="0"/>
                  <wp:docPr id="154" name="image150.jpg"/>
                  <a:graphic>
                    <a:graphicData uri="http://schemas.openxmlformats.org/drawingml/2006/picture">
                      <pic:pic>
                        <pic:nvPicPr>
                          <pic:cNvPr id="0" name="image150.jpg"/>
                          <pic:cNvPicPr preferRelativeResize="0"/>
                        </pic:nvPicPr>
                        <pic:blipFill>
                          <a:blip r:embed="rId1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1571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75">
            <w:pPr>
              <w:tabs>
                <w:tab w:val="right" w:pos="9638"/>
              </w:tabs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0" distT="0" distL="0" distR="0">
                  <wp:extent cx="2128070" cy="1593998"/>
                  <wp:effectExtent b="0" l="0" r="0" t="0"/>
                  <wp:docPr id="155" name="image151.jpg"/>
                  <a:graphic>
                    <a:graphicData uri="http://schemas.openxmlformats.org/drawingml/2006/picture">
                      <pic:pic>
                        <pic:nvPicPr>
                          <pic:cNvPr id="0" name="image151.jpg"/>
                          <pic:cNvPicPr preferRelativeResize="0"/>
                        </pic:nvPicPr>
                        <pic:blipFill>
                          <a:blip r:embed="rId1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070" cy="15939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76">
            <w:pPr>
              <w:tabs>
                <w:tab w:val="right" w:pos="9638"/>
              </w:tabs>
              <w:jc w:val="center"/>
              <w:rPr>
                <w:b w:val="1"/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ท่าน บาฮียีห์ คาห์นูม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7">
            <w:pPr>
              <w:tabs>
                <w:tab w:val="right" w:pos="9638"/>
              </w:tabs>
              <w:jc w:val="center"/>
              <w:rPr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ท่าน มูนิเรย์ คาร์นุม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78">
            <w:pPr>
              <w:tabs>
                <w:tab w:val="right" w:pos="9638"/>
              </w:tabs>
              <w:jc w:val="center"/>
              <w:rPr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ท่าน มีร์ซา มีห์ดี และ ท่าน นาว์ว้าบ</w:t>
            </w:r>
          </w:p>
        </w:tc>
      </w:tr>
    </w:tbl>
    <w:p w:rsidR="00000000" w:rsidDel="00000000" w:rsidP="00000000" w:rsidRDefault="00000000" w:rsidRPr="00000000" w14:paraId="00000279">
      <w:pPr>
        <w:tabs>
          <w:tab w:val="right" w:pos="9638"/>
        </w:tabs>
        <w:rPr>
          <w:sz w:val="8"/>
          <w:szCs w:val="8"/>
        </w:rPr>
      </w:pPr>
      <w:r w:rsidDel="00000000" w:rsidR="00000000" w:rsidRPr="00000000">
        <w:rPr>
          <w:sz w:val="8"/>
          <w:szCs w:val="8"/>
          <w:rtl w:val="0"/>
        </w:rPr>
        <w:t xml:space="preserve"> 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2324100</wp:posOffset>
                </wp:positionH>
                <wp:positionV relativeFrom="paragraph">
                  <wp:posOffset>1117600</wp:posOffset>
                </wp:positionV>
                <wp:extent cx="457325" cy="391774"/>
                <wp:effectExtent b="0" l="0" r="0" t="0"/>
                <wp:wrapNone/>
                <wp:docPr id="1" name="image1.png"/>
                <a:graphic>
                  <a:graphicData uri="http://schemas.openxmlformats.org/drawingml/2006/picture">
                    <pic:pic>
                      <pic:nvPicPr>
                        <pic:cNvPr id="0" name="image1.png"/>
                        <pic:cNvPicPr preferRelativeResize="0"/>
                      </pic:nvPicPr>
                      <pic:blipFill>
                        <a:blip r:embed="rId12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7325" cy="39177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2324100</wp:posOffset>
                </wp:positionH>
                <wp:positionV relativeFrom="paragraph">
                  <wp:posOffset>1117600</wp:posOffset>
                </wp:positionV>
                <wp:extent cx="457325" cy="391774"/>
                <wp:effectExtent b="0" l="0" r="0" t="0"/>
                <wp:wrapNone/>
                <wp:docPr id="1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2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7325" cy="39177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27A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32hioqz" w:id="35"/>
      <w:bookmarkEnd w:id="35"/>
      <w:r w:rsidDel="00000000" w:rsidR="00000000" w:rsidRPr="00000000">
        <w:rPr>
          <w:color w:val="7030a0"/>
          <w:rtl w:val="0"/>
        </w:rPr>
        <w:t xml:space="preserve">25.</w:t>
      </w:r>
      <w:r w:rsidDel="00000000" w:rsidR="00000000" w:rsidRPr="00000000">
        <w:rPr>
          <w:b w:val="1"/>
          <w:color w:val="7030a0"/>
          <w:rtl w:val="0"/>
        </w:rPr>
        <w:t xml:space="preserve"> อนุสรณ์สถานของใบไม้ที่ศักดิ์สิทธิ์ที่ยิ่่งใหญ่ที่สุด </w:t>
      </w:r>
      <w:r w:rsidDel="00000000" w:rsidR="00000000" w:rsidRPr="00000000">
        <w:rPr>
          <w:color w:val="7030a0"/>
          <w:vertAlign w:val="superscript"/>
        </w:rPr>
        <w:footnoteReference w:customMarkFollows="0" w:id="137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[The Greatest Holy Leaf]</w:t>
      </w:r>
    </w:p>
    <w:p w:rsidR="00000000" w:rsidDel="00000000" w:rsidP="00000000" w:rsidRDefault="00000000" w:rsidRPr="00000000" w14:paraId="0000027B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69"/>
        <w:tblW w:w="4746.0" w:type="dxa"/>
        <w:jc w:val="righ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746"/>
        <w:tblGridChange w:id="0">
          <w:tblGrid>
            <w:gridCol w:w="4746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27C">
            <w:pPr>
              <w:tabs>
                <w:tab w:val="right" w:pos="9638"/>
              </w:tabs>
              <w:rPr>
                <w:sz w:val="27"/>
                <w:szCs w:val="27"/>
              </w:rPr>
            </w:pPr>
            <w:r w:rsidDel="00000000" w:rsidR="00000000" w:rsidRPr="00000000">
              <w:rPr>
                <w:sz w:val="27"/>
                <w:szCs w:val="27"/>
              </w:rPr>
              <w:drawing>
                <wp:inline distB="0" distT="0" distL="0" distR="0">
                  <wp:extent cx="2887035" cy="3738947"/>
                  <wp:effectExtent b="0" l="0" r="0" t="0"/>
                  <wp:docPr id="165" name="image161.png"/>
                  <a:graphic>
                    <a:graphicData uri="http://schemas.openxmlformats.org/drawingml/2006/picture">
                      <pic:pic>
                        <pic:nvPicPr>
                          <pic:cNvPr id="0" name="image161.png"/>
                          <pic:cNvPicPr preferRelativeResize="0"/>
                        </pic:nvPicPr>
                        <pic:blipFill>
                          <a:blip r:embed="rId1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035" cy="37389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7D">
            <w:pPr>
              <w:tabs>
                <w:tab w:val="right" w:pos="9638"/>
              </w:tabs>
              <w:rPr>
                <w:sz w:val="27"/>
                <w:szCs w:val="27"/>
              </w:rPr>
            </w:pPr>
            <w:r w:rsidDel="00000000" w:rsidR="00000000" w:rsidRPr="00000000">
              <w:rPr>
                <w:color w:val="7030a0"/>
                <w:sz w:val="27"/>
                <w:szCs w:val="27"/>
                <w:rtl w:val="0"/>
              </w:rPr>
              <w:t xml:space="preserve">บาฮิยีห์ คาห์นูม น้องสาวของพระอับดุลบาฮา สมญานามว่า ท่านผู้เป็นใบไม้ที่ศักดิ์สิทธิ์ที่สุด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7E">
      <w:pPr>
        <w:tabs>
          <w:tab w:val="right" w:pos="9638"/>
        </w:tabs>
        <w:rPr>
          <w:color w:val="000000"/>
          <w:highlight w:val="white"/>
        </w:rPr>
      </w:pPr>
      <w:r w:rsidDel="00000000" w:rsidR="00000000" w:rsidRPr="00000000">
        <w:rPr>
          <w:rtl w:val="0"/>
        </w:rPr>
        <w:t xml:space="preserve">“พระองค์คือพระผู้ทรงอมตะ นี่คือพระวจนะที่ให้การยืนยันต่อเธอ </w:t>
      </w:r>
      <w:r w:rsidDel="00000000" w:rsidR="00000000" w:rsidRPr="00000000">
        <w:rPr>
          <w:vertAlign w:val="superscript"/>
        </w:rPr>
        <w:footnoteReference w:customMarkFollows="0" w:id="138"/>
      </w:r>
      <w:r w:rsidDel="00000000" w:rsidR="00000000" w:rsidRPr="00000000">
        <w:rPr>
          <w:rtl w:val="0"/>
        </w:rPr>
        <w:t xml:space="preserve"> ซึ่งได้ยินพระสุรเสียงของเราและเข้ามาใกล้เรา ที่จริงแล้ว เธอคือใบไม้ซึ่งแตกออกมาจากรากซึ่งมีมาแต่อดีตกาล เธอได้แสดงตนออกมาในนามของเราและได้ลิ้มมธุรสแห่งความศักดิ์สิทธิ์ของเรา คือความปีติยินดีอันน่าอัศจรรย์ของเรา ครั้งหนึ่งเราให้เธอได้ดื่มอานนอันเป็นน้ำผึ้งของเรา ในอีกครั้งหนึ่งทำให้เธอได้รับโควแซฟ </w:t>
      </w:r>
      <w:r w:rsidDel="00000000" w:rsidR="00000000" w:rsidRPr="00000000">
        <w:rPr>
          <w:vertAlign w:val="superscript"/>
        </w:rPr>
        <w:footnoteReference w:customMarkFollows="0" w:id="139"/>
      </w:r>
      <w:r w:rsidDel="00000000" w:rsidR="00000000" w:rsidRPr="00000000">
        <w:rPr>
          <w:rtl w:val="0"/>
        </w:rPr>
        <w:t xml:space="preserve"> อันทรงอานุภาพและเรืองรองของเรา ขอความรุ่งโรจน์ของพระนามและสุคนธรสแห่งเสื้อคลุมอันเป็นประกายสุกใสของเราจงมีแด่เธอ” </w:t>
      </w:r>
      <w:r w:rsidDel="00000000" w:rsidR="00000000" w:rsidRPr="00000000">
        <w:rPr>
          <w:vertAlign w:val="superscript"/>
        </w:rPr>
        <w:footnoteReference w:customMarkFollows="0" w:id="140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(พระบาฮาอุลลาห์)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F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0">
      <w:pPr>
        <w:tabs>
          <w:tab w:val="right" w:pos="9638"/>
        </w:tabs>
        <w:rPr/>
      </w:pPr>
      <w:r w:rsidDel="00000000" w:rsidR="00000000" w:rsidRPr="00000000">
        <w:rPr>
          <w:rtl w:val="0"/>
        </w:rPr>
        <w:tab/>
        <w:t xml:space="preserve">“ขอให้ถ้อยคำอันสูงส่งนี้จงเป็นทำนองดนตรีแห่งความรักบนพฤกษาของบาฮา โอ้ เจ้าผู้เป็นใบไม้อันศักดิ์สิทธิ์และสุกสกาว ‘พระผู้เป็นเจ้า นอกเหนือจากพระองค์แล้วไม่มีองค์อื่นใด พระผู้เป็นนายของโลกนี้และโลกหน้า’ ที่จริงแล้วเรายกเจ้าให้อยู่ในตำแหน่งที่โดดเด่นกว่าบรรดาเพศเดียวกันกับเจ้า และในราชสำนักของเรา เรามอบสถานะที่ไม่มีหญิงใดเหนือกว่าแก่เจ้า ด้วยประการฉะนี้เราจึงโปรดเจ้าและยกเจ้าให้อยู่เหนือกว่าส่วนที่เหลือ และเพื่อเป็นสัญลักษณ์แห่งพระกรุณาจากพระองค์ผู้ทรงเป็นนายของราชบัลลังก์บนสวรรค์อันสูงส่งและบนโลก เราจึงได้สร้างตาให้เจ้าได้เห็นแสงแห่งพระพักตร์ของเรา สร้างหูเพื่อเจ้าจะได้ยินทำนองเพลงแห่งพระวจนะของเรา สร้างร่างกายเพื่อเจ้าจะได้แสดงความเคารพต่อหน้าบัลลังก์ของเรา จงขอบพระคุณต่อพระผู้เป็นเจ้า พระผู้เป็นนายของเจ้า พระผู้เป็นนายแห่งโลกทั้งปวง”</w:t>
      </w:r>
    </w:p>
    <w:p w:rsidR="00000000" w:rsidDel="00000000" w:rsidP="00000000" w:rsidRDefault="00000000" w:rsidRPr="00000000" w14:paraId="00000281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2">
      <w:pPr>
        <w:tabs>
          <w:tab w:val="right" w:pos="9638"/>
        </w:tabs>
        <w:rPr>
          <w:color w:val="000000"/>
          <w:highlight w:val="white"/>
        </w:rPr>
      </w:pPr>
      <w:r w:rsidDel="00000000" w:rsidR="00000000" w:rsidRPr="00000000">
        <w:rPr>
          <w:rtl w:val="0"/>
        </w:rPr>
        <w:t xml:space="preserve">“ข้อพิสูจน์ที่ ซัสราทุล-มุนทาฮา </w:t>
      </w:r>
      <w:r w:rsidDel="00000000" w:rsidR="00000000" w:rsidRPr="00000000">
        <w:rPr>
          <w:vertAlign w:val="superscript"/>
        </w:rPr>
        <w:footnoteReference w:customMarkFollows="0" w:id="141"/>
      </w:r>
      <w:r w:rsidDel="00000000" w:rsidR="00000000" w:rsidRPr="00000000">
        <w:rPr>
          <w:rtl w:val="0"/>
        </w:rPr>
        <w:t xml:space="preserve"> มีต่อใบ </w:t>
      </w:r>
      <w:r w:rsidDel="00000000" w:rsidR="00000000" w:rsidRPr="00000000">
        <w:rPr>
          <w:vertAlign w:val="superscript"/>
        </w:rPr>
        <w:footnoteReference w:customMarkFollows="0" w:id="142"/>
      </w:r>
      <w:r w:rsidDel="00000000" w:rsidR="00000000" w:rsidRPr="00000000">
        <w:rPr>
          <w:rtl w:val="0"/>
        </w:rPr>
        <w:t xml:space="preserve"> นั้นช่างสูงส่งเพียงใด พยานหลักฐานของต้นไม้แห่งชีวิตที่มีต่อผลนั้นมีความประเสริฐเพียงใดเพียงแค่คิดถึงเธอสุคนธรสแห่งน้ำหอมก็กระจายไปทั่ว ขอความสุขสวัสดีจงมีแด่ผู้ที่หายใจรับเสาวคนธ์นี้และได้อุทานว่า ‘ขอความสรรเสริญทั้งมวลจงมีแด่พระองค์ ข้าแต่พระผู้เป็นเจ้า พระผู้เป็นนายผู้ทรงความรุ่งโรจน์ของข้าพเจ้า’ การปรากฏตัวของเจ้าต่อหน้าเรานั้นช่างอ่อนหวาน นับเป็นขวัญตาที่ได้พิศใบหน้าของเจ้า ที่ได้ประทานความเมตตารักใคร่แก่เจ้า ที่ได้กล่าวถึงเจ้าในสาส์น เป็นสาส์นซึ่งเราลิขิตเสมือนเป็นเครื่องหมายของพระมหากรุณาธิคุณอันแฝงเร้นมามอบให้แก่เจ้า” </w:t>
      </w:r>
      <w:r w:rsidDel="00000000" w:rsidR="00000000" w:rsidRPr="00000000">
        <w:rPr>
          <w:vertAlign w:val="superscript"/>
        </w:rPr>
        <w:footnoteReference w:customMarkFollows="0" w:id="143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(พระบาฮาอุลลาห์)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3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70"/>
        <w:tblW w:w="5826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5826"/>
        <w:tblGridChange w:id="0">
          <w:tblGrid>
            <w:gridCol w:w="5826"/>
          </w:tblGrid>
        </w:tblGridChange>
      </w:tblGrid>
      <w:tr>
        <w:trPr>
          <w:trHeight w:val="3620" w:hRule="atLeast"/>
        </w:trPr>
        <w:tc>
          <w:tcPr>
            <w:vAlign w:val="bottom"/>
          </w:tcPr>
          <w:p w:rsidR="00000000" w:rsidDel="00000000" w:rsidP="00000000" w:rsidRDefault="00000000" w:rsidRPr="00000000" w14:paraId="00000284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3641115" cy="3432924"/>
                  <wp:effectExtent b="0" l="0" r="0" t="0"/>
                  <wp:docPr id="164" name="image158.jpg"/>
                  <a:graphic>
                    <a:graphicData uri="http://schemas.openxmlformats.org/drawingml/2006/picture">
                      <pic:pic>
                        <pic:nvPicPr>
                          <pic:cNvPr id="0" name="image158.jpg"/>
                          <pic:cNvPicPr preferRelativeResize="0"/>
                        </pic:nvPicPr>
                        <pic:blipFill>
                          <a:blip r:embed="rId1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1115" cy="343292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80" w:hRule="atLeast"/>
        </w:trPr>
        <w:tc>
          <w:tcPr>
            <w:vAlign w:val="bottom"/>
          </w:tcPr>
          <w:p w:rsidR="00000000" w:rsidDel="00000000" w:rsidP="00000000" w:rsidRDefault="00000000" w:rsidRPr="00000000" w14:paraId="00000285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อนุสรณ์สถานของบาฮียีห์ คาห์นูม น้องสาวของพระอับดุลบาฮา มีสมญานาม “ผู้เป็นใบไม้ที่ศักดิ์สิทธิ์ที่สุด”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86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“น้องสาวทางจิตวิญญาณอันเป็นที่รักอย่างยิ่ง เราขออ้อนวอนแทบพระธรณีประตูแห่งสวรรค์ ขอสวดมนต์อธิษฐานทั้งเช้าและเย็นด้วยจิตฝักใฝ่ด้วยใจที่อ่อนน้อมถ่อมตนดังนี้:”</w:t>
      </w:r>
    </w:p>
    <w:p w:rsidR="00000000" w:rsidDel="00000000" w:rsidP="00000000" w:rsidRDefault="00000000" w:rsidRPr="00000000" w14:paraId="00000287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8">
      <w:pPr>
        <w:tabs>
          <w:tab w:val="right" w:pos="9638"/>
        </w:tabs>
        <w:rPr/>
      </w:pPr>
      <w:r w:rsidDel="00000000" w:rsidR="00000000" w:rsidRPr="00000000">
        <w:rPr>
          <w:rtl w:val="0"/>
        </w:rPr>
        <w:tab/>
        <w:t xml:space="preserve">“ ‘ข้าแต่พระผู้เป็นเจ้าของข้าพเจ้า ข้าแต่พระผู้ทรงเห็นใจ ขอพระองค์ทรงโปรดให้ใบไม้อันอุดมพร </w:t>
      </w:r>
      <w:r w:rsidDel="00000000" w:rsidR="00000000" w:rsidRPr="00000000">
        <w:rPr>
          <w:vertAlign w:val="superscript"/>
        </w:rPr>
        <w:footnoteReference w:customMarkFollows="0" w:id="144"/>
      </w:r>
      <w:r w:rsidDel="00000000" w:rsidR="00000000" w:rsidRPr="00000000">
        <w:rPr>
          <w:rtl w:val="0"/>
        </w:rPr>
        <w:t xml:space="preserve"> ได้รับการปลอบโยนด้วยน้ำพระสุคนธ์แห่งความศักดิ์สิทธิ์และได้รับการค้ำชูด้วยสายลมอันฟื้นคืนชีพแห่งการดูแลเอาใจใส่และความเมตตาของพระองค์ ขอทรงเสริมเพิ่มพลังของเธอด้วยสัญลักษณ์ของอาณาจักรของพระองค์ และทำให้วิญญาณของเธอเบิกบานด้วยหลักฐานแห่งอำนาจปกครองอันมิรู้สิ้นของพระองค์ ข้าแต่พระผู้เป็นเจ้า โปรดทรงปลอบใจอันโศกเศร้าของเธอด้วยการให้เธอระลึกถึงพระพักตร์ของพระองค์ ขอให้เธอได้อยู่ร่วมอยู่ในความลี้ลับที่ซ่อนเร้น และดลบันดาลใจเธอด้วยความงดงามแห่งอาภาที่มาจากสรวงสวรรค์ของพระองค์ ความทุกข์โศกของเธอนั้นมากมายหลากหลาย และความเจ็บปวดรวดร้าวจากความหม่นหมองของเธอนั้นมีมาอย่างไม่รู้จักจบสิ้น ขอทรงประทานการอุปถัมภ์จากพระกรุณาที่ค้ำชูและขอทรงประทานพรจากพระมหากรุณาแก่เธอทุกลมหายใจ ขอให้เธอได้รับพระพรจากพระมหากรุณาธิคุณของพระองค์ ความหวังและความคาดหมายของเธอนั้นตั้งอยู่ในศูนย์กลางของพระองค์ ขอทรงเปิดเผยพระพักตร์อันเป็นประตูแห่งความเมตตาอ่อนโยนแก่เธอและขอทรงนำเธอสู่หนทางแห่งความปรานีอันน่าอัศจรรย์ของพระองค์ พระองค์คือพระผู้ทรงเอื้อเฟื้อ พระผู้ทรงรักสิ่งทั้งมวล พระผู้ทรงค้ำจุน พระผู้ทรงความกรุณาต่อทุกสรรพสิ่ง’ ” </w:t>
      </w:r>
      <w:r w:rsidDel="00000000" w:rsidR="00000000" w:rsidRPr="00000000">
        <w:rPr>
          <w:vertAlign w:val="superscript"/>
        </w:rPr>
        <w:footnoteReference w:customMarkFollows="0" w:id="145"/>
      </w:r>
      <w:r w:rsidDel="00000000" w:rsidR="00000000" w:rsidRPr="00000000">
        <w:rPr>
          <w:i w:val="1"/>
          <w:rtl w:val="0"/>
        </w:rPr>
        <w:t xml:space="preserve"> (พระอับดุลบาฮา)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9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A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“ยิ่งกว่านั้น เพื่อเป็นพยานหลักฐานอย่างหนาแน่นยิ่งขึ้นต่อการเผยความสง่างามอันเป็นที่เกรงขามและต่อการรวมพัฒนาการแห่งราชศาสนกิจอันโอฬารที่เริ่มโดยพระบาฮาอุลลาห์อย่างเป็นปฐมฤกษ์บนเขาอันศักดิ์สิทธิ์นั้น อาจจะเลือกกล่าวถึงบางส่วนของทรัพย์สินที่ใช้ร่วมกันในอาณาบริเวณพระสถูปของพระบ๊อบที่เป็นสถานที่พักผ่อนสุดท้ายของใบไม้อันศักดิ์สิทธิ์ที่สุด เป็นน้องสาว ‘อันเป็นที่รัก’ ของพระอับดุลบาฮาและเป็น ‘ใบที่ผลิออกมาจากรากซึ่งมีมาก่อนอดีตกาล’ เป็น ‘สุคนธรส’ ‘แห่งเสื้อคลุมอันเป็นประกายสุกใส’ ของพระบาฮาอุลลาห์ ท่านผู้เป็นใบไม้อันศักดิ์สิทธิ์ที่สุดถูกยกย่องโดยพระบาฮาอุลลาห์ให้อยู่ใน ‘สถานะที่ไม่มีหญิงใดเหนือกว่า’ มีศักดิ์เทียบเท่ากับวีรสตรีอันเป็นอมตะเช่น เซียร่า </w:t>
      </w:r>
      <w:r w:rsidDel="00000000" w:rsidR="00000000" w:rsidRPr="00000000">
        <w:rPr>
          <w:vertAlign w:val="superscript"/>
        </w:rPr>
        <w:footnoteReference w:customMarkFollows="0" w:id="146"/>
      </w:r>
      <w:r w:rsidDel="00000000" w:rsidR="00000000" w:rsidRPr="00000000">
        <w:rPr>
          <w:rtl w:val="0"/>
        </w:rPr>
        <w:t xml:space="preserve"> อสิเยห์ </w:t>
      </w:r>
      <w:r w:rsidDel="00000000" w:rsidR="00000000" w:rsidRPr="00000000">
        <w:rPr>
          <w:vertAlign w:val="superscript"/>
        </w:rPr>
        <w:footnoteReference w:customMarkFollows="0" w:id="147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highlight w:val="white"/>
          <w:rtl w:val="0"/>
        </w:rPr>
        <w:t xml:space="preserve">พระนาง</w:t>
      </w:r>
      <w:r w:rsidDel="00000000" w:rsidR="00000000" w:rsidRPr="00000000">
        <w:rPr>
          <w:highlight w:val="white"/>
          <w:rtl w:val="0"/>
        </w:rPr>
        <w:t xml:space="preserve">มา</w:t>
      </w:r>
      <w:r w:rsidDel="00000000" w:rsidR="00000000" w:rsidRPr="00000000">
        <w:rPr>
          <w:i w:val="1"/>
          <w:highlight w:val="white"/>
          <w:rtl w:val="0"/>
        </w:rPr>
        <w:t xml:space="preserve">รี</w:t>
      </w:r>
      <w:r w:rsidDel="00000000" w:rsidR="00000000" w:rsidRPr="00000000">
        <w:rPr>
          <w:highlight w:val="white"/>
          <w:rtl w:val="0"/>
        </w:rPr>
        <w:t xml:space="preserve">ย์</w:t>
      </w:r>
      <w:r w:rsidDel="00000000" w:rsidR="00000000" w:rsidRPr="00000000">
        <w:rPr>
          <w:i w:val="1"/>
          <w:highlight w:val="white"/>
          <w:rtl w:val="0"/>
        </w:rPr>
        <w:t xml:space="preserve">พรหมจารี </w:t>
      </w:r>
      <w:r w:rsidDel="00000000" w:rsidR="00000000" w:rsidRPr="00000000">
        <w:rPr>
          <w:i w:val="1"/>
          <w:highlight w:val="white"/>
          <w:vertAlign w:val="superscript"/>
        </w:rPr>
        <w:footnoteReference w:customMarkFollows="0" w:id="148"/>
      </w:r>
      <w:r w:rsidDel="00000000" w:rsidR="00000000" w:rsidRPr="00000000">
        <w:rPr>
          <w:rtl w:val="0"/>
        </w:rPr>
        <w:t xml:space="preserve"> ฟาติมา </w:t>
      </w:r>
      <w:r w:rsidDel="00000000" w:rsidR="00000000" w:rsidRPr="00000000">
        <w:rPr>
          <w:vertAlign w:val="superscript"/>
        </w:rPr>
        <w:footnoteReference w:customMarkFollows="0" w:id="149"/>
      </w:r>
      <w:r w:rsidDel="00000000" w:rsidR="00000000" w:rsidRPr="00000000">
        <w:rPr>
          <w:rtl w:val="0"/>
        </w:rPr>
        <w:t xml:space="preserve"> และทาเฮเรย์ </w:t>
      </w:r>
      <w:r w:rsidDel="00000000" w:rsidR="00000000" w:rsidRPr="00000000">
        <w:rPr>
          <w:vertAlign w:val="superscript"/>
        </w:rPr>
        <w:footnoteReference w:customMarkFollows="0" w:id="150"/>
      </w:r>
      <w:r w:rsidDel="00000000" w:rsidR="00000000" w:rsidRPr="00000000">
        <w:rPr>
          <w:rtl w:val="0"/>
        </w:rPr>
        <w:t xml:space="preserve"> แต่ละท่านที่กล่าวมานี้มีสถานะโดดเด่นกว่าเพศเดียวกันตลอดยุคที่ผ่านมา” </w:t>
      </w:r>
      <w:r w:rsidDel="00000000" w:rsidR="00000000" w:rsidRPr="00000000">
        <w:rPr>
          <w:vertAlign w:val="superscript"/>
        </w:rPr>
        <w:footnoteReference w:customMarkFollows="0" w:id="151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B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C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1hmsyys" w:id="36"/>
      <w:bookmarkEnd w:id="36"/>
      <w:r w:rsidDel="00000000" w:rsidR="00000000" w:rsidRPr="00000000">
        <w:rPr>
          <w:color w:val="7030a0"/>
          <w:rtl w:val="0"/>
        </w:rPr>
        <w:t xml:space="preserve">26.</w:t>
      </w:r>
      <w:r w:rsidDel="00000000" w:rsidR="00000000" w:rsidRPr="00000000">
        <w:rPr>
          <w:b w:val="1"/>
          <w:color w:val="7030a0"/>
          <w:rtl w:val="0"/>
        </w:rPr>
        <w:t xml:space="preserve"> อนุสรณ์สถานของผู้เป็นกิ่งก้านที่่บริสุทธิ์ที่่สุด </w:t>
      </w:r>
      <w:r w:rsidDel="00000000" w:rsidR="00000000" w:rsidRPr="00000000">
        <w:rPr>
          <w:color w:val="7030a0"/>
          <w:vertAlign w:val="superscript"/>
        </w:rPr>
        <w:footnoteReference w:customMarkFollows="0" w:id="152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[The Purest Branch]</w:t>
      </w:r>
    </w:p>
    <w:p w:rsidR="00000000" w:rsidDel="00000000" w:rsidP="00000000" w:rsidRDefault="00000000" w:rsidRPr="00000000" w14:paraId="0000028D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71"/>
        <w:tblW w:w="4133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133"/>
        <w:tblGridChange w:id="0">
          <w:tblGrid>
            <w:gridCol w:w="4133"/>
          </w:tblGrid>
        </w:tblGridChange>
      </w:tblGrid>
      <w:tr>
        <w:trPr>
          <w:trHeight w:val="4900" w:hRule="atLeast"/>
        </w:trPr>
        <w:tc>
          <w:tcPr>
            <w:vAlign w:val="center"/>
          </w:tcPr>
          <w:p w:rsidR="00000000" w:rsidDel="00000000" w:rsidP="00000000" w:rsidRDefault="00000000" w:rsidRPr="00000000" w14:paraId="0000028E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453271" cy="3218914"/>
                  <wp:effectExtent b="0" l="0" r="0" t="0"/>
                  <wp:docPr id="167" name="image164.png"/>
                  <a:graphic>
                    <a:graphicData uri="http://schemas.openxmlformats.org/drawingml/2006/picture">
                      <pic:pic>
                        <pic:nvPicPr>
                          <pic:cNvPr id="0" name="image164.png"/>
                          <pic:cNvPicPr preferRelativeResize="0"/>
                        </pic:nvPicPr>
                        <pic:blipFill>
                          <a:blip r:embed="rId1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271" cy="32189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960" w:hRule="atLeast"/>
        </w:trPr>
        <w:tc>
          <w:tcPr>
            <w:vAlign w:val="center"/>
          </w:tcPr>
          <w:p w:rsidR="00000000" w:rsidDel="00000000" w:rsidP="00000000" w:rsidRDefault="00000000" w:rsidRPr="00000000" w14:paraId="0000028F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มีร์ซา มีห์ดี บุตรชายคนสุดท้องของพระบาฮาอุลลาห์ สมญานามว่า ผู้เป็นกิ่งก้านที่่บริสุทธิ์ที่่สุด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90">
      <w:pPr>
        <w:tabs>
          <w:tab w:val="right" w:pos="9638"/>
        </w:tabs>
        <w:rPr>
          <w:i w:val="1"/>
        </w:rPr>
      </w:pPr>
      <w:r w:rsidDel="00000000" w:rsidR="00000000" w:rsidRPr="00000000">
        <w:rPr>
          <w:rtl w:val="0"/>
        </w:rPr>
        <w:t xml:space="preserve">“ในบทอธิษฐานที่มีความสำคัญอย่างยิ่งยวดที่เปิดเผยโดยพระบาฮาอุลลาห์เพื่ออุทิศแด่บุตรชาย บทสวดมนต์บทนี้ยกย่องมรณกรรมของผู้เป็นกิ่งก้านที่่บริสุทธิ์ที่่สุดขึ้นสูงเทียมเท่าการไถ่โทษ ณ ขณะที่พระอับราฮัม </w:t>
      </w:r>
      <w:r w:rsidDel="00000000" w:rsidR="00000000" w:rsidRPr="00000000">
        <w:rPr>
          <w:vertAlign w:val="superscript"/>
        </w:rPr>
        <w:footnoteReference w:customMarkFollows="0" w:id="153"/>
      </w:r>
      <w:r w:rsidDel="00000000" w:rsidR="00000000" w:rsidRPr="00000000">
        <w:rPr>
          <w:rtl w:val="0"/>
        </w:rPr>
        <w:t xml:space="preserve"> ตั้งพระทัยบูชายันต์พระบุตร </w:t>
      </w:r>
      <w:r w:rsidDel="00000000" w:rsidR="00000000" w:rsidRPr="00000000">
        <w:rPr>
          <w:vertAlign w:val="superscript"/>
        </w:rPr>
        <w:footnoteReference w:customMarkFollows="0" w:id="154"/>
      </w:r>
      <w:r w:rsidDel="00000000" w:rsidR="00000000" w:rsidRPr="00000000">
        <w:rPr>
          <w:rtl w:val="0"/>
        </w:rPr>
        <w:t xml:space="preserve"> ของพระองค์ ที่พระเยซูคริสต์ทรงยอมถูกตรึงกางเขน ที่พระอิหม่าม ฮูเซน </w:t>
      </w:r>
      <w:r w:rsidDel="00000000" w:rsidR="00000000" w:rsidRPr="00000000">
        <w:rPr>
          <w:vertAlign w:val="superscript"/>
        </w:rPr>
        <w:footnoteReference w:customMarkFollows="0" w:id="155"/>
      </w:r>
      <w:r w:rsidDel="00000000" w:rsidR="00000000" w:rsidRPr="00000000">
        <w:rPr>
          <w:rtl w:val="0"/>
        </w:rPr>
        <w:t xml:space="preserve"> ทรงยอมสละชีพเป็นพลี บทอธิษฐานดังกล่าวมีเนื้อหาดังนี้ ‘ข้าแต่พระผู้เป็นนาย ข้าพเจ้าได้สละแล้วซึ่งสิ่งที่พระองค์ได้ทรงประทานแก่ข้าพเจ้า เพื่อให้คนรับใช้ทั้งหลายของพระองค์ได้รับการกระตุ้นและผู้ที่อาศัยในโลกทั้งหมดจะได้สามัคคีกัน’ และในทำนองเดียวกัน พระองค์ทรงตรัสแก่บุตรชายที่สละชีพเป็นพลีแก่ศาสนาในลักษณะที่เป็นพระวจนะพยากรณ์ว่า ‘เจ้าคือผู้ที่พระผู้เป็นเจ้าทรงไว้เนื้อเชื่อใจและเป็นขุมสมบัติในดินแดนนี้ ในไม่ช้าพระผู้เป็นเจ้าจะทรงเผยสิ่งที่พระองค์ทรงปรารถนาแก่เจ้า’ ” </w:t>
      </w:r>
      <w:r w:rsidDel="00000000" w:rsidR="00000000" w:rsidRPr="00000000">
        <w:rPr>
          <w:vertAlign w:val="superscript"/>
        </w:rPr>
        <w:footnoteReference w:customMarkFollows="0" w:id="156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</w:p>
    <w:tbl>
      <w:tblPr>
        <w:tblStyle w:val="Table72"/>
        <w:tblW w:w="9629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29"/>
        <w:tblGridChange w:id="0">
          <w:tblGrid>
            <w:gridCol w:w="9629"/>
          </w:tblGrid>
        </w:tblGridChange>
      </w:tblGrid>
      <w:tr>
        <w:tc>
          <w:tcPr/>
          <w:p w:rsidR="00000000" w:rsidDel="00000000" w:rsidP="00000000" w:rsidRDefault="00000000" w:rsidRPr="00000000" w14:paraId="00000291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5867400" cy="3810000"/>
                  <wp:effectExtent b="0" l="0" r="0" t="0"/>
                  <wp:docPr id="166" name="image37.jpg"/>
                  <a:graphic>
                    <a:graphicData uri="http://schemas.openxmlformats.org/drawingml/2006/picture">
                      <pic:pic>
                        <pic:nvPicPr>
                          <pic:cNvPr id="0" name="image37.jp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400" cy="381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292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ค่ายทหารและคุกเมืองอัคคา</w:t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293">
            <w:pPr>
              <w:tabs>
                <w:tab w:val="right" w:pos="9638"/>
              </w:tabs>
              <w:rPr>
                <w:highlight w:val="white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0" distT="0" distL="0" distR="0">
                  <wp:extent cx="2762801" cy="2314329"/>
                  <wp:effectExtent b="0" l="0" r="0" t="0"/>
                  <wp:docPr descr="https://c1.staticflickr.com/1/160/389342791_8a878ca6d7_b.jpg" id="161" name="image155.jpg"/>
                  <a:graphic>
                    <a:graphicData uri="http://schemas.openxmlformats.org/drawingml/2006/picture">
                      <pic:pic>
                        <pic:nvPicPr>
                          <pic:cNvPr descr="https://c1.staticflickr.com/1/160/389342791_8a878ca6d7_b.jpg" id="0" name="image155.jpg"/>
                          <pic:cNvPicPr preferRelativeResize="0"/>
                        </pic:nvPicPr>
                        <pic:blipFill>
                          <a:blip r:embed="rId125"/>
                          <a:srcRect b="0" l="8740" r="17180" t="6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801" cy="231432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294">
            <w:pPr>
              <w:tabs>
                <w:tab w:val="right" w:pos="9638"/>
              </w:tabs>
              <w:rPr>
                <w:highlight w:val="white"/>
              </w:rPr>
            </w:pPr>
            <w:r w:rsidDel="00000000" w:rsidR="00000000" w:rsidRPr="00000000">
              <w:rPr>
                <w:color w:val="7030a0"/>
                <w:sz w:val="26"/>
                <w:szCs w:val="26"/>
                <w:rtl w:val="0"/>
              </w:rPr>
              <w:t xml:space="preserve">มีร์ซา มีห์ดี ตกจากช่องรับแสงลงมา ณ จุดนี้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95">
      <w:pPr>
        <w:tabs>
          <w:tab w:val="right" w:pos="9638"/>
        </w:tabs>
        <w:rPr>
          <w:color w:val="000000"/>
          <w:highlight w:val="white"/>
        </w:rPr>
      </w:pPr>
      <w:r w:rsidDel="00000000" w:rsidR="00000000" w:rsidRPr="00000000">
        <w:rPr>
          <w:rtl w:val="0"/>
        </w:rPr>
        <w:t xml:space="preserve">“ดูกร ผู้ที่เป็นกิ่งก้านของพระผู้เป็นเจ้า ขอให้การระลึกถึงพระผู้เป็นเจ้าและการสรรเสริญของพระองค์ ตลอดจนคำสรรเสริญของผู้ที่อยู่ในอาณาจักรนิรันดร์และบรรดาผู้ที่อาศัยอยู่ในอาณาจักรแห่งนามทั้งหลายจงมีแด่เจ้า ความสุขจงมีแด่เจ้าที่เจ้ามีความจงรักภักดีต่อพระปฏิญญาของพระผู้เป็นเจ้าและต่อพระประสงค์ครั้งสุดท้ายของพระองค์จนกระทั่งถึงวาระที่เจ้าพลีชีพต่อหน้าพระพักตร์ของพระผู้เป็นนายซึ่งเป็นพระผู้ทรงความยิ่งใหญ่ พระผู้ที่ไม่มีข้อจำกัด ที่จริงแล้ว เจ้าได้ถูกปฏิบัติอย่างไม่เป็นธรรมและความงามของพระองค์พระผู้ทรงดำรงอยู่ด้วยพระองค์เองก็เป็นประจักษ์พยาน นับแต่วันแรกของชีวิต เจ้าสู้อดทนต่อสิ่งที่เป็นเหตุให้คร่ำครวญ ที่ทำให้เสาทุกต้นสะเทือน ความสุขจงมีแด่ผู้ที่ระลึกถึงเจ้า และด้วยเจ้า พวกเขาได้ถูกดึงดูดเข้าสู่พระผู้เป็นเจ้า พระผู้ทรงสร้างอรุณรุ่ง” </w:t>
      </w:r>
      <w:r w:rsidDel="00000000" w:rsidR="00000000" w:rsidRPr="00000000">
        <w:rPr>
          <w:vertAlign w:val="superscript"/>
        </w:rPr>
        <w:footnoteReference w:customMarkFollows="0" w:id="157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(พระบาฮาอุลลาห์)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6">
      <w:pPr>
        <w:tabs>
          <w:tab w:val="right" w:pos="9638"/>
        </w:tabs>
        <w:rPr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7">
      <w:pPr>
        <w:tabs>
          <w:tab w:val="right" w:pos="9638"/>
        </w:tabs>
        <w:rPr/>
      </w:pPr>
      <w:r w:rsidDel="00000000" w:rsidR="00000000" w:rsidRPr="00000000">
        <w:rPr>
          <w:highlight w:val="white"/>
          <w:rtl w:val="0"/>
        </w:rPr>
        <w:t xml:space="preserve">“ขอความสรรเสริญจงมีแด่พระองค์ ข้าแต่พระผู้เป็นนาย พระผู้เป็นเจ้าของข้าพเจ้า พระองค์ทรงทอดพระเนตรเห็นข้าพเจ้าตกอยู่ในเงื้อมมือของศัตรูของข้าพเจ้า และบุตรชายที่กำลังนอนจมกองเลือดของข้าพเจ้าต่อหน้าพระพักตร์ของพระองค์ ข้าแต่พระผู้ซึ่งอาณาจักรแห่งนามทั้งหลายอยู่ในพระหัตถ์ของพระองค์ </w:t>
      </w:r>
      <w:r w:rsidDel="00000000" w:rsidR="00000000" w:rsidRPr="00000000">
        <w:rPr>
          <w:rtl w:val="0"/>
        </w:rPr>
        <w:t xml:space="preserve">ข้าแต่พระผู้เป็นนาย ข้าพเจ้าได้สละแล้วซึ่งสิ่งที่พระองค์ได้ทรงประทานแก่ข้าพเจ้า เพื่อให้คนรับใช้ทั้งหลายของพระองค์ได้รับการกระตุ้นและผู้ที่อาศัยในโลกทั้งหมดจะได้สามัคคีกัน”</w:t>
      </w:r>
    </w:p>
    <w:p w:rsidR="00000000" w:rsidDel="00000000" w:rsidP="00000000" w:rsidRDefault="00000000" w:rsidRPr="00000000" w14:paraId="00000298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73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22"/>
        <w:gridCol w:w="9417"/>
        <w:tblGridChange w:id="0">
          <w:tblGrid>
            <w:gridCol w:w="222"/>
            <w:gridCol w:w="9417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299">
            <w:pPr>
              <w:tabs>
                <w:tab w:val="right" w:pos="9638"/>
              </w:tabs>
              <w:rPr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A">
            <w:pPr>
              <w:tabs>
                <w:tab w:val="right" w:pos="9638"/>
              </w:tabs>
              <w:jc w:val="center"/>
              <w:rPr>
                <w:sz w:val="26"/>
                <w:szCs w:val="26"/>
                <w:highlight w:val="white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0" distT="0" distL="0" distR="0">
                  <wp:extent cx="5989129" cy="4490386"/>
                  <wp:effectExtent b="0" l="0" r="0" t="0"/>
                  <wp:docPr descr="http://static.panoramio.com/photos/large/5871938.jpg" id="160" name="image156.jpg"/>
                  <a:graphic>
                    <a:graphicData uri="http://schemas.openxmlformats.org/drawingml/2006/picture">
                      <pic:pic>
                        <pic:nvPicPr>
                          <pic:cNvPr descr="http://static.panoramio.com/photos/large/5871938.jpg" id="0" name="image156.jpg"/>
                          <pic:cNvPicPr preferRelativeResize="0"/>
                        </pic:nvPicPr>
                        <pic:blipFill>
                          <a:blip r:embed="rId1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9129" cy="449038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9B">
            <w:pPr>
              <w:tabs>
                <w:tab w:val="right" w:pos="9638"/>
              </w:tabs>
              <w:rPr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9C">
            <w:pPr>
              <w:tabs>
                <w:tab w:val="right" w:pos="9638"/>
              </w:tabs>
              <w:rPr>
                <w:highlight w:val="white"/>
              </w:rPr>
            </w:pPr>
            <w:r w:rsidDel="00000000" w:rsidR="00000000" w:rsidRPr="00000000">
              <w:rPr>
                <w:color w:val="7030a0"/>
                <w:highlight w:val="white"/>
                <w:rtl w:val="0"/>
              </w:rPr>
              <w:t xml:space="preserve">อนุสรณ์สถานของผู้เป็นกิ่งก้านที่่บริสุทธิ์ที่่สุด (มีร์ซา มีห์ดี บุตรชายคนสุดท้องของพระบาฮาอุลลาห์) และอนุสรณ์สถานของ ใบไม้ที่สูงส่งที่สุด (ท่านนาว์ว้าบ พระชายาของพระบาฮาอุลลาห์)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9D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E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rtl w:val="0"/>
        </w:rPr>
        <w:t xml:space="preserve">“ขอพระพรจงมีแด่เจ้า และขอพระพรจงมีแด่ผู้ที่หันมายังเจ้าและมาเยี่ยมเจ้า ณ สุสานของเจ้า และด้วยเจ้า พวกเขาได้ถูกดึงดูดเข้าสู่พระผู้เป็นเจ้าซึ่งเป็นพระผู้เป็นนายของทั้งหมดเท่าที่ผ่านมาและที่กำลังจะเป็นต่อไป.... ข้าพเจ้าขอเป็นประจักษ์พยานว่าเจ้าได้กลับสู่เหย้าอย่างนอบน้อมถ่อมตน พระพรที่เจ้าและพวกเขายึดชายเสื้อคลุมที่แผ่กว้างออกมาของเจ้าไว้อย่างมั่นคงจะได้นั้นช่างยิ่งใหญ่ยิ่งนัก ที่จริงแล้ว เจ้าคือผู้ที่พระผู้เป็นเจ้าทรงไว้เนื้อเชื่อใจและเป็นขุมสมบัติในดินแดนนี้ ในไม่ช้าพระผู้เป็นเจ้าจะทรงเผยสิ่งที่พระองค์ทรงปรารถนาแก่เจ้า ที่จริงแล้ว พระองค์คือพระผู้เป็นความจริง พระผู้ทรงตรัสรู้ทุกสิ่งที่มองไม่เห็น ยามที่เจ้าถูกหย่อนลงพักผ่อนในดิน ดินนั้นก็สั่นสะเทือนด้วยความปรารถนาที่ได้พบเจ้า นี่คือสิ่งที่ถูกบัญชาไว้ กระนั้นประชาชนก็ยังไม่ล่วงรู้ หากเราบรรยายความลี้ลับแห่งการขึ้นสู่สวรรค์ของเจ้า บรรดาผู้ที่กำลังหลับใหลอยู่ก็จะพากันตื่นขึ้น และทุกสิ่งก็จะลุกเป็นเปลวด้วยเพลิงแห่งการระลึกถึงพระนามของเรา พระผู้ทรงยิ่งใหญ่ พระผู้ทรงรัก” </w:t>
      </w:r>
      <w:r w:rsidDel="00000000" w:rsidR="00000000" w:rsidRPr="00000000">
        <w:rPr>
          <w:vertAlign w:val="superscript"/>
        </w:rPr>
        <w:footnoteReference w:customMarkFollows="0" w:id="158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(พระบาฮาอุลลาห์)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F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41mghml" w:id="37"/>
      <w:bookmarkEnd w:id="37"/>
      <w:r w:rsidDel="00000000" w:rsidR="00000000" w:rsidRPr="00000000">
        <w:rPr>
          <w:color w:val="7030a0"/>
          <w:rtl w:val="0"/>
        </w:rPr>
        <w:t xml:space="preserve">27.</w:t>
      </w:r>
      <w:r w:rsidDel="00000000" w:rsidR="00000000" w:rsidRPr="00000000">
        <w:rPr>
          <w:b w:val="1"/>
          <w:color w:val="7030a0"/>
          <w:rtl w:val="0"/>
        </w:rPr>
        <w:t xml:space="preserve"> อนุสรณ์สถานของใบไม้ที่สูงส่งที่สุด </w:t>
      </w:r>
      <w:r w:rsidDel="00000000" w:rsidR="00000000" w:rsidRPr="00000000">
        <w:rPr>
          <w:color w:val="7030a0"/>
          <w:vertAlign w:val="superscript"/>
        </w:rPr>
        <w:footnoteReference w:customMarkFollows="0" w:id="159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[Navváb]</w:t>
      </w:r>
    </w:p>
    <w:p w:rsidR="00000000" w:rsidDel="00000000" w:rsidP="00000000" w:rsidRDefault="00000000" w:rsidRPr="00000000" w14:paraId="000002A0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1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“ในสถานที่ฝั่งเดียวกัน และในวันเดียวกันกับที่ร่างของผู้เป็นกิ่งก้านที่่บริสุทธิ์ที่่สุด </w:t>
      </w:r>
      <w:r w:rsidDel="00000000" w:rsidR="00000000" w:rsidRPr="00000000">
        <w:rPr>
          <w:vertAlign w:val="superscript"/>
        </w:rPr>
        <w:footnoteReference w:customMarkFollows="0" w:id="160"/>
      </w:r>
      <w:r w:rsidDel="00000000" w:rsidR="00000000" w:rsidRPr="00000000">
        <w:rPr>
          <w:rtl w:val="0"/>
        </w:rPr>
        <w:t xml:space="preserve"> ถูกฝัง ได้มีการย้ายร่างของมารดาของท่านคือนาว์ว้าบ ผู้ที่ได้ชื่อว่าประเสริฐดังนักบุญ ผู้ซึ่งผจญกับความเจ็บปวดรวดร้าวอย่างแสนสาหัส ดังที่พระอับดุลบาฮาได้ยกพระคัมภีร์แห่ง</w:t>
      </w:r>
      <w:r w:rsidDel="00000000" w:rsidR="00000000" w:rsidRPr="00000000">
        <w:rPr>
          <w:i w:val="1"/>
          <w:highlight w:val="white"/>
          <w:rtl w:val="0"/>
        </w:rPr>
        <w:t xml:space="preserve">อิสยาห์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vertAlign w:val="superscript"/>
        </w:rPr>
        <w:footnoteReference w:customMarkFollows="0" w:id="161"/>
      </w:r>
      <w:r w:rsidDel="00000000" w:rsidR="00000000" w:rsidRPr="00000000">
        <w:rPr>
          <w:rtl w:val="0"/>
        </w:rPr>
        <w:t xml:space="preserve"> บทที่ 54 มายืนยันแสดงเป็นประจักษ์พยานให้เห็น สตรีที่มี ‘สวามี’ ซึ่งเรียกโดยองค์ ซึ่งเป็นองค์ศาสดาเองว่าเป็น ‘พระผู้เป็นนายแห่งเหล่าเทพยดา’ และเป็นผู้ที่เชื้อสายของท่านจะสืบทอดชนชาติทั้งหลายนอกเหนือจากชาวยิว และเป็นสตรีผู้ที่พระบาฮาอุลลาห์ทรงกำหนดไว้ในธรรมสารของพระองค์ว่าเป็น ‘คู่ครองในทุกภพของพระองค์’ ” </w:t>
      </w:r>
      <w:r w:rsidDel="00000000" w:rsidR="00000000" w:rsidRPr="00000000">
        <w:rPr>
          <w:vertAlign w:val="superscript"/>
        </w:rPr>
        <w:footnoteReference w:customMarkFollows="0" w:id="162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2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3">
      <w:pPr>
        <w:tabs>
          <w:tab w:val="right" w:pos="9638"/>
        </w:tabs>
        <w:rPr>
          <w:shd w:fill="fdfeff" w:val="clear"/>
        </w:rPr>
      </w:pPr>
      <w:r w:rsidDel="00000000" w:rsidR="00000000" w:rsidRPr="00000000">
        <w:rPr>
          <w:shd w:fill="fdfeff" w:val="clear"/>
          <w:rtl w:val="0"/>
        </w:rPr>
        <w:t xml:space="preserve">“ในบรรดาผู้ที่ร่วมอยู่ในการถูกเนรเทศของพระองค์นั้นมีชายาของพระองค์ร่วมอยู่ด้วย คือ นาว์ว้าบผู้ประเสริฐดังนักบุญ ท่านได้รับการขนานนามว่าเป็น ‘ใบไม้ที่สูงส่งที่สุด’ ผู้ซึ่งตลอดเวลาเกือบสี่สิบปีได้แสดงออกซึ่งความอดทน ความกล้าหาญ ความใจบุญ ความอุทิศตน และความประเสริฐแห่งจิตวิญญาณ ซึ่งทำให้ท่านได้รับการยกย่องจากปากกาของพระผู้เป็นนายของท่าน ภายหลังจากที่ท่านถึงแก่กรรมแล้วในการกล่าวสดุดีอันหาที่เปรียบมิได้ ว่าท่านได้รับสถานะของการเป็น ‘คู่ครองของพระองค์ในทุกภพของพระผู้เป็นเจ้าตราบชั่วกัลปาวสาน’ ” </w:t>
      </w:r>
      <w:r w:rsidDel="00000000" w:rsidR="00000000" w:rsidRPr="00000000">
        <w:rPr>
          <w:shd w:fill="fdfeff" w:val="clear"/>
          <w:vertAlign w:val="superscript"/>
        </w:rPr>
        <w:footnoteReference w:customMarkFollows="0" w:id="163"/>
      </w:r>
      <w:r w:rsidDel="00000000" w:rsidR="00000000" w:rsidRPr="00000000">
        <w:rPr>
          <w:shd w:fill="fdfeff" w:val="clear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4">
      <w:pPr>
        <w:tabs>
          <w:tab w:val="right" w:pos="9638"/>
        </w:tabs>
        <w:rPr>
          <w:shd w:fill="fdfeff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5">
      <w:pPr>
        <w:tabs>
          <w:tab w:val="right" w:pos="9638"/>
        </w:tabs>
        <w:rPr>
          <w:color w:val="000000"/>
          <w:highlight w:val="white"/>
        </w:rPr>
      </w:pPr>
      <w:r w:rsidDel="00000000" w:rsidR="00000000" w:rsidRPr="00000000">
        <w:rPr>
          <w:shd w:fill="fdfeff" w:val="clear"/>
          <w:rtl w:val="0"/>
        </w:rPr>
        <w:t xml:space="preserve">“พระบาฮาอุลลาห์ทรงลิขิตเกี่ยวกับมารดาของพระอับดุลบาฮาผู้เป็นใบไม้ที่สูงส่งที่สุดไว้ว่า ‘ขอพระจิตแรกซึ่งเผยแก่จิตวิญญาณทั้งปวง และแสงแรกซึ่งส่องให้แสงทั้งหลายได้ฉายออกมาจงมีแด่เจ้า โอ ผู้เป็นใบไม้ที่สูงส่งที่สุด เจ้าได้รับการกล่าวไว้ในพระคัมภีร์สีแดงเข้ม </w:t>
      </w:r>
      <w:r w:rsidDel="00000000" w:rsidR="00000000" w:rsidRPr="00000000">
        <w:rPr>
          <w:shd w:fill="fdfeff" w:val="clear"/>
          <w:vertAlign w:val="superscript"/>
        </w:rPr>
        <w:footnoteReference w:customMarkFollows="0" w:id="164"/>
      </w:r>
      <w:r w:rsidDel="00000000" w:rsidR="00000000" w:rsidRPr="00000000">
        <w:rPr>
          <w:shd w:fill="fdfeff" w:val="clear"/>
          <w:rtl w:val="0"/>
        </w:rPr>
        <w:t xml:space="preserve"> เจ้าคือคนที่พระผู้เป็นเจ้าทรงสร้างขึ้นเพื่อให้รับใช้องค์ของพระองค์ และเป็นสิ่งแสดงออกซึ่งศาสนาของพระองค์ เป็นดวงตะวันแห่งการเปิดเผยของพระองค์ คืออรุโณทัยสถานแห่งสัญลักษณ์ของพระองค์ เป็นที่มาแห่งพระบัญญัติของพระองค์ และพระผู้ทรงช่วยเหลือเจ้าอย่างมากจนเจ้าหันไปทั้งร่างไปสู่พระองค์ในขณะที่เหล่าคนรับใช้และหญิงรับใช้ทั้งหลายหนีหน้าไปจากพระองค์ ขอความสุขจงมีแด่เจ้า โอ้ หญิงรับใช้ของเรา ใบไม้ของเรา และเป็นคนที่ถูกกล่าวถึงในพระคัมภีร์ของเรา ถูกจารึกไว้ในม้วนกระดาษและในสาส์นโดยปากกาของเรา ณ ขณะนี้ ขอเจ้าจงมีความสุขหรรษาในสถานะอันประเสริฐในพิมานสถานอันสูงส่งในขอบฟ้าแห่งอับภา ด้วยเหตุนี้พระองค์ผู้ทรงเป็นนายแห่งพระนามทั้งหลายจึงระลึกถึงเจ้า เราขอเป็นประจักษ์พยานว่าเจ้าได้บรรลุสู่สิ่งอันดีงามแล้วทั้งมวล และดังนั้น พระผู้เป็นเจ้าจึงทรงยกย่องเจ้า และให้เกียรติและความรุ่งโรจน์บินวนอยู่เหนือเจ้า’ ” </w:t>
      </w:r>
      <w:r w:rsidDel="00000000" w:rsidR="00000000" w:rsidRPr="00000000">
        <w:rPr>
          <w:shd w:fill="fdfeff" w:val="clear"/>
          <w:vertAlign w:val="superscript"/>
        </w:rPr>
        <w:footnoteReference w:customMarkFollows="0" w:id="165"/>
      </w:r>
      <w:r w:rsidDel="00000000" w:rsidR="00000000" w:rsidRPr="00000000">
        <w:rPr>
          <w:shd w:fill="fdfeff" w:val="clear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(พระบาฮาอุลลาห์)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6">
      <w:pPr>
        <w:tabs>
          <w:tab w:val="right" w:pos="9638"/>
        </w:tabs>
        <w:rPr/>
      </w:pPr>
      <w:r w:rsidDel="00000000" w:rsidR="00000000" w:rsidRPr="00000000">
        <w:rPr>
          <w:color w:val="000000"/>
          <w:highlight w:val="white"/>
          <w:rtl w:val="0"/>
        </w:rPr>
        <w:t xml:space="preserve">“ดูกร คนที่มีความ</w:t>
      </w:r>
      <w:r w:rsidDel="00000000" w:rsidR="00000000" w:rsidRPr="00000000">
        <w:rPr>
          <w:rtl w:val="0"/>
        </w:rPr>
        <w:t xml:space="preserve">ซื่อสัตย์</w:t>
      </w:r>
      <w:r w:rsidDel="00000000" w:rsidR="00000000" w:rsidRPr="00000000">
        <w:rPr>
          <w:color w:val="000000"/>
          <w:highlight w:val="white"/>
          <w:rtl w:val="0"/>
        </w:rPr>
        <w:t xml:space="preserve"> ถ้าเจ้าได้มาเยี่ยมสถานที่พักผ่อนของ</w:t>
      </w:r>
      <w:r w:rsidDel="00000000" w:rsidR="00000000" w:rsidRPr="00000000">
        <w:rPr>
          <w:shd w:fill="fdfeff" w:val="clear"/>
          <w:rtl w:val="0"/>
        </w:rPr>
        <w:t xml:space="preserve">ผู้เป็นใบไม้ที่สูงส่งที่สุดผู้ซึ่งได้ขึ้นสู่สัมพันธไมตรีแห่งความรุ่งโรจน์ จงยืนแล้วกล่าวว่า ‘ขอความคารวะ พระพรและความรุ่งโรจน์จงมีแด่ท่าน โอ ผู้เป็นใบไม้ที่แตกออกมาจากต้นบัวสวรรค์ ข้าพเจ้าขอเป็นพยานว่าท่านมีความเชื่อในพระผู้เป็นเจ้าและในสัญลักษณ์ของพระองค์และตอบข้อเรียกร้องของพระองค์และหันไปหาพระองค์ ยึดสายใยของพระองค์ไว้มั่น เกาะชายภูษาแห่งพระกรุณาธิคุณ หลบหนีจากบ้านไปสู่หนทางของพระองค์ และเลือกที่จะอยู่อย่างคนแปลกหน้า โดยปราศจากความรักจากที่ประทับของพระองค์และเฝ้าปรารถนาจะรับใช้พระองค์ ขอพระผู้เป็นเจ้าทรงมีเมตตาต่อผู้ที่ถูกชักนำเข้ามาอยู่ใกล้เจ้า และระลึกถึงเจ้าด้วยเสียงที่เปล่งว่าสถานะสูงสุดจากปากกาของเรา เราสวดมนต์ต่อพระผู้เป็นเจ้าเพื่อว่าพระองค์จะทรงอภัยแก่เราและขอทรงอภัยแก่เขาเหล่านั้นที่หันมาหาเจ้า ขอทรงประทานสิ่งที่พวกเขาปรารถนาและขอพระมหากรุณาธิคุณอันน่าอัศจรรย์ของพระองค์ทำให้พวกเขาสมหวังในสิ่งที่พวกเขาต้องการ ที่จริงแล้ว พระองค์ทรงโอบอ้อมอารี พระผู้ทรงเอื้อเฟื้อ ขอความสรรเสริญจงมีแด่พระผู้เป็นเจ้า พระผู้เป็นที่ปรารถนาของทุกภพ พระผู้เป็นที่รักของบรรดาผู้ที่ยอมรับพระองค์’ ” </w:t>
      </w:r>
      <w:r w:rsidDel="00000000" w:rsidR="00000000" w:rsidRPr="00000000">
        <w:rPr>
          <w:shd w:fill="fdfeff" w:val="clear"/>
          <w:vertAlign w:val="superscript"/>
        </w:rPr>
        <w:footnoteReference w:customMarkFollows="0" w:id="166"/>
      </w:r>
      <w:r w:rsidDel="00000000" w:rsidR="00000000" w:rsidRPr="00000000">
        <w:rPr>
          <w:shd w:fill="fdfeff" w:val="clear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(พระบาฮาอุลลาห์)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7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8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2grqrue" w:id="38"/>
      <w:bookmarkEnd w:id="38"/>
      <w:r w:rsidDel="00000000" w:rsidR="00000000" w:rsidRPr="00000000">
        <w:rPr>
          <w:color w:val="7030a0"/>
          <w:rtl w:val="0"/>
        </w:rPr>
        <w:t xml:space="preserve">28.</w:t>
      </w:r>
      <w:r w:rsidDel="00000000" w:rsidR="00000000" w:rsidRPr="00000000">
        <w:rPr>
          <w:b w:val="1"/>
          <w:color w:val="7030a0"/>
          <w:rtl w:val="0"/>
        </w:rPr>
        <w:t xml:space="preserve"> อนุสรณ์สถานของท่านมูนิเรย์ คานุม</w:t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color w:val="7030a0"/>
          <w:vertAlign w:val="superscript"/>
        </w:rPr>
        <w:footnoteReference w:customMarkFollows="0" w:id="167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[Munírih Khánum]</w:t>
      </w:r>
    </w:p>
    <w:p w:rsidR="00000000" w:rsidDel="00000000" w:rsidP="00000000" w:rsidRDefault="00000000" w:rsidRPr="00000000" w14:paraId="000002A9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74"/>
        <w:tblW w:w="9629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29"/>
        <w:tblGridChange w:id="0">
          <w:tblGrid>
            <w:gridCol w:w="9629"/>
          </w:tblGrid>
        </w:tblGridChange>
      </w:tblGrid>
      <w:tr>
        <w:tc>
          <w:tcPr>
            <w:shd w:fill="fbe5d5" w:val="clear"/>
            <w:vAlign w:val="center"/>
          </w:tcPr>
          <w:p w:rsidR="00000000" w:rsidDel="00000000" w:rsidP="00000000" w:rsidRDefault="00000000" w:rsidRPr="00000000" w14:paraId="000002AA">
            <w:pPr>
              <w:tabs>
                <w:tab w:val="right" w:pos="9638"/>
              </w:tabs>
              <w:rPr/>
            </w:pPr>
            <w:r w:rsidDel="00000000" w:rsidR="00000000" w:rsidRPr="00000000">
              <w:rPr>
                <w:rtl w:val="0"/>
              </w:rPr>
              <w:t xml:space="preserve">“ท่านมูนิเรย์ คานุม มารดาผู้ศักดิ์สิทธิ์ ได้เหินสู่สวรรค์แล้ว บาไฮทั่วโลกระลึกด้วยความเสียใจถึงชีวิตอันมีคุณค่าที่ได้ผ่านเหตุการณ์หลากหลายซึ่งมีความโดดเด่นเฉพาะตัวด้านการรับใช้ด้วยคุณธรรมในตำแหน่งอันสูงส่งในช่วงชีวิตที่มืดมิดของพระอับดุลบาฮา” </w:t>
            </w:r>
            <w:r w:rsidDel="00000000" w:rsidR="00000000" w:rsidRPr="00000000">
              <w:rPr>
                <w:vertAlign w:val="superscript"/>
              </w:rPr>
              <w:footnoteReference w:customMarkFollows="0" w:id="168"/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i w:val="1"/>
                <w:rtl w:val="0"/>
              </w:rPr>
              <w:t xml:space="preserve">(ท่านโชกิ เอฟเฟนดิ)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AB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75"/>
        <w:tblW w:w="8988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5682"/>
        <w:gridCol w:w="3306"/>
        <w:tblGridChange w:id="0">
          <w:tblGrid>
            <w:gridCol w:w="5682"/>
            <w:gridCol w:w="3306"/>
          </w:tblGrid>
        </w:tblGridChange>
      </w:tblGrid>
      <w:t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2AC">
            <w:pPr>
              <w:tabs>
                <w:tab w:val="right" w:pos="9638"/>
              </w:tabs>
              <w:jc w:val="center"/>
              <w:rPr>
                <w:color w:val="00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3657842" cy="3121740"/>
                  <wp:effectExtent b="0" l="0" r="0" t="0"/>
                  <wp:docPr id="163" name="image162.png"/>
                  <a:graphic>
                    <a:graphicData uri="http://schemas.openxmlformats.org/drawingml/2006/picture">
                      <pic:pic>
                        <pic:nvPicPr>
                          <pic:cNvPr id="0" name="image162.png"/>
                          <pic:cNvPicPr preferRelativeResize="0"/>
                        </pic:nvPicPr>
                        <pic:blipFill>
                          <a:blip r:embed="rId1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842" cy="31217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D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1986251" cy="2954811"/>
                  <wp:effectExtent b="0" l="0" r="0" t="0"/>
                  <wp:docPr id="162" name="image157.jpg"/>
                  <a:graphic>
                    <a:graphicData uri="http://schemas.openxmlformats.org/drawingml/2006/picture">
                      <pic:pic>
                        <pic:nvPicPr>
                          <pic:cNvPr id="0" name="image157.jpg"/>
                          <pic:cNvPicPr preferRelativeResize="0"/>
                        </pic:nvPicPr>
                        <pic:blipFill>
                          <a:blip r:embed="rId1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51" cy="295481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</w:tcPr>
          <w:p w:rsidR="00000000" w:rsidDel="00000000" w:rsidP="00000000" w:rsidRDefault="00000000" w:rsidRPr="00000000" w14:paraId="000002AE">
            <w:pPr>
              <w:tabs>
                <w:tab w:val="right" w:pos="9638"/>
              </w:tabs>
              <w:jc w:val="center"/>
              <w:rPr>
                <w:color w:val="00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highlight w:val="white"/>
                <w:rtl w:val="0"/>
              </w:rPr>
              <w:t xml:space="preserve">อนุสรณ์สถานของท่าน มูนิเรย์ คาร์นุม </w:t>
              <w:br w:type="textWrapping"/>
              <w:t xml:space="preserve">(ภรรยาของพระอับดุลบาฮา)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AF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color w:val="7030a0"/>
                <w:rtl w:val="0"/>
              </w:rPr>
              <w:t xml:space="preserve">ท่านมูนิเรย์ คานุม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B0">
      <w:pPr>
        <w:tabs>
          <w:tab w:val="right" w:pos="9638"/>
        </w:tabs>
        <w:rPr>
          <w:sz w:val="8"/>
          <w:szCs w:val="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1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vx1227" w:id="39"/>
      <w:bookmarkEnd w:id="39"/>
      <w:r w:rsidDel="00000000" w:rsidR="00000000" w:rsidRPr="00000000">
        <w:rPr>
          <w:color w:val="7030a0"/>
          <w:rtl w:val="0"/>
        </w:rPr>
        <w:t xml:space="preserve">29.</w:t>
      </w:r>
      <w:r w:rsidDel="00000000" w:rsidR="00000000" w:rsidRPr="00000000">
        <w:rPr>
          <w:b w:val="1"/>
          <w:color w:val="7030a0"/>
          <w:rtl w:val="0"/>
        </w:rPr>
        <w:t xml:space="preserve"> หอจดหมายเหตุนานาชาติ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[International Archives building]</w:t>
      </w:r>
    </w:p>
    <w:p w:rsidR="00000000" w:rsidDel="00000000" w:rsidP="00000000" w:rsidRDefault="00000000" w:rsidRPr="00000000" w14:paraId="000002B2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3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“หอจดหมายเหตุนานาชาตินับเป็นอาคารแห่งแรกที่มีโครงสร้างทางสถาปัตยกรรมอันสง่างาม ถูกกำหนดให้นำทางไปสู่การสถาปนาศูนย์กลางการบริหารแห่งโลกของศาสนาบนเนินเขาคาร์เมล เป็นเรือที่ถูกกล่าวถึงในตอนจบของสาส์นแห่งคาร์เมล การก่อสร้างอาคารหลังนี้เสร็จสมบูรณ์แล้ว.…” </w:t>
      </w:r>
      <w:r w:rsidDel="00000000" w:rsidR="00000000" w:rsidRPr="00000000">
        <w:rPr>
          <w:vertAlign w:val="superscript"/>
        </w:rPr>
        <w:footnoteReference w:customMarkFollows="0" w:id="169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4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5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“ช่วงปี พ.ศ. 2595 (ค.ศ. 1952) ก่อนวันที่จะมีการประกาศเริ่มแผนงานสิบปีแห่งการสอนศาสนาและการทำให้ศาสนาเป็นที่เข้าใจอย่างลึกซึ้งซึ่งต่อมาได้ทราบกันว่าเป็น ‘แผนงานบุกเบิกแห่งโลก’ ของท่านศาสนภิบาล </w:t>
      </w:r>
      <w:r w:rsidDel="00000000" w:rsidR="00000000" w:rsidRPr="00000000">
        <w:rPr>
          <w:vertAlign w:val="superscript"/>
        </w:rPr>
        <w:footnoteReference w:customMarkFollows="0" w:id="170"/>
      </w:r>
      <w:r w:rsidDel="00000000" w:rsidR="00000000" w:rsidRPr="00000000">
        <w:rPr>
          <w:rtl w:val="0"/>
        </w:rPr>
        <w:t xml:space="preserve"> ท่านประกาศต่อบาไฮ ณ วันที่ 8 ตุลาคม ว่าแผนงานของศูนย์บาไฮแห่งโลกคือ ‘การก่อสร้างหอจดหมายเหตุนานาชาติในอาณาบริเวณใกล้เคียงกับพระสถูปของพระบ๊อบ’ ต่อมาภายหลังท่านศาสนภิบาลได้อธิบายเหตุผลการก่อสร้างหลักนี้ว่า ... ’สำหรับใช้เป็นคลังอันเหมาะสมเพื่อรวบรวมสิ่งที่มีค่าอย่างประเมินมิได้ของพระศาสดาคู่ </w:t>
      </w:r>
      <w:r w:rsidDel="00000000" w:rsidR="00000000" w:rsidRPr="00000000">
        <w:rPr>
          <w:vertAlign w:val="superscript"/>
        </w:rPr>
        <w:footnoteReference w:customMarkFollows="0" w:id="171"/>
      </w:r>
      <w:r w:rsidDel="00000000" w:rsidR="00000000" w:rsidRPr="00000000">
        <w:rPr>
          <w:rtl w:val="0"/>
        </w:rPr>
        <w:t xml:space="preserve"> ซึ่งถือเป็นคำสอนที่เตือนใจอย่างสมบูรณ์ </w:t>
      </w:r>
      <w:r w:rsidDel="00000000" w:rsidR="00000000" w:rsidRPr="00000000">
        <w:rPr>
          <w:vertAlign w:val="superscript"/>
        </w:rPr>
        <w:footnoteReference w:customMarkFollows="0" w:id="172"/>
      </w:r>
      <w:r w:rsidDel="00000000" w:rsidR="00000000" w:rsidRPr="00000000">
        <w:rPr>
          <w:rtl w:val="0"/>
        </w:rPr>
        <w:t xml:space="preserve"> ตลอดจนใช้เก็บสิ่งของของบรรดาวีรชน นักบุญและผู้พลีชีพแก่ศาสนาที่ตกทอดมาถึงปัจจุบัน’ ”....</w:t>
      </w:r>
    </w:p>
    <w:p w:rsidR="00000000" w:rsidDel="00000000" w:rsidP="00000000" w:rsidRDefault="00000000" w:rsidRPr="00000000" w14:paraId="000002B6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7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“ท่านศาสนภิบาล </w:t>
      </w:r>
      <w:r w:rsidDel="00000000" w:rsidR="00000000" w:rsidRPr="00000000">
        <w:rPr>
          <w:vertAlign w:val="superscript"/>
        </w:rPr>
        <w:footnoteReference w:customMarkFollows="0" w:id="173"/>
      </w:r>
      <w:r w:rsidDel="00000000" w:rsidR="00000000" w:rsidRPr="00000000">
        <w:rPr>
          <w:rtl w:val="0"/>
        </w:rPr>
        <w:t xml:space="preserve"> ได้ ‘ประกาศด้วยความยินดี’ ต่อโลกบาไฮ ณ วันนอว์รูซ พ.ศ. 2598 (ค.ศ. 1955) ว่า ‘เริ่มขุดเจาะที่ดินฐานก่อสร้างหอจดหมายเหตุนานาชาติ ประกาศเริ่มสร้างอาคารหลังแรกเพื่อนำเข้าสู่การสถาปนาที่ทำการบริหารในระบบใหม่ของโลกบาไฮอย่างเป็นทางการในดินแดนศักดิ์สิทธิ์’ ” </w:t>
      </w:r>
      <w:r w:rsidDel="00000000" w:rsidR="00000000" w:rsidRPr="00000000">
        <w:rPr>
          <w:vertAlign w:val="superscript"/>
        </w:rPr>
        <w:footnoteReference w:customMarkFollows="0" w:id="174"/>
      </w:r>
      <w:r w:rsidDel="00000000" w:rsidR="00000000" w:rsidRPr="00000000">
        <w:rPr>
          <w:rtl w:val="0"/>
        </w:rPr>
        <w:t xml:space="preserve"> ....</w:t>
      </w:r>
    </w:p>
    <w:p w:rsidR="00000000" w:rsidDel="00000000" w:rsidP="00000000" w:rsidRDefault="00000000" w:rsidRPr="00000000" w14:paraId="000002B8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9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rtl w:val="0"/>
        </w:rPr>
        <w:t xml:space="preserve">“ วิหารพาร์เธนอน </w:t>
      </w:r>
      <w:r w:rsidDel="00000000" w:rsidR="00000000" w:rsidRPr="00000000">
        <w:rPr>
          <w:vertAlign w:val="superscript"/>
        </w:rPr>
        <w:footnoteReference w:customMarkFollows="0" w:id="175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highlight w:val="white"/>
          <w:rtl w:val="0"/>
        </w:rPr>
        <w:t xml:space="preserve">คือรูปทรงแบบที่จะใช้ในการก่อสร้างอาคารหลังนี้ของท่าน (อย่างไรก็ตาม) หัวเสาจะใช้รูปแบบไอโอนิก </w:t>
      </w:r>
      <w:r w:rsidDel="00000000" w:rsidR="00000000" w:rsidRPr="00000000">
        <w:rPr>
          <w:highlight w:val="white"/>
          <w:vertAlign w:val="superscript"/>
        </w:rPr>
        <w:footnoteReference w:customMarkFollows="0" w:id="176"/>
      </w:r>
      <w:r w:rsidDel="00000000" w:rsidR="00000000" w:rsidRPr="00000000">
        <w:rPr>
          <w:highlight w:val="white"/>
          <w:rtl w:val="0"/>
        </w:rPr>
        <w:t xml:space="preserve"> มิใช่แบบดอริก </w:t>
      </w:r>
      <w:r w:rsidDel="00000000" w:rsidR="00000000" w:rsidRPr="00000000">
        <w:rPr>
          <w:highlight w:val="white"/>
          <w:vertAlign w:val="superscript"/>
        </w:rPr>
        <w:footnoteReference w:customMarkFollows="0" w:id="177"/>
      </w:r>
      <w:r w:rsidDel="00000000" w:rsidR="00000000" w:rsidRPr="00000000">
        <w:rPr>
          <w:highlight w:val="white"/>
          <w:rtl w:val="0"/>
        </w:rPr>
        <w:t xml:space="preserve"> หน้าบันไดทางเข้าหลักจะมีประกายแสงอาทิตย์และพระนามอันศักดิ์สิทธิ์ที่สุด....</w:t>
      </w:r>
    </w:p>
    <w:p w:rsidR="00000000" w:rsidDel="00000000" w:rsidP="00000000" w:rsidRDefault="00000000" w:rsidRPr="00000000" w14:paraId="000002BA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B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“ท่านโชกิ </w:t>
      </w:r>
      <w:r w:rsidDel="00000000" w:rsidR="00000000" w:rsidRPr="00000000">
        <w:rPr>
          <w:rtl w:val="0"/>
        </w:rPr>
        <w:t xml:space="preserve">เอฟ</w:t>
      </w:r>
      <w:r w:rsidDel="00000000" w:rsidR="00000000" w:rsidRPr="00000000">
        <w:rPr>
          <w:highlight w:val="white"/>
          <w:rtl w:val="0"/>
        </w:rPr>
        <w:t xml:space="preserve">เฟนดิ ประสงค์จะให้หลังคามีสีสนิมเขียวปนสีทองเหลืองอันสวยงาม .... บริษัทจากอูเทรคประเทศฮอลแลนด์ซึ่งเป็นบริษัทเดียวกับที่สร้างโครงหลังคากระเบื้องครึ่งวงกลมสีทองครอบพระสถูปของพระบ๊อบ ได้ทำการผลิตกระเบื้อง 7,000 แผ่นเพื่อมุงหลังคาอาคารหอจดหมายเหตุหลังนี้....”</w:t>
      </w:r>
    </w:p>
    <w:p w:rsidR="00000000" w:rsidDel="00000000" w:rsidP="00000000" w:rsidRDefault="00000000" w:rsidRPr="00000000" w14:paraId="000002BC">
      <w:pPr>
        <w:tabs>
          <w:tab w:val="right" w:pos="9638"/>
        </w:tabs>
        <w:jc w:val="left"/>
        <w:rPr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tbl>
      <w:tblPr>
        <w:tblStyle w:val="Table76"/>
        <w:tblW w:w="8976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8976"/>
        <w:tblGridChange w:id="0">
          <w:tblGrid>
            <w:gridCol w:w="8976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2BD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5576171" cy="5458410"/>
                  <wp:effectExtent b="0" l="0" r="0" t="0"/>
                  <wp:docPr id="159" name="image159.jpg"/>
                  <a:graphic>
                    <a:graphicData uri="http://schemas.openxmlformats.org/drawingml/2006/picture">
                      <pic:pic>
                        <pic:nvPicPr>
                          <pic:cNvPr id="0" name="image159.jpg"/>
                          <pic:cNvPicPr preferRelativeResize="0"/>
                        </pic:nvPicPr>
                        <pic:blipFill>
                          <a:blip r:embed="rId1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6171" cy="54584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BE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หอจดหมายเหตุนานาชาติ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BF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0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“อาคารหอ</w:t>
      </w:r>
      <w:r w:rsidDel="00000000" w:rsidR="00000000" w:rsidRPr="00000000">
        <w:rPr>
          <w:rtl w:val="0"/>
        </w:rPr>
        <w:t xml:space="preserve">จดหมาย</w:t>
      </w:r>
      <w:r w:rsidDel="00000000" w:rsidR="00000000" w:rsidRPr="00000000">
        <w:rPr>
          <w:highlight w:val="white"/>
          <w:rtl w:val="0"/>
        </w:rPr>
        <w:t xml:space="preserve">เหตุมีความสูง 12 เมตร กว้าง 14 เมตรและยาว 32 เมตร มีเสา 50 ต้น เสาผนังด้านหน้า 2 ต้นสูงกว่า 7 เมตร เสาทั้งหมดมีชื่อทางธรณีวิทยาว่า Chiampo Paglierino มีสีน้ำตาลอ่อน เป็นหินชนิดเดียวกันกับที่สร้างพระสถูปของพระบ๊อบที่มาจากเหมืองหิน Chiampo </w:t>
      </w:r>
      <w:r w:rsidDel="00000000" w:rsidR="00000000" w:rsidRPr="00000000">
        <w:rPr>
          <w:highlight w:val="white"/>
          <w:vertAlign w:val="superscript"/>
        </w:rPr>
        <w:footnoteReference w:customMarkFollows="0" w:id="178"/>
      </w:r>
      <w:r w:rsidDel="00000000" w:rsidR="00000000" w:rsidRPr="00000000">
        <w:rPr>
          <w:highlight w:val="white"/>
          <w:rtl w:val="0"/>
        </w:rPr>
        <w:t xml:space="preserve"> ซึ่งตั้งอยู่ระหว่างเมืองวิเชนซา และเวโลนา...”</w:t>
      </w:r>
    </w:p>
    <w:p w:rsidR="00000000" w:rsidDel="00000000" w:rsidP="00000000" w:rsidRDefault="00000000" w:rsidRPr="00000000" w14:paraId="000002C1">
      <w:pPr>
        <w:tabs>
          <w:tab w:val="right" w:pos="9638"/>
        </w:tabs>
        <w:rPr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2">
      <w:pPr>
        <w:tabs>
          <w:tab w:val="right" w:pos="9638"/>
        </w:tabs>
        <w:rPr>
          <w:sz w:val="10"/>
          <w:szCs w:val="10"/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“ในเดือนเมษายน พ.ศ. 2500 (ค.ศ. 1957) (ท่านศาสนภิบาล) แจ้งว่าการก่อสร้างด้านหน้าของอาคารหอจดหมายเหตุเสร็จสิ้นลงแล้วและการมุงหลังคาก็เสร็จเรียบร้อยแล้ว ‘อาคารทั้งหลังทำให้การเผยสถาบันกลางของศาสนาแห่งโลกที่อยู่ในอ้อมอกของเนินเขาอันศักดิ์สิทธิ์ของพระผู้เป็นเจ้าขึ้นสู่ระดับที่ไม่เคยมีมาก่อนทางด้านสีสัน แบบก่อสร้างที่มีคุณภาพสูง ตลอดจนสัดส่วนอันงดงามร่วมกับพระสถูปสีทองอันงามสง่าที่อยู่เบื้องหลัง’ ” </w:t>
      </w:r>
      <w:r w:rsidDel="00000000" w:rsidR="00000000" w:rsidRPr="00000000">
        <w:rPr>
          <w:highlight w:val="white"/>
          <w:vertAlign w:val="superscript"/>
        </w:rPr>
        <w:footnoteReference w:customMarkFollows="0" w:id="179"/>
      </w:r>
      <w:r w:rsidDel="00000000" w:rsidR="00000000" w:rsidRPr="00000000">
        <w:rPr>
          <w:highlight w:val="white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(อมาตุลบาฮา รูฮิเยห์ คานุม) 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3">
      <w:pPr>
        <w:pStyle w:val="Heading1"/>
        <w:tabs>
          <w:tab w:val="right" w:pos="9638"/>
        </w:tabs>
        <w:jc w:val="center"/>
        <w:rPr/>
      </w:pPr>
      <w:bookmarkStart w:colFirst="0" w:colLast="0" w:name="_3fwokq0" w:id="40"/>
      <w:bookmarkEnd w:id="40"/>
      <w:r w:rsidDel="00000000" w:rsidR="00000000" w:rsidRPr="00000000">
        <w:rPr>
          <w:color w:val="7030a0"/>
          <w:rtl w:val="0"/>
        </w:rPr>
        <w:t xml:space="preserve">30.</w:t>
      </w:r>
      <w:r w:rsidDel="00000000" w:rsidR="00000000" w:rsidRPr="00000000">
        <w:rPr>
          <w:b w:val="1"/>
          <w:color w:val="7030a0"/>
          <w:rtl w:val="0"/>
        </w:rPr>
        <w:t xml:space="preserve"> ที่ทำการสภายุติธรรมแห่งสากล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[Seat of the Universal House of Justice]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4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5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 ขอเราอย่าจินตนาการไปเองว่าสภายุติธรรมแห่งสากลจะตัดสินใจโดยยึดความคิดและความเห็นของสภาฯ เป็นหลัก ไม่เป็นเช่นนั้นอย่างแน่นอน! สภาสูงสุดแห่งความยุติธรรมจะตัดสินใจและจะวางกฎจากแรงดลบันดาลใจและจากความมั่นใจที่มาจากพระวิญญาณศักดิ์สิทธิ์ </w:t>
      </w:r>
      <w:r w:rsidDel="00000000" w:rsidR="00000000" w:rsidRPr="00000000">
        <w:rPr>
          <w:vertAlign w:val="superscript"/>
        </w:rPr>
        <w:footnoteReference w:customMarkFollows="0" w:id="180"/>
      </w:r>
      <w:r w:rsidDel="00000000" w:rsidR="00000000" w:rsidRPr="00000000">
        <w:rPr>
          <w:rtl w:val="0"/>
        </w:rPr>
        <w:t xml:space="preserve"> ทั้งนี้เพราะสภายุติธรรมแห่งสากลอยู่ในความคุ้มครองภายใต้ร่มเงาแห่งการป้องกันของพระผู้ทรงความงามอันอุดมพร ความเคารพต่อการตัดสินใจของสภายุติธรรมแห่งสากลจึงเป็นพันธะและหน้าที่อันจำเป็นซึ่งจะขาดเสียมิได้ ไม่มีใครหลีกหนีไปจากพันธะและหน้าที่นี้</w:t>
      </w:r>
    </w:p>
    <w:p w:rsidR="00000000" w:rsidDel="00000000" w:rsidP="00000000" w:rsidRDefault="00000000" w:rsidRPr="00000000" w14:paraId="000002C6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7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 ดูกร ประชาชน กล่าวดังนี้ : ที่จริงแล้ว สภาสูงสุดแห่งความยุติธรรมอยู่ภายใต้ปีกของนายของเจ้า ซึ่งเป็นพระผู้ทรงเห็นใจ พระผู้ทรงเมตตาต่อสิ่งทั้งมวล กล่าวคือ สภายุติธรรมแห่งสากลอยู่ภายใต้การปกปักรักษาและอยู่ภายใต้การปกป้องของพระองค์ เพราะพระองค์ทรงพระบัญชาศาสนิกชนที่มีความเชื่ออย่างแน่วแน่ให้เคารพสภายุติธรรมแห่งสากลที่ ได้รับการประสาทพระพร ทรงความศักดิ์สิทธิ์ บริสุทธ์และยุติธรรม ทรงไว้ซึ่งอำนาจบัญชาการและการปกครองที่อาณาจักรแห่งสวรรค์ประทานให้ กฎระเบียบที่ออกมาจึงผ่านการได้รับแรงดลบันดาลใจและจรรโลงจิตวิญญาณ” </w:t>
      </w:r>
      <w:r w:rsidDel="00000000" w:rsidR="00000000" w:rsidRPr="00000000">
        <w:rPr>
          <w:vertAlign w:val="superscript"/>
        </w:rPr>
        <w:footnoteReference w:customMarkFollows="0" w:id="181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(พระอับดุลบาฮา)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8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9">
      <w:pPr>
        <w:tabs>
          <w:tab w:val="right" w:pos="9638"/>
        </w:tabs>
        <w:rPr>
          <w:i w:val="1"/>
        </w:rPr>
      </w:pPr>
      <w:r w:rsidDel="00000000" w:rsidR="00000000" w:rsidRPr="00000000">
        <w:rPr>
          <w:rtl w:val="0"/>
        </w:rPr>
        <w:t xml:space="preserve">“ ทั้งหมดนี้จะตั้งตระหง่านให้เห็นเป็นที่ทำการของสถาบันอันยิ่งใหญ่ ซึ่งเป็นสถาบันที่ไม่มีจุดประสงค์อื่นใดนอกเหนือจากการทำให้จิตวิญญาณของมนุษยชาติมีชีวิตจิตใจ การธำรงไว้ซึ่งความยุติธรรมและความสมานฉันท์ของคนทั้งโลก “ </w:t>
      </w:r>
      <w:r w:rsidDel="00000000" w:rsidR="00000000" w:rsidRPr="00000000">
        <w:rPr>
          <w:vertAlign w:val="superscript"/>
        </w:rPr>
        <w:footnoteReference w:customMarkFollows="0" w:id="182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(สภายุติธรรมแห่งสากล) </w:t>
      </w:r>
    </w:p>
    <w:p w:rsidR="00000000" w:rsidDel="00000000" w:rsidP="00000000" w:rsidRDefault="00000000" w:rsidRPr="00000000" w14:paraId="000002CA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B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สภายุติธรรมแห่งสากลย้ายเข้าทำการแห่งนี้ในปี พ.ศ. 2526 (ค.ศ. 1983)</w:t>
      </w:r>
    </w:p>
    <w:p w:rsidR="00000000" w:rsidDel="00000000" w:rsidP="00000000" w:rsidRDefault="00000000" w:rsidRPr="00000000" w14:paraId="000002CC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77"/>
        <w:tblW w:w="9629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29"/>
        <w:tblGridChange w:id="0">
          <w:tblGrid>
            <w:gridCol w:w="9629"/>
          </w:tblGrid>
        </w:tblGridChange>
      </w:tblGrid>
      <w:tr>
        <w:tc>
          <w:tcPr>
            <w:shd w:fill="fbe5d5" w:val="clear"/>
          </w:tcPr>
          <w:p w:rsidR="00000000" w:rsidDel="00000000" w:rsidP="00000000" w:rsidRDefault="00000000" w:rsidRPr="00000000" w14:paraId="000002CD">
            <w:pPr>
              <w:tabs>
                <w:tab w:val="right" w:pos="9638"/>
              </w:tabs>
              <w:rPr/>
            </w:pPr>
            <w:r w:rsidDel="00000000" w:rsidR="00000000" w:rsidRPr="00000000">
              <w:rPr>
                <w:rtl w:val="0"/>
              </w:rPr>
              <w:t xml:space="preserve">“เราน้อมศีรษะด้วยสำนึกในพระมหากรุณาธิคุณอันไม่สิ้นสุดที่พระผู้ทรงความงามอันอุดมพรที่ทรงรับรองให้สภายุติธรรมได้มีที่ทำการแห่งใหม่อย่างถาวร โอกาสอันเป็นมงคลนี้ส่งสัญญาณให้เห็นอีกระยะหนึ่งของการบรรลุผลตามคำพยากรณ์แห่งการล่องเรือเหนือเนินเขาของพระผู้เป็นนายดังที่กล่าวไว้ล่วงหน้าในสาส์นแห่งคาร์เมล เป็นที่ตั้งอันเลิศล้ำของศูนย์ทางด้านจิตวิญญาณและการบริหารของพระบาฮาอุลลาห์” </w:t>
            </w:r>
            <w:r w:rsidDel="00000000" w:rsidR="00000000" w:rsidRPr="00000000">
              <w:rPr>
                <w:vertAlign w:val="superscript"/>
              </w:rPr>
              <w:footnoteReference w:customMarkFollows="0" w:id="183"/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i w:val="1"/>
                <w:rtl w:val="0"/>
              </w:rPr>
              <w:t xml:space="preserve">(สภายุติธรรมแห่งสากล)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CE">
      <w:pPr>
        <w:tabs>
          <w:tab w:val="right" w:pos="9638"/>
        </w:tabs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tbl>
      <w:tblPr>
        <w:tblStyle w:val="Table78"/>
        <w:tblW w:w="8322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8322"/>
        <w:tblGridChange w:id="0">
          <w:tblGrid>
            <w:gridCol w:w="8322"/>
          </w:tblGrid>
        </w:tblGridChange>
      </w:tblGrid>
      <w:tr>
        <w:tc>
          <w:tcPr/>
          <w:p w:rsidR="00000000" w:rsidDel="00000000" w:rsidP="00000000" w:rsidRDefault="00000000" w:rsidRPr="00000000" w14:paraId="000002CF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5207867" cy="4986871"/>
                  <wp:effectExtent b="0" l="0" r="0" t="0"/>
                  <wp:docPr id="158" name="image154.jpg"/>
                  <a:graphic>
                    <a:graphicData uri="http://schemas.openxmlformats.org/drawingml/2006/picture">
                      <pic:pic>
                        <pic:nvPicPr>
                          <pic:cNvPr id="0" name="image154.jpg"/>
                          <pic:cNvPicPr preferRelativeResize="0"/>
                        </pic:nvPicPr>
                        <pic:blipFill>
                          <a:blip r:embed="rId1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867" cy="49868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2D0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ที่ทำการสภายุติธรรมแห่งสากล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D1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79"/>
        <w:tblW w:w="8414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8414"/>
        <w:tblGridChange w:id="0">
          <w:tblGrid>
            <w:gridCol w:w="8414"/>
          </w:tblGrid>
        </w:tblGridChange>
      </w:tblGrid>
      <w:tr>
        <w:tc>
          <w:tcPr/>
          <w:p w:rsidR="00000000" w:rsidDel="00000000" w:rsidP="00000000" w:rsidRDefault="00000000" w:rsidRPr="00000000" w14:paraId="000002D2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5248364" cy="3606325"/>
                  <wp:effectExtent b="0" l="0" r="0" t="0"/>
                  <wp:docPr id="141" name="image142.jpg"/>
                  <a:graphic>
                    <a:graphicData uri="http://schemas.openxmlformats.org/drawingml/2006/picture">
                      <pic:pic>
                        <pic:nvPicPr>
                          <pic:cNvPr id="0" name="image142.jpg"/>
                          <pic:cNvPicPr preferRelativeResize="0"/>
                        </pic:nvPicPr>
                        <pic:blipFill>
                          <a:blip r:embed="rId1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364" cy="36063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2D3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>
                <w:color w:val="7030a0"/>
                <w:rtl w:val="0"/>
              </w:rPr>
              <w:t xml:space="preserve">ที่ทำการสภายุติธรรมแห่งสากล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D4">
      <w:pPr>
        <w:tabs>
          <w:tab w:val="right" w:pos="9638"/>
        </w:tabs>
        <w:rPr>
          <w:sz w:val="16"/>
          <w:szCs w:val="16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5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1v1yuxt" w:id="41"/>
      <w:bookmarkEnd w:id="41"/>
      <w:r w:rsidDel="00000000" w:rsidR="00000000" w:rsidRPr="00000000">
        <w:rPr>
          <w:color w:val="7030a0"/>
          <w:rtl w:val="0"/>
        </w:rPr>
        <w:t xml:space="preserve">31.</w:t>
      </w:r>
      <w:r w:rsidDel="00000000" w:rsidR="00000000" w:rsidRPr="00000000">
        <w:rPr>
          <w:b w:val="1"/>
          <w:color w:val="7030a0"/>
          <w:rtl w:val="0"/>
        </w:rPr>
        <w:t xml:space="preserve"> ศูนย์การศึกษาพระธรรม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[Centre for the Study of the Texts]</w:t>
      </w:r>
    </w:p>
    <w:p w:rsidR="00000000" w:rsidDel="00000000" w:rsidP="00000000" w:rsidRDefault="00000000" w:rsidRPr="00000000" w14:paraId="000002D6">
      <w:pPr>
        <w:tabs>
          <w:tab w:val="right" w:pos="9638"/>
        </w:tabs>
        <w:rPr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7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อาคารศูนย์การศึกษาพระธรรมหลังแรกสร้างเสร็จในปี พ.ศ. 2542 (ค.ศ. 1999) เป็นหนึ่งในห้าอาคารที่จะได้รับการก่อสร้างจนแล้วเสร็จต่อไป ท่านศาสนภิบาล โชกี เอฟเฟนดี วาดภาพศูนย์การศึกษาพระธรรมนี้ไว้ในจินตนาการแต่แรก สภายุติธรรมแห่งสากลกำหนดความชัดเจนของอาคารนี้ต่อมาในภายหลัง อาคารศูนย์การศึกษาพระธรรมก่อตั้งบนที่ดินตามแนวโค้งบนไหล่เขาคาเมล แผนกและหน่วยงานอื่นๆ ที่ทำงานเกี่ยวกับการศึกษาและการประยุกต์ใช้พระธรรมคำสอนของบาไฮร่วมใช้สิ่งอำนวยความสะดวกและสำนักงานของศูนย์การศึกษาพระธรรมแห่งนี้ และยังเป็นห้องสมุดนานาชาติชั่วคราวอีกด้วย</w:t>
      </w:r>
    </w:p>
    <w:p w:rsidR="00000000" w:rsidDel="00000000" w:rsidP="00000000" w:rsidRDefault="00000000" w:rsidRPr="00000000" w14:paraId="000002D8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80"/>
        <w:tblW w:w="8646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8646"/>
        <w:tblGridChange w:id="0">
          <w:tblGrid>
            <w:gridCol w:w="8646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2D9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5369930" cy="3455567"/>
                  <wp:effectExtent b="0" l="0" r="0" t="0"/>
                  <wp:docPr id="138" name="image133.jpg"/>
                  <a:graphic>
                    <a:graphicData uri="http://schemas.openxmlformats.org/drawingml/2006/picture">
                      <pic:pic>
                        <pic:nvPicPr>
                          <pic:cNvPr id="0" name="image133.jpg"/>
                          <pic:cNvPicPr preferRelativeResize="0"/>
                        </pic:nvPicPr>
                        <pic:blipFill>
                          <a:blip r:embed="rId1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9930" cy="34555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DA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ศูนย์การศึกษาพระธรรม</w:t>
            </w:r>
          </w:p>
        </w:tc>
      </w:tr>
    </w:tbl>
    <w:p w:rsidR="00000000" w:rsidDel="00000000" w:rsidP="00000000" w:rsidRDefault="00000000" w:rsidRPr="00000000" w14:paraId="000002DB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81"/>
        <w:tblW w:w="9575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160"/>
        <w:gridCol w:w="3589"/>
        <w:gridCol w:w="2826"/>
        <w:tblGridChange w:id="0">
          <w:tblGrid>
            <w:gridCol w:w="3160"/>
            <w:gridCol w:w="3589"/>
            <w:gridCol w:w="2826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2DC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1895480" cy="2537140"/>
                  <wp:effectExtent b="0" l="0" r="0" t="0"/>
                  <wp:docPr id="137" name="image134.jpg"/>
                  <a:graphic>
                    <a:graphicData uri="http://schemas.openxmlformats.org/drawingml/2006/picture">
                      <pic:pic>
                        <pic:nvPicPr>
                          <pic:cNvPr id="0" name="image134.jpg"/>
                          <pic:cNvPicPr preferRelativeResize="0"/>
                        </pic:nvPicPr>
                        <pic:blipFill>
                          <a:blip r:embed="rId1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80" cy="25371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DD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161971" cy="2515899"/>
                  <wp:effectExtent b="0" l="0" r="0" t="0"/>
                  <wp:docPr id="140" name="image138.jpg"/>
                  <a:graphic>
                    <a:graphicData uri="http://schemas.openxmlformats.org/drawingml/2006/picture">
                      <pic:pic>
                        <pic:nvPicPr>
                          <pic:cNvPr id="0" name="image138.jpg"/>
                          <pic:cNvPicPr preferRelativeResize="0"/>
                        </pic:nvPicPr>
                        <pic:blipFill>
                          <a:blip r:embed="rId1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971" cy="25158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DE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1662557" cy="2516054"/>
                  <wp:effectExtent b="0" l="0" r="0" t="0"/>
                  <wp:docPr id="139" name="image139.jpg"/>
                  <a:graphic>
                    <a:graphicData uri="http://schemas.openxmlformats.org/drawingml/2006/picture">
                      <pic:pic>
                        <pic:nvPicPr>
                          <pic:cNvPr id="0" name="image139.jp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557" cy="25160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gridSpan w:val="3"/>
            <w:vAlign w:val="bottom"/>
          </w:tcPr>
          <w:p w:rsidR="00000000" w:rsidDel="00000000" w:rsidP="00000000" w:rsidRDefault="00000000" w:rsidRPr="00000000" w14:paraId="000002DF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ศูนย์การศึกษาพระธรรม</w:t>
            </w:r>
          </w:p>
        </w:tc>
      </w:tr>
    </w:tbl>
    <w:p w:rsidR="00000000" w:rsidDel="00000000" w:rsidP="00000000" w:rsidRDefault="00000000" w:rsidRPr="00000000" w14:paraId="000002E2">
      <w:pPr>
        <w:tabs>
          <w:tab w:val="right" w:pos="9638"/>
        </w:tabs>
        <w:rPr>
          <w:b w:val="1"/>
          <w:color w:val="00b050"/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3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4f1mdlm" w:id="42"/>
      <w:bookmarkEnd w:id="42"/>
      <w:r w:rsidDel="00000000" w:rsidR="00000000" w:rsidRPr="00000000">
        <w:rPr>
          <w:color w:val="7030a0"/>
          <w:rtl w:val="0"/>
        </w:rPr>
        <w:t xml:space="preserve">32.</w:t>
      </w:r>
      <w:r w:rsidDel="00000000" w:rsidR="00000000" w:rsidRPr="00000000">
        <w:rPr>
          <w:b w:val="1"/>
          <w:color w:val="7030a0"/>
          <w:rtl w:val="0"/>
        </w:rPr>
        <w:t xml:space="preserve"> อาคารศูนย์กลางเผยแพร่ศาสนานานาชาติ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[International Teaching Centre]</w:t>
      </w:r>
    </w:p>
    <w:p w:rsidR="00000000" w:rsidDel="00000000" w:rsidP="00000000" w:rsidRDefault="00000000" w:rsidRPr="00000000" w14:paraId="000002E4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82"/>
        <w:tblW w:w="8895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8895"/>
        <w:tblGridChange w:id="0">
          <w:tblGrid>
            <w:gridCol w:w="8895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2E5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5535390" cy="4268782"/>
                  <wp:effectExtent b="0" l="0" r="0" t="0"/>
                  <wp:docPr id="134" name="image131.jpg"/>
                  <a:graphic>
                    <a:graphicData uri="http://schemas.openxmlformats.org/drawingml/2006/picture">
                      <pic:pic>
                        <pic:nvPicPr>
                          <pic:cNvPr id="0" name="image131.jpg"/>
                          <pic:cNvPicPr preferRelativeResize="0"/>
                        </pic:nvPicPr>
                        <pic:blipFill>
                          <a:blip r:embed="rId1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5390" cy="42687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E6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อาคารศูนย์กลางเผยแพร่ศาสนานานาชาติ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E7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8">
      <w:pPr>
        <w:tabs>
          <w:tab w:val="right" w:pos="9638"/>
        </w:tabs>
        <w:rPr>
          <w:i w:val="1"/>
        </w:rPr>
      </w:pPr>
      <w:r w:rsidDel="00000000" w:rsidR="00000000" w:rsidRPr="00000000">
        <w:rPr>
          <w:highlight w:val="white"/>
          <w:rtl w:val="0"/>
        </w:rPr>
        <w:t xml:space="preserve">อาคาร</w:t>
      </w:r>
      <w:r w:rsidDel="00000000" w:rsidR="00000000" w:rsidRPr="00000000">
        <w:rPr>
          <w:rtl w:val="0"/>
        </w:rPr>
        <w:t xml:space="preserve">ศูนย์กลาง</w:t>
      </w:r>
      <w:r w:rsidDel="00000000" w:rsidR="00000000" w:rsidRPr="00000000">
        <w:rPr>
          <w:highlight w:val="white"/>
          <w:rtl w:val="0"/>
        </w:rPr>
        <w:t xml:space="preserve">เผยแพร่ศาสนานานาชาติเป็น “ที่ทำการของสถาบันซึ่งถูกใช้งานสองลักษณะคู่กันคือเพื่อป้องกันและเผยแพร่ศาสนา ท่านศาสนภิบาลอันเป็นที่รักได้เคยเขียนเกี่ยวกับสถาบันแห่งนี้ซึ่งต่อมาถูกสถาปนาขึ้นในปี พ.ศ. 2516 (ค.ศ. 1973) โดยกลุ่มท่านพระหัตถ์ศาสนา </w:t>
      </w:r>
      <w:r w:rsidDel="00000000" w:rsidR="00000000" w:rsidRPr="00000000">
        <w:rPr>
          <w:highlight w:val="white"/>
          <w:vertAlign w:val="superscript"/>
        </w:rPr>
        <w:footnoteReference w:customMarkFollows="0" w:id="184"/>
      </w:r>
      <w:r w:rsidDel="00000000" w:rsidR="00000000" w:rsidRPr="00000000">
        <w:rPr>
          <w:highlight w:val="white"/>
          <w:rtl w:val="0"/>
        </w:rPr>
        <w:t xml:space="preserve"> ซึ่งขณะนั้นอยู่ในดินแดนศักดิ์สิทธิ์ มีการจัดและขยายเพื่อสามารถทำงานตามที่ได้รับมอบหมายในอนาคต” </w:t>
      </w:r>
      <w:r w:rsidDel="00000000" w:rsidR="00000000" w:rsidRPr="00000000">
        <w:rPr>
          <w:highlight w:val="white"/>
          <w:vertAlign w:val="superscript"/>
        </w:rPr>
        <w:footnoteReference w:customMarkFollows="0" w:id="185"/>
      </w:r>
      <w:r w:rsidDel="00000000" w:rsidR="00000000" w:rsidRPr="00000000">
        <w:rPr>
          <w:highlight w:val="white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(สภายุติธรรมแห่งสากล)</w:t>
      </w:r>
    </w:p>
    <w:p w:rsidR="00000000" w:rsidDel="00000000" w:rsidP="00000000" w:rsidRDefault="00000000" w:rsidRPr="00000000" w14:paraId="000002E9">
      <w:pPr>
        <w:tabs>
          <w:tab w:val="right" w:pos="9638"/>
        </w:tabs>
        <w:rPr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A">
      <w:pPr>
        <w:tabs>
          <w:tab w:val="right" w:pos="9638"/>
        </w:tabs>
        <w:rPr>
          <w:sz w:val="16"/>
          <w:szCs w:val="16"/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เมื่อเดือน</w:t>
      </w:r>
      <w:r w:rsidDel="00000000" w:rsidR="00000000" w:rsidRPr="00000000">
        <w:rPr>
          <w:rtl w:val="0"/>
        </w:rPr>
        <w:t xml:space="preserve">มกราคม</w:t>
      </w:r>
      <w:r w:rsidDel="00000000" w:rsidR="00000000" w:rsidRPr="00000000">
        <w:rPr>
          <w:highlight w:val="white"/>
          <w:rtl w:val="0"/>
        </w:rPr>
        <w:t xml:space="preserve"> พ.ศ. 2544 (ค.ศ. 2001) มีการจัดงานพิเศษในวาระที่คณะที่ปรึกษาศาสนาภาคพื้นทวีปและอนุกรได้รับเชิญให้มาร่วมประชุมกันที่นี่เป็นครั้งแรก นับเป็นศุภฤกษ์แห่งการเปิดใช้ที่ทำการอาคารศูนย์เผยแพร่ศาสนานานาชาติถาวรบนเขาคาร์เมล เหตุการณ์นี้เกิดขึ้นพร้อมกันกับการประกาศเริ่มแผนการก่อร่างศาสนาระยะที่ห้าโดยสภายุติธรรมแห่งสากล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B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2u6wntf" w:id="43"/>
      <w:bookmarkEnd w:id="43"/>
      <w:r w:rsidDel="00000000" w:rsidR="00000000" w:rsidRPr="00000000">
        <w:rPr>
          <w:color w:val="7030a0"/>
          <w:rtl w:val="0"/>
        </w:rPr>
        <w:t xml:space="preserve">33.</w:t>
      </w:r>
      <w:r w:rsidDel="00000000" w:rsidR="00000000" w:rsidRPr="00000000">
        <w:rPr>
          <w:b w:val="1"/>
          <w:color w:val="7030a0"/>
          <w:rtl w:val="0"/>
        </w:rPr>
        <w:t xml:space="preserve"> บ้านรับรองผู้แสวงบุญไฮฟา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[Haifa Pilgrim House]</w:t>
      </w:r>
    </w:p>
    <w:p w:rsidR="00000000" w:rsidDel="00000000" w:rsidP="00000000" w:rsidRDefault="00000000" w:rsidRPr="00000000" w14:paraId="000002EC">
      <w:pPr>
        <w:tabs>
          <w:tab w:val="right" w:pos="9638"/>
        </w:tabs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D">
      <w:pPr>
        <w:tabs>
          <w:tab w:val="right" w:pos="9638"/>
        </w:tabs>
        <w:rPr/>
      </w:pPr>
      <w:r w:rsidDel="00000000" w:rsidR="00000000" w:rsidRPr="00000000">
        <w:rPr>
          <w:color w:val="000000"/>
          <w:highlight w:val="white"/>
          <w:rtl w:val="0"/>
        </w:rPr>
        <w:t xml:space="preserve">หลังจากที่ได้บรรจุพระธาตุของพระบ๊อบแล้ว ศาสนิกชนท่านหนึ่งจาก</w:t>
      </w:r>
      <w:r w:rsidDel="00000000" w:rsidR="00000000" w:rsidRPr="00000000">
        <w:rPr>
          <w:rtl w:val="0"/>
        </w:rPr>
        <w:t xml:space="preserve">อิสกาบาด </w:t>
      </w:r>
      <w:r w:rsidDel="00000000" w:rsidR="00000000" w:rsidRPr="00000000">
        <w:rPr>
          <w:vertAlign w:val="superscript"/>
        </w:rPr>
        <w:footnoteReference w:customMarkFollows="0" w:id="186"/>
      </w:r>
      <w:r w:rsidDel="00000000" w:rsidR="00000000" w:rsidRPr="00000000">
        <w:rPr>
          <w:rtl w:val="0"/>
        </w:rPr>
        <w:t xml:space="preserve"> คือ มีร์ซา จัฟฟา รามานี ขออนุญาตพระอับดุลบาฮาให้เขาก่อสร้างบ้านรับรองผู้แสวงบุญในอาณาบริเวณพระสถูปเพื่ออำนวยความสะดวกแก่ผู้แสวงบุญที่มาไฮฟา พระอับดุลบาฮาได้ให้อนุญาต ท่านผู้นี้จึงจัดการสร้างและเป็นผู้จ่ายเงินทั้งหมด</w:t>
      </w:r>
    </w:p>
    <w:p w:rsidR="00000000" w:rsidDel="00000000" w:rsidP="00000000" w:rsidRDefault="00000000" w:rsidRPr="00000000" w14:paraId="000002EE">
      <w:pPr>
        <w:tabs>
          <w:tab w:val="right" w:pos="9638"/>
        </w:tabs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F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ในสมัยพระอับดุลบาฮา บ้านหลังนี้เป็นสถานที่จัดงานที่พระอับดุลบาฮาได้พบกับผู้แสวงบุญและสมาชิกในท้องที่ ต่อมาในสมัยท่านโชกิ เอฟเฟนดิเป็นศาสนภิบาล ท่านก็ได้พบปะกับเพื่อนและพูดคุยกับพวกเขาในบ้านหลังนี้ก่อนที่จะนำพวกเขาไปสวดมนต์ที่พระสถูปของพระบ๊อบและของพระอับดุลบาฮา</w:t>
      </w:r>
    </w:p>
    <w:p w:rsidR="00000000" w:rsidDel="00000000" w:rsidP="00000000" w:rsidRDefault="00000000" w:rsidRPr="00000000" w14:paraId="000002F0">
      <w:pPr>
        <w:tabs>
          <w:tab w:val="right" w:pos="9638"/>
        </w:tabs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83"/>
        <w:tblW w:w="3376.0" w:type="dxa"/>
        <w:jc w:val="righ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376"/>
        <w:tblGridChange w:id="0">
          <w:tblGrid>
            <w:gridCol w:w="3376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2F1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017372" cy="1838539"/>
                  <wp:effectExtent b="0" l="0" r="0" t="0"/>
                  <wp:docPr id="133" name="image135.png"/>
                  <a:graphic>
                    <a:graphicData uri="http://schemas.openxmlformats.org/drawingml/2006/picture">
                      <pic:pic>
                        <pic:nvPicPr>
                          <pic:cNvPr id="0" name="image135.png"/>
                          <pic:cNvPicPr preferRelativeResize="0"/>
                        </pic:nvPicPr>
                        <pic:blipFill>
                          <a:blip r:embed="rId1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72" cy="18385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2F2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บ้านรับรองผู้แสวงบุญไฮฟา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F3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”ทิวทัศน์จากบ้านผู้แสวงบุญสวยงามมากโดยเฉพาะอย่างยิ่งเมื่อมองข้ามอ่าวไปยังพระสถูปของพระบาฮาอุลลาห์ ในอนาคตจะมีการสร้างทางระหว่างอัคคาและไฮฟา และทั้งสองเมืองก็จะรวมกันประหนึ่งดังเป็นการประสานกันของมือทั้งสอง กลายเป็นสถานีปลายทางของสองมหานคร ภาพนี้ทำให้ข้าพเจ้าเห็นอย่างชัดเจนว่าจะกลายเป็นศูนย์กลางอันยิ่งใหญ่แห่งแรกของโลก อ่าวครึ่งวงกลมนี้จะถูกเปลี่ยนให้กลายเป็นอ่าวที่สวยงามที่สุด ที่เรือของจากประเทศต่างๆ จะแวะพักพำนัก เรือเดินสมุทรขนาดใหญ่จากชาติต่างๆ จะมาที่อ่าวนี้ บรรทุกผู้โดยสารชายหญิงจำนวนนับพันนับหมื่นมากจากทุกภาคส่วนของโลก ภูเขาและที่ราบจะถูกจุดเป็นเครื่องหมายแสดงที่ตั้งอาคารที่ทันสมัยและที่สวยงามราวกับพระราชวัง จะมีการก่อตั้งอุตสาหกรรมและสถาบันการกุศลอย่างมากมาย กลิ่นอายทางอารยธรรมและวัฒนธรรมจากประเทศทั้งหมดจะถูกผสมผสานอย่างกลมกลืนกันและส่องแสงจ้าแก่ทางสู่ความเป็นภราดรภาพของมนุษย์ จะมีอุทยานอันงดงาม สวนผลไม้ ป่าละเมาะ สวนสาธารณะอยู่ทั่วไปทุกด้าน เมืองใหญ่นี้จะสว่างไสวด้วยแสงไฟยามค่ำคืน แนวอ่าวจากไฮฟาถึงอัคคาจะเรืองด้วยแถบแสงอันระยิบระยับตา แสงไฟแรงสูงจะฉายไปทั่วสองด้านของเนินเขาเพื่อนำทางเรือ เนินเขาคาร์เมลตั้งแต่ยอดจนถึงเชิงเขาจะจมอยู่ในทะเลแสง ผู้ที่ยืนอยู่บนยอดเขาคาร์เมลและผู้โดยสารเรือจะพากันมาที่นี่ เพื่อจะดูภาพที่งามเลิศและสง่างามที่สุดในโลกแห่งนี้”</w:t>
      </w:r>
    </w:p>
    <w:p w:rsidR="00000000" w:rsidDel="00000000" w:rsidP="00000000" w:rsidRDefault="00000000" w:rsidRPr="00000000" w14:paraId="000002F4">
      <w:pPr>
        <w:tabs>
          <w:tab w:val="right" w:pos="9638"/>
        </w:tabs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5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“เสียงประสานดนตรี ยาบาฮาอลอับภา </w:t>
      </w:r>
      <w:r w:rsidDel="00000000" w:rsidR="00000000" w:rsidRPr="00000000">
        <w:rPr>
          <w:vertAlign w:val="superscript"/>
        </w:rPr>
        <w:footnoteReference w:customMarkFollows="0" w:id="187"/>
      </w:r>
      <w:r w:rsidDel="00000000" w:rsidR="00000000" w:rsidRPr="00000000">
        <w:rPr>
          <w:rtl w:val="0"/>
        </w:rPr>
        <w:t xml:space="preserve"> จะดังก้องจากทุกส่วนของเนินเขา และก่อนที่อรุณจะรุ่งดุริยางค์ที่จับจิตวิญญาณประกอบกับเสียงขับขานอันไพเราะก็จะดังไปถึงบัลลังก์แห่งอานุภาพ” </w:t>
      </w:r>
      <w:r w:rsidDel="00000000" w:rsidR="00000000" w:rsidRPr="00000000">
        <w:rPr>
          <w:vertAlign w:val="superscript"/>
        </w:rPr>
        <w:footnoteReference w:customMarkFollows="0" w:id="188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(บทพระธรรมที่เข้าใจว่าน่าจะเป็นธรรมลิขิตของพระอับดุลบาฮา)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6">
      <w:pPr>
        <w:pStyle w:val="Heading1"/>
        <w:tabs>
          <w:tab w:val="right" w:pos="9638"/>
        </w:tabs>
        <w:jc w:val="center"/>
        <w:rPr>
          <w:color w:val="0070c0"/>
          <w:sz w:val="20"/>
          <w:szCs w:val="20"/>
        </w:rPr>
      </w:pPr>
      <w:bookmarkStart w:colFirst="0" w:colLast="0" w:name="_19c6y18" w:id="44"/>
      <w:bookmarkEnd w:id="44"/>
      <w:r w:rsidDel="00000000" w:rsidR="00000000" w:rsidRPr="00000000">
        <w:rPr>
          <w:color w:val="7030a0"/>
          <w:rtl w:val="0"/>
        </w:rPr>
        <w:t xml:space="preserve">34.</w:t>
      </w:r>
      <w:r w:rsidDel="00000000" w:rsidR="00000000" w:rsidRPr="00000000">
        <w:rPr>
          <w:b w:val="1"/>
          <w:color w:val="7030a0"/>
          <w:rtl w:val="0"/>
        </w:rPr>
        <w:t xml:space="preserve"> บ้านของท่านนายในไฮฟา</w:t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color w:val="7030a0"/>
          <w:vertAlign w:val="superscript"/>
        </w:rPr>
        <w:footnoteReference w:customMarkFollows="0" w:id="189"/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color w:val="0070c0"/>
          <w:sz w:val="20"/>
          <w:szCs w:val="20"/>
          <w:rtl w:val="0"/>
        </w:rPr>
        <w:t xml:space="preserve">[The Master’s Home in Haifa]</w:t>
      </w:r>
    </w:p>
    <w:p w:rsidR="00000000" w:rsidDel="00000000" w:rsidP="00000000" w:rsidRDefault="00000000" w:rsidRPr="00000000" w14:paraId="000002F7">
      <w:pPr>
        <w:tabs>
          <w:tab w:val="right" w:pos="9638"/>
        </w:tabs>
        <w:rPr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8">
      <w:pPr>
        <w:tabs>
          <w:tab w:val="right" w:pos="9638"/>
        </w:tabs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พระอับดุลบาฮามีความกระตือรือร้นที่จะสร้างพระสถูปของพระบ๊อบให้แล้วเสร็จ พระองค์จึงรู้สึกว่าน่าจะกำกับดูแลการก่อสร้างด้วยตัวพระองค์เองเพื่อเร่งให้การก่อสร้างเสร็จโดยไว ดังนั้นพระองค์จึงหาหนทางสร้างบ้านในไฮฟาเพื่อที่จะได้อยู่ใกล้กับสถานที่ก่อสร้าง</w:t>
      </w:r>
    </w:p>
    <w:p w:rsidR="00000000" w:rsidDel="00000000" w:rsidP="00000000" w:rsidRDefault="00000000" w:rsidRPr="00000000" w14:paraId="000002F9">
      <w:pPr>
        <w:tabs>
          <w:tab w:val="right" w:pos="9638"/>
        </w:tabs>
        <w:rPr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A">
      <w:pPr>
        <w:tabs>
          <w:tab w:val="right" w:pos="9638"/>
        </w:tabs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ทันทีที่บ้านหลังนี้สร้างเสร็จ พระองค์ย้ายคนในครอบครัวส่วนหนึ่งซึ่งรวมทั้งพระผู้เป็นใบไม้ที่ศักดิ์สิทธิ์ที่สุด 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90"/>
      </w:r>
      <w:r w:rsidDel="00000000" w:rsidR="00000000" w:rsidRPr="00000000">
        <w:rPr>
          <w:sz w:val="28"/>
          <w:szCs w:val="28"/>
          <w:rtl w:val="0"/>
        </w:rPr>
        <w:t xml:space="preserve"> และท่านโชกิ เอฟเฟนดิ ซึ่งขณะนั้นยังเป็นเด็กจากอัคคาสู่บ้านใหม่ในไฮฟา ส่วนท่านนายตามมาอยู่ที่บ้านหลังนี้ด้วยในภายหลัง</w:t>
      </w:r>
    </w:p>
    <w:p w:rsidR="00000000" w:rsidDel="00000000" w:rsidP="00000000" w:rsidRDefault="00000000" w:rsidRPr="00000000" w14:paraId="000002FB">
      <w:pPr>
        <w:tabs>
          <w:tab w:val="right" w:pos="9638"/>
        </w:tabs>
        <w:rPr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C">
      <w:pPr>
        <w:tabs>
          <w:tab w:val="right" w:pos="9638"/>
        </w:tabs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บ้านนี้กลายเป็นบ้านอย่างเป็นทางการเมื่อปี พ.ศ. 2456 (ค.ศ. 1913) ของพระอับดุลบาฮาหลังจากที่กลับจากการไปเยี่ยมประเทศต่างๆ ในตะวันตก ที่นี่เองที่พระองค์ต้อนรับผู้แสวงบุญ และที่นี่เช่นกันที่ท่านโชกิ เอฟเฟนดิทำหน้าที่เลขานุการแก่ท่านตาหลังจากที่สงครามสงบ</w:t>
      </w:r>
    </w:p>
    <w:p w:rsidR="00000000" w:rsidDel="00000000" w:rsidP="00000000" w:rsidRDefault="00000000" w:rsidRPr="00000000" w14:paraId="000002FD">
      <w:pPr>
        <w:tabs>
          <w:tab w:val="right" w:pos="9638"/>
        </w:tabs>
        <w:rPr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E">
      <w:pPr>
        <w:tabs>
          <w:tab w:val="right" w:pos="9638"/>
        </w:tabs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เมื่อเข้าไปในบ้านของพระอับดุลบาฮา ห้องทางขวามือคือห้องที่พระอับดุลบาฮาถึงแก่มรณภาพสู่อาณาจักรอับภา หลังจากที่ท่านพระหัตถ์ศาสนาได้รับแต่งตั้งให้เป็นศาสนภิบาล ท่านยังคงสืบจริยวัตรของท่านนายด้วยการรับแขกในห้องที่อยู่ทางซ้ายมือ</w:t>
      </w:r>
    </w:p>
    <w:p w:rsidR="00000000" w:rsidDel="00000000" w:rsidP="00000000" w:rsidRDefault="00000000" w:rsidRPr="00000000" w14:paraId="000002FF">
      <w:pPr>
        <w:tabs>
          <w:tab w:val="right" w:pos="9638"/>
        </w:tabs>
        <w:rPr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0">
      <w:pPr>
        <w:tabs>
          <w:tab w:val="right" w:pos="9638"/>
        </w:tabs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ห้องโถงกลางของบ้านมีความสำคัญเป็นพิเศษ เพราะเป็นสถานที่รวมตัวกันเพื่อฟังพินัยกรรมของพระอับดุลบาฮาซึ่งประกาศให้ท่านโชกิ เอฟเฟนดิ รับตำแหน่งอันสูงส่งในฐานะท่านศาสนภิบาลของศาสนา และที่นี่อีกเช่นกัน เป็นสถานที่ประชุมบาไฮนานาชาติครั้งแรกเพื่อเลือกตั้งสภายุติธรรมแห่งสากลในปี พ.ศ. 2506 (ค.ศ. 1963)</w:t>
      </w:r>
    </w:p>
    <w:p w:rsidR="00000000" w:rsidDel="00000000" w:rsidP="00000000" w:rsidRDefault="00000000" w:rsidRPr="00000000" w14:paraId="00000301">
      <w:pPr>
        <w:tabs>
          <w:tab w:val="right" w:pos="9638"/>
        </w:tabs>
        <w:rPr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2">
      <w:pPr>
        <w:tabs>
          <w:tab w:val="right" w:pos="9638"/>
        </w:tabs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ทิศตะวันตกเฉียงใต้สุดเป็นสวนซึ่งอยู่ติดกับบ้าน พระอับดุลบาฮาสร้างสิ่งปลูกสร้างเล็กๆ พระองค์สร้างกำแพงชั้นใน เพดานและพื้นของชั้นบนเป็นไม้เพื่อป้องกันความชื้น พระองค์นอนที่นี่ในตอนกลางคืนช่วงก่อนที่เกือบจะมรณภาพ</w:t>
      </w:r>
    </w:p>
    <w:p w:rsidR="00000000" w:rsidDel="00000000" w:rsidP="00000000" w:rsidRDefault="00000000" w:rsidRPr="00000000" w14:paraId="00000303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84"/>
        <w:tblW w:w="9639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973"/>
        <w:gridCol w:w="3631"/>
        <w:gridCol w:w="3035"/>
        <w:tblGridChange w:id="0">
          <w:tblGrid>
            <w:gridCol w:w="2973"/>
            <w:gridCol w:w="3631"/>
            <w:gridCol w:w="3035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304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334236" cy="1792488"/>
                  <wp:effectExtent b="0" l="0" r="0" t="0"/>
                  <wp:docPr id="136" name="image137.png"/>
                  <a:graphic>
                    <a:graphicData uri="http://schemas.openxmlformats.org/drawingml/2006/picture">
                      <pic:pic>
                        <pic:nvPicPr>
                          <pic:cNvPr id="0" name="image137.png"/>
                          <pic:cNvPicPr preferRelativeResize="0"/>
                        </pic:nvPicPr>
                        <pic:blipFill>
                          <a:blip r:embed="rId1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236" cy="17924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05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843389" cy="1768430"/>
                  <wp:effectExtent b="0" l="0" r="0" t="0"/>
                  <wp:docPr id="135" name="image132.jpg"/>
                  <a:graphic>
                    <a:graphicData uri="http://schemas.openxmlformats.org/drawingml/2006/picture">
                      <pic:pic>
                        <pic:nvPicPr>
                          <pic:cNvPr id="0" name="image132.jpg"/>
                          <pic:cNvPicPr preferRelativeResize="0"/>
                        </pic:nvPicPr>
                        <pic:blipFill>
                          <a:blip r:embed="rId1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389" cy="17684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06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362328" cy="1771645"/>
                  <wp:effectExtent b="0" l="0" r="0" t="0"/>
                  <wp:docPr id="132" name="image127.jpg"/>
                  <a:graphic>
                    <a:graphicData uri="http://schemas.openxmlformats.org/drawingml/2006/picture">
                      <pic:pic>
                        <pic:nvPicPr>
                          <pic:cNvPr id="0" name="image127.jpg"/>
                          <pic:cNvPicPr preferRelativeResize="0"/>
                        </pic:nvPicPr>
                        <pic:blipFill>
                          <a:blip r:embed="rId1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328" cy="17716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gridSpan w:val="2"/>
          </w:tcPr>
          <w:p w:rsidR="00000000" w:rsidDel="00000000" w:rsidP="00000000" w:rsidRDefault="00000000" w:rsidRPr="00000000" w14:paraId="00000307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บ้านของท่านนาย (บ้านของพระอับดุลบาฮา) ในไฮฟา</w:t>
            </w:r>
          </w:p>
        </w:tc>
        <w:tc>
          <w:tcPr/>
          <w:p w:rsidR="00000000" w:rsidDel="00000000" w:rsidP="00000000" w:rsidRDefault="00000000" w:rsidRPr="00000000" w14:paraId="00000309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ห้องที่พระอับดุลบาฮา</w:t>
              <w:br w:type="textWrapping"/>
              <w:t xml:space="preserve">ถึงแก่มรณภาพ</w:t>
            </w:r>
          </w:p>
        </w:tc>
      </w:tr>
    </w:tbl>
    <w:p w:rsidR="00000000" w:rsidDel="00000000" w:rsidP="00000000" w:rsidRDefault="00000000" w:rsidRPr="00000000" w14:paraId="0000030A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B">
      <w:pPr>
        <w:pStyle w:val="Heading1"/>
        <w:tabs>
          <w:tab w:val="right" w:pos="9638"/>
        </w:tabs>
        <w:jc w:val="center"/>
        <w:rPr>
          <w:rFonts w:ascii="Calibri" w:cs="Calibri" w:eastAsia="Calibri" w:hAnsi="Calibri"/>
          <w:color w:val="0070c0"/>
          <w:sz w:val="20"/>
          <w:szCs w:val="20"/>
        </w:rPr>
      </w:pPr>
      <w:bookmarkStart w:colFirst="0" w:colLast="0" w:name="_3tbugp1" w:id="45"/>
      <w:bookmarkEnd w:id="45"/>
      <w:r w:rsidDel="00000000" w:rsidR="00000000" w:rsidRPr="00000000">
        <w:rPr>
          <w:color w:val="7030a0"/>
          <w:rtl w:val="0"/>
        </w:rPr>
        <w:t xml:space="preserve">35.</w:t>
      </w:r>
      <w:r w:rsidDel="00000000" w:rsidR="00000000" w:rsidRPr="00000000">
        <w:rPr>
          <w:b w:val="1"/>
          <w:color w:val="7030a0"/>
          <w:rtl w:val="0"/>
        </w:rPr>
        <w:t xml:space="preserve"> สถานที่พักผ่อนชั่วนิรันดร์ของท่านอมาตุลบาฮา รูฮิเยห์ คานุม</w:t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color w:val="7030a0"/>
          <w:vertAlign w:val="superscript"/>
        </w:rPr>
        <w:footnoteReference w:customMarkFollows="0" w:id="191"/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>
          <w:rFonts w:ascii="Calibri" w:cs="Calibri" w:eastAsia="Calibri" w:hAnsi="Calibri"/>
          <w:color w:val="0070c0"/>
          <w:sz w:val="20"/>
          <w:szCs w:val="20"/>
          <w:rtl w:val="0"/>
        </w:rPr>
        <w:t xml:space="preserve">[Resting Place of Amatu’l-Bahá Rúḥíyyih Khánum]</w:t>
      </w:r>
    </w:p>
    <w:p w:rsidR="00000000" w:rsidDel="00000000" w:rsidP="00000000" w:rsidRDefault="00000000" w:rsidRPr="00000000" w14:paraId="0000030C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D">
      <w:pPr>
        <w:tabs>
          <w:tab w:val="right" w:pos="9638"/>
        </w:tabs>
        <w:rPr>
          <w:i w:val="1"/>
        </w:rPr>
      </w:pPr>
      <w:r w:rsidDel="00000000" w:rsidR="00000000" w:rsidRPr="00000000">
        <w:rPr>
          <w:rtl w:val="0"/>
        </w:rPr>
        <w:t xml:space="preserve">”สำหรับบรรดาผู้ที่ประทับใจในท่านอย่างลึกซึ้ง ความเสียใจจากความสูญเสียที่หาใครมาทดแทน ท่านมิได้จะผ่อนคลายลงถ้าตระหนักในความปีติยินดีที่ว่า ถึงเวลาอันเหมาะที่กำหนดแล้วโดยพระผู้เป็นเจ้า ที่ทรงให้ท่านกลับไปพบกับท่านศาสนภิบาลและท่านนาย พระผู้ซึ่งสวดมนต์ในพระสถูปที่ศักดิ์สิทธิ์ที่สุดขอให้บุพการีของเธอได้รับพรด้วยการให้กำเนิดบุตร หลายศตวรรษที่จะมาถึง ศาสนิกชน ของพระบาฮาอุลลาห์จะไตร่ตรองด้วยความอัศจรรย์ใจและด้วยสำนึกในคุณภาพอันเลิศล้ำของการรับใช้ ความสนใจกระตือรือร้น ความทรหดอดทน ความมีไหวพริบสติปัญญา ที่ท่านใช้ทั้งหมดในการป้องกันและส่งเสริมศาสนา</w:t>
      </w:r>
      <w:r w:rsidDel="00000000" w:rsidR="00000000" w:rsidRPr="00000000">
        <w:rPr>
          <w:i w:val="1"/>
          <w:rtl w:val="0"/>
        </w:rPr>
        <w:t xml:space="preserve">” </w:t>
      </w:r>
      <w:r w:rsidDel="00000000" w:rsidR="00000000" w:rsidRPr="00000000">
        <w:rPr>
          <w:i w:val="1"/>
          <w:vertAlign w:val="superscript"/>
        </w:rPr>
        <w:footnoteReference w:customMarkFollows="0" w:id="192"/>
      </w:r>
      <w:r w:rsidDel="00000000" w:rsidR="00000000" w:rsidRPr="00000000">
        <w:rPr>
          <w:i w:val="1"/>
          <w:rtl w:val="0"/>
        </w:rPr>
        <w:t xml:space="preserve"> (สภายุติธรรมแห่งสากล)</w:t>
      </w:r>
    </w:p>
    <w:p w:rsidR="00000000" w:rsidDel="00000000" w:rsidP="00000000" w:rsidRDefault="00000000" w:rsidRPr="00000000" w14:paraId="0000030E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85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944"/>
        <w:gridCol w:w="2884"/>
        <w:gridCol w:w="3811"/>
        <w:tblGridChange w:id="0">
          <w:tblGrid>
            <w:gridCol w:w="2944"/>
            <w:gridCol w:w="2884"/>
            <w:gridCol w:w="3811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0F">
            <w:pPr>
              <w:tabs>
                <w:tab w:val="right" w:pos="9638"/>
              </w:tabs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</w:rPr>
              <w:drawing>
                <wp:inline distB="0" distT="0" distL="0" distR="0">
                  <wp:extent cx="1869632" cy="2583044"/>
                  <wp:effectExtent b="0" l="0" r="0" t="0"/>
                  <wp:docPr id="157" name="image153.jpg"/>
                  <a:graphic>
                    <a:graphicData uri="http://schemas.openxmlformats.org/drawingml/2006/picture">
                      <pic:pic>
                        <pic:nvPicPr>
                          <pic:cNvPr id="0" name="image153.jpg"/>
                          <pic:cNvPicPr preferRelativeResize="0"/>
                        </pic:nvPicPr>
                        <pic:blipFill>
                          <a:blip r:embed="rId1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632" cy="25830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10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</w:rPr>
              <w:drawing>
                <wp:inline distB="0" distT="0" distL="0" distR="0">
                  <wp:extent cx="1837367" cy="2609063"/>
                  <wp:effectExtent b="0" l="0" r="0" t="0"/>
                  <wp:docPr id="156" name="image177.jpg"/>
                  <a:graphic>
                    <a:graphicData uri="http://schemas.openxmlformats.org/drawingml/2006/picture">
                      <pic:pic>
                        <pic:nvPicPr>
                          <pic:cNvPr id="0" name="image177.jpg"/>
                          <pic:cNvPicPr preferRelativeResize="0"/>
                        </pic:nvPicPr>
                        <pic:blipFill>
                          <a:blip r:embed="rId1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367" cy="26090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11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462207" cy="2578683"/>
                  <wp:effectExtent b="0" l="0" r="0" t="0"/>
                  <wp:docPr id="148" name="image160.png"/>
                  <a:graphic>
                    <a:graphicData uri="http://schemas.openxmlformats.org/drawingml/2006/picture">
                      <pic:pic>
                        <pic:nvPicPr>
                          <pic:cNvPr id="0" name="image160.png"/>
                          <pic:cNvPicPr preferRelativeResize="0"/>
                        </pic:nvPicPr>
                        <pic:blipFill>
                          <a:blip r:embed="rId1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207" cy="257868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12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รูฮิเยห์ คานุม กับ </w:t>
              <w:br w:type="textWrapping"/>
              <w:t xml:space="preserve">เด็กหญิง รูฮิเยห์ คานุม</w:t>
            </w:r>
          </w:p>
        </w:tc>
        <w:tc>
          <w:tcPr/>
          <w:p w:rsidR="00000000" w:rsidDel="00000000" w:rsidP="00000000" w:rsidRDefault="00000000" w:rsidRPr="00000000" w14:paraId="00000313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ท่าน รูฮิเยห์ คานุม</w:t>
            </w:r>
          </w:p>
        </w:tc>
        <w:tc>
          <w:tcPr/>
          <w:p w:rsidR="00000000" w:rsidDel="00000000" w:rsidP="00000000" w:rsidRDefault="00000000" w:rsidRPr="00000000" w14:paraId="00000314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หลุมฝังศพของท่าน รูฮิเยห์ คานุม</w:t>
            </w:r>
          </w:p>
        </w:tc>
      </w:tr>
    </w:tbl>
    <w:p w:rsidR="00000000" w:rsidDel="00000000" w:rsidP="00000000" w:rsidRDefault="00000000" w:rsidRPr="00000000" w14:paraId="00000315">
      <w:pPr>
        <w:tabs>
          <w:tab w:val="right" w:pos="9638"/>
        </w:tabs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6">
      <w:pPr>
        <w:pStyle w:val="Heading1"/>
        <w:tabs>
          <w:tab w:val="right" w:pos="9638"/>
        </w:tabs>
        <w:jc w:val="center"/>
        <w:rPr>
          <w:rFonts w:ascii="Calibri" w:cs="Calibri" w:eastAsia="Calibri" w:hAnsi="Calibri"/>
          <w:color w:val="0070c0"/>
          <w:sz w:val="20"/>
          <w:szCs w:val="20"/>
        </w:rPr>
      </w:pPr>
      <w:bookmarkStart w:colFirst="0" w:colLast="0" w:name="_28h4qwu" w:id="46"/>
      <w:bookmarkEnd w:id="46"/>
      <w:r w:rsidDel="00000000" w:rsidR="00000000" w:rsidRPr="00000000">
        <w:rPr>
          <w:color w:val="7030a0"/>
          <w:rtl w:val="0"/>
        </w:rPr>
        <w:t xml:space="preserve">36.</w:t>
      </w:r>
      <w:r w:rsidDel="00000000" w:rsidR="00000000" w:rsidRPr="00000000">
        <w:rPr>
          <w:b w:val="1"/>
          <w:color w:val="7030a0"/>
          <w:rtl w:val="0"/>
        </w:rPr>
        <w:t xml:space="preserve"> บ้านเลขที่ 10 ถนนฮัฟพาซิม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70c0"/>
          <w:sz w:val="20"/>
          <w:szCs w:val="20"/>
          <w:rtl w:val="0"/>
        </w:rPr>
        <w:t xml:space="preserve">[10 Haparsim Street]</w:t>
      </w:r>
    </w:p>
    <w:p w:rsidR="00000000" w:rsidDel="00000000" w:rsidP="00000000" w:rsidRDefault="00000000" w:rsidRPr="00000000" w14:paraId="00000317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86"/>
        <w:tblW w:w="5466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5466"/>
        <w:tblGridChange w:id="0">
          <w:tblGrid>
            <w:gridCol w:w="5466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318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3352304" cy="2262573"/>
                  <wp:effectExtent b="0" l="0" r="0" t="0"/>
                  <wp:docPr id="146" name="image147.jpg"/>
                  <a:graphic>
                    <a:graphicData uri="http://schemas.openxmlformats.org/drawingml/2006/picture">
                      <pic:pic>
                        <pic:nvPicPr>
                          <pic:cNvPr id="0" name="image147.jpg"/>
                          <pic:cNvPicPr preferRelativeResize="0"/>
                        </pic:nvPicPr>
                        <pic:blipFill>
                          <a:blip r:embed="rId1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304" cy="226257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319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บ้านเลขที่ 10 ถนนฮัฟพาซิม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1A">
      <w:pPr>
        <w:tabs>
          <w:tab w:val="right" w:pos="9638"/>
        </w:tabs>
        <w:rPr/>
      </w:pPr>
      <w:r w:rsidDel="00000000" w:rsidR="00000000" w:rsidRPr="00000000">
        <w:rPr>
          <w:rtl w:val="0"/>
        </w:rPr>
        <w:t xml:space="preserve">สิ่งปลูกสร้างหลังนี้ตั้งอยู่บนจุดที่พระบาฮาอุลลาห์ทรงเคยปักกระโจม แบบสร้างบ้านถูกร่างตามคำขอของพระอับดุลบาฮา และพระองค์ก็ได้ปรับจนถูกใจ การก่อสร้างเกิดขึ้นในช่วงที่ท่านยังมีชีวิตแต่เสร็จสมบูรณ์ในยุคของท่านศาสนภิบาล เดิมถูกใช้เป็นบ้านรับรองผู้มาแสวงบุญชาวตะวันตก และจากปี พ.ศ. 2494 (ค.ศ. 1951) ถูกใช้เป็นที่ทำการสภาบาไฮนานาชาติด้วย ระหว่างปี พ.ศ. 2506-2526 (ค.ศ. 1963-1983) เป็นที่ทำการของสภายุติธรรมแห่งสากล และจาก พ.ศ. 2526-2543 (ค.ศ. 1983-2000) เป็นที่ทำการของศูนย์กลางเผยแพร่ศาสนานานาชาติ ปัจจุบันเป็นที่ทำการของเลขาธิการชุมชนบาไฮนานาชาติและมีสำนักงานที่เกี่ยวข้องมาร่วมใช้สถานที่ด้วย</w:t>
      </w:r>
    </w:p>
    <w:p w:rsidR="00000000" w:rsidDel="00000000" w:rsidP="00000000" w:rsidRDefault="00000000" w:rsidRPr="00000000" w14:paraId="0000031B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C">
      <w:pPr>
        <w:pStyle w:val="Heading1"/>
        <w:tabs>
          <w:tab w:val="right" w:pos="9638"/>
        </w:tabs>
        <w:jc w:val="center"/>
        <w:rPr>
          <w:rFonts w:ascii="Calibri" w:cs="Calibri" w:eastAsia="Calibri" w:hAnsi="Calibri"/>
          <w:color w:val="0070c0"/>
          <w:sz w:val="20"/>
          <w:szCs w:val="20"/>
        </w:rPr>
      </w:pPr>
      <w:bookmarkStart w:colFirst="0" w:colLast="0" w:name="_nmf14n" w:id="47"/>
      <w:bookmarkEnd w:id="47"/>
      <w:r w:rsidDel="00000000" w:rsidR="00000000" w:rsidRPr="00000000">
        <w:rPr>
          <w:color w:val="7030a0"/>
          <w:rtl w:val="0"/>
        </w:rPr>
        <w:t xml:space="preserve">37.</w:t>
      </w:r>
      <w:r w:rsidDel="00000000" w:rsidR="00000000" w:rsidRPr="00000000">
        <w:rPr>
          <w:b w:val="1"/>
          <w:color w:val="7030a0"/>
          <w:rtl w:val="0"/>
        </w:rPr>
        <w:t xml:space="preserve"> บ้านเลขที่ 4 ถนนฮัฟพาซิม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70c0"/>
          <w:sz w:val="20"/>
          <w:szCs w:val="20"/>
          <w:rtl w:val="0"/>
        </w:rPr>
        <w:t xml:space="preserve">[4 Haparsim Street]</w:t>
      </w:r>
    </w:p>
    <w:p w:rsidR="00000000" w:rsidDel="00000000" w:rsidP="00000000" w:rsidRDefault="00000000" w:rsidRPr="00000000" w14:paraId="0000031D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87"/>
        <w:tblW w:w="6666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6666"/>
        <w:tblGridChange w:id="0">
          <w:tblGrid>
            <w:gridCol w:w="6666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31E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4135620" cy="2868463"/>
                  <wp:effectExtent b="0" l="0" r="0" t="0"/>
                  <wp:docPr id="152" name="image163.png"/>
                  <a:graphic>
                    <a:graphicData uri="http://schemas.openxmlformats.org/drawingml/2006/picture">
                      <pic:pic>
                        <pic:nvPicPr>
                          <pic:cNvPr id="0" name="image163.png"/>
                          <pic:cNvPicPr preferRelativeResize="0"/>
                        </pic:nvPicPr>
                        <pic:blipFill>
                          <a:blip r:embed="rId1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5620" cy="28684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31F">
            <w:pPr>
              <w:tabs>
                <w:tab w:val="right" w:pos="9638"/>
              </w:tabs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บ้านเลขที่ 4 ถนนฮัฟพาซิม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20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rtl w:val="0"/>
        </w:rPr>
        <w:t xml:space="preserve">อาคารหลังนี้ถูกใช้เป็นบ้านผู้แสวงบุญสำหรับศาสนิกชนชาวตะวันตกในช่วงหลังจากที่พระอับดุลบาฮากลับจากการเดินทางไปยุโรปและอเมริกา พระอับดุลบาฮาต้อนรับเพื่อนชาวตะวันตกที่บ้านหลังนี้ </w:t>
      </w:r>
      <w:r w:rsidDel="00000000" w:rsidR="00000000" w:rsidRPr="00000000">
        <w:rPr>
          <w:color w:val="000000"/>
          <w:highlight w:val="white"/>
          <w:rtl w:val="0"/>
        </w:rPr>
        <w:t xml:space="preserve">ท่านอมาตุลบาฮา รูฮิเยห์คานุม </w:t>
      </w:r>
      <w:r w:rsidDel="00000000" w:rsidR="00000000" w:rsidRPr="00000000">
        <w:rPr>
          <w:color w:val="000000"/>
          <w:highlight w:val="white"/>
          <w:vertAlign w:val="superscript"/>
        </w:rPr>
        <w:footnoteReference w:customMarkFollows="0" w:id="193"/>
      </w:r>
      <w:r w:rsidDel="00000000" w:rsidR="00000000" w:rsidRPr="00000000">
        <w:rPr>
          <w:color w:val="000000"/>
          <w:highlight w:val="white"/>
          <w:rtl w:val="0"/>
        </w:rPr>
        <w:t xml:space="preserve"> เล่าให้ผู้แสวงบุญฟังว่า ในช่วงที่มาแสวงบุญหลังจากที่พระอับดุลบาฮาถึงแก่มรณภาพไม่นาน ท่านและมารดาของท่านพักอยู่ที่นี่ นับเป็นครั้งแรกที่ได้พบกับท่านศาสนภิบาล </w:t>
      </w:r>
      <w:r w:rsidDel="00000000" w:rsidR="00000000" w:rsidRPr="00000000">
        <w:rPr>
          <w:color w:val="000000"/>
          <w:highlight w:val="white"/>
          <w:vertAlign w:val="superscript"/>
        </w:rPr>
        <w:footnoteReference w:customMarkFollows="0" w:id="194"/>
      </w:r>
      <w:r w:rsidDel="00000000" w:rsidR="00000000" w:rsidRPr="00000000">
        <w:rPr>
          <w:color w:val="000000"/>
          <w:highlight w:val="white"/>
          <w:rtl w:val="0"/>
        </w:rPr>
        <w:t xml:space="preserve"> อันเป็นที่รักที่บ้านหลังนี้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1">
      <w:pPr>
        <w:pStyle w:val="Heading1"/>
        <w:tabs>
          <w:tab w:val="right" w:pos="9638"/>
        </w:tabs>
        <w:jc w:val="center"/>
        <w:rPr>
          <w:rFonts w:ascii="Calibri" w:cs="Calibri" w:eastAsia="Calibri" w:hAnsi="Calibri"/>
          <w:color w:val="0070c0"/>
          <w:sz w:val="20"/>
          <w:szCs w:val="20"/>
        </w:rPr>
      </w:pPr>
      <w:bookmarkStart w:colFirst="0" w:colLast="0" w:name="_37m2jsg" w:id="48"/>
      <w:bookmarkEnd w:id="48"/>
      <w:r w:rsidDel="00000000" w:rsidR="00000000" w:rsidRPr="00000000">
        <w:rPr>
          <w:color w:val="7030a0"/>
          <w:rtl w:val="0"/>
        </w:rPr>
        <w:t xml:space="preserve">38.</w:t>
      </w:r>
      <w:r w:rsidDel="00000000" w:rsidR="00000000" w:rsidRPr="00000000">
        <w:rPr>
          <w:b w:val="1"/>
          <w:color w:val="7030a0"/>
          <w:rtl w:val="0"/>
        </w:rPr>
        <w:t xml:space="preserve"> ระเบียงพระสถูปของพระบ๊อบ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70c0"/>
          <w:sz w:val="20"/>
          <w:szCs w:val="20"/>
          <w:rtl w:val="0"/>
        </w:rPr>
        <w:t xml:space="preserve">[Terraces of the Shrine of the Báb]</w:t>
      </w:r>
    </w:p>
    <w:p w:rsidR="00000000" w:rsidDel="00000000" w:rsidP="00000000" w:rsidRDefault="00000000" w:rsidRPr="00000000" w14:paraId="00000322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88"/>
        <w:tblW w:w="7944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972"/>
        <w:gridCol w:w="3972"/>
        <w:tblGridChange w:id="0">
          <w:tblGrid>
            <w:gridCol w:w="3972"/>
            <w:gridCol w:w="3972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23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379980" cy="4765675"/>
                  <wp:effectExtent b="0" l="0" r="0" t="0"/>
                  <wp:docPr descr="C:\Users\Vaughan\AppData\Local\Microsoft\Windows\INetCache\Content.Word\ShrineBabInDay1x-250x500.png" id="150" name="image149.pn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ShrineBabInDay1x-250x500.png" id="0" name="image149.png"/>
                          <pic:cNvPicPr preferRelativeResize="0"/>
                        </pic:nvPicPr>
                        <pic:blipFill>
                          <a:blip r:embed="rId1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980" cy="47656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24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2398767" cy="4797534"/>
                  <wp:effectExtent b="0" l="0" r="0" t="0"/>
                  <wp:docPr descr="C:\Users\Vaughan\AppData\Local\Microsoft\Windows\INetCache\Content.Word\ShrineBabAtNight5-250x500.jpg" id="143" name="image141.jp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ShrineBabAtNight5-250x500.jpg" id="0" name="image141.jpg"/>
                          <pic:cNvPicPr preferRelativeResize="0"/>
                        </pic:nvPicPr>
                        <pic:blipFill>
                          <a:blip r:embed="rId1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767" cy="479753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gridSpan w:val="2"/>
            <w:vAlign w:val="bottom"/>
          </w:tcPr>
          <w:p w:rsidR="00000000" w:rsidDel="00000000" w:rsidP="00000000" w:rsidRDefault="00000000" w:rsidRPr="00000000" w14:paraId="00000325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ระเบียงพระสถูปของพระบ๊อบ</w:t>
            </w:r>
          </w:p>
        </w:tc>
      </w:tr>
    </w:tbl>
    <w:p w:rsidR="00000000" w:rsidDel="00000000" w:rsidP="00000000" w:rsidRDefault="00000000" w:rsidRPr="00000000" w14:paraId="00000327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8">
      <w:pPr>
        <w:tabs>
          <w:tab w:val="right" w:pos="9638"/>
        </w:tabs>
        <w:rPr>
          <w:color w:val="000000"/>
          <w:highlight w:val="white"/>
        </w:rPr>
      </w:pPr>
      <w:r w:rsidDel="00000000" w:rsidR="00000000" w:rsidRPr="00000000">
        <w:rPr>
          <w:rtl w:val="0"/>
        </w:rPr>
        <w:t xml:space="preserve">“ในพระคัมภีร์ของพระผู้เป็นเจ้า คาร์เมลได้ชื่อว่าเป็นเนินเขาของพระผู้เป็นเจ้า เป็นสวนองุ่นของพระองค์ ด้วยพระกรุณาธิคุณของพระผู้เป็นนายแห่งการเปิดเผยพระธรรม ณ เนินเขานี้เองที่เสากระโจมถูกตั้งขึ้น ความสุขจงมีแด่ผู้ที่ไปถึง ณ ที่นั้น ความสวัสดีจงมีแด่ผู้ที่หันหน้าไปสู่เนินเขาลูกนั้น” </w:t>
      </w:r>
      <w:r w:rsidDel="00000000" w:rsidR="00000000" w:rsidRPr="00000000">
        <w:rPr>
          <w:vertAlign w:val="superscript"/>
        </w:rPr>
        <w:footnoteReference w:customMarkFollows="0" w:id="195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(พระบาฮาอุลลาห์)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9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A">
      <w:pPr>
        <w:tabs>
          <w:tab w:val="right" w:pos="9638"/>
        </w:tabs>
        <w:rPr/>
      </w:pPr>
      <w:r w:rsidDel="00000000" w:rsidR="00000000" w:rsidRPr="00000000">
        <w:rPr>
          <w:highlight w:val="white"/>
          <w:rtl w:val="0"/>
        </w:rPr>
        <w:t xml:space="preserve">“</w:t>
      </w:r>
      <w:r w:rsidDel="00000000" w:rsidR="00000000" w:rsidRPr="00000000">
        <w:rPr>
          <w:rtl w:val="0"/>
        </w:rPr>
        <w:t xml:space="preserve">หนทาง</w:t>
      </w:r>
      <w:r w:rsidDel="00000000" w:rsidR="00000000" w:rsidRPr="00000000">
        <w:rPr>
          <w:highlight w:val="white"/>
          <w:rtl w:val="0"/>
        </w:rPr>
        <w:t xml:space="preserve">อันสวยสดและสง่างามซึ่งลาดลงมาจากพระสถูปของพระบ๊อบไปตามถนนหลักอันอุดมพรจนถึงเมืองไฮฟานั้นประดับด้วยต้นไม้และทางเดินอันเขียวชอุ่ม ทอแสงเป็นประกายระยิบระยับ เป็นที่ยกย่องชมเชยของคนในภูมิภาค เป็นที่มาของความปีติยินดีและความภาคภูมิใจแก่ทางราชการในประเทศนั้น จากนี้ต่อไปหนทางนั้นจะถูกเปลี่ยนเป็นทางหลวงของบรรดากษัตริย์และผู้นำประเทศต่างๆ เป็นไปตามคำพยากรณ์ของพระผู้เป็นศูนย์กลางแห่งพระปฏิญญา” </w:t>
      </w:r>
      <w:r w:rsidDel="00000000" w:rsidR="00000000" w:rsidRPr="00000000">
        <w:rPr>
          <w:highlight w:val="white"/>
          <w:vertAlign w:val="superscript"/>
        </w:rPr>
        <w:footnoteReference w:customMarkFollows="0" w:id="196"/>
      </w:r>
      <w:r w:rsidDel="00000000" w:rsidR="00000000" w:rsidRPr="00000000">
        <w:rPr>
          <w:highlight w:val="white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B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C">
      <w:pPr>
        <w:tabs>
          <w:tab w:val="right" w:pos="9638"/>
        </w:tabs>
        <w:rPr>
          <w:color w:val="000000"/>
          <w:highlight w:val="white"/>
        </w:rPr>
      </w:pPr>
      <w:r w:rsidDel="00000000" w:rsidR="00000000" w:rsidRPr="00000000">
        <w:rPr>
          <w:rtl w:val="0"/>
        </w:rPr>
        <w:t xml:space="preserve"> “ความงามและความสง่าของอุทยานบนระเบียง คือสัญลักษณ์แห่งการปฏิรูปที่ถูกกำหนดให้เกิดขึ้นทั้งภายในหัวใจของมนุษย์บนโลกและกับสิ่งแวดล้อมภายนอกของโลก” </w:t>
      </w:r>
      <w:r w:rsidDel="00000000" w:rsidR="00000000" w:rsidRPr="00000000">
        <w:rPr>
          <w:vertAlign w:val="superscript"/>
        </w:rPr>
        <w:footnoteReference w:customMarkFollows="0" w:id="197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(สภายุติธรรมแห่งสากล)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D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E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“อุทยานที่ล้อมรอบ</w:t>
      </w:r>
      <w:r w:rsidDel="00000000" w:rsidR="00000000" w:rsidRPr="00000000">
        <w:rPr>
          <w:rtl w:val="0"/>
        </w:rPr>
        <w:t xml:space="preserve">สิ่ง</w:t>
      </w:r>
      <w:r w:rsidDel="00000000" w:rsidR="00000000" w:rsidRPr="00000000">
        <w:rPr>
          <w:highlight w:val="white"/>
          <w:rtl w:val="0"/>
        </w:rPr>
        <w:t xml:space="preserve">ปลูกสร้างด้วยไม้หลายหลากสีและพันธุ์เป็นเครื่องเตือนใจว่ามนุษย์ชาติสามารถอยู่ร่วมกันได้อย่างสามัคคีในท่ามกลางความแตกต่าง แสงที่ฉายมาจากอาคารพระสถูปเป็นเสมือนกระโจมไฟแห่งความหวังสำหรับมหาชนจำนวนนับไม่ถ้วนที่โหยหาชีวิตที่ตอบสนองทั้งทางวิญญาณและทางร่างกาย” </w:t>
      </w:r>
      <w:r w:rsidDel="00000000" w:rsidR="00000000" w:rsidRPr="00000000">
        <w:rPr>
          <w:highlight w:val="white"/>
          <w:vertAlign w:val="superscript"/>
        </w:rPr>
        <w:footnoteReference w:customMarkFollows="0" w:id="198"/>
      </w:r>
      <w:r w:rsidDel="00000000" w:rsidR="00000000" w:rsidRPr="00000000">
        <w:rPr>
          <w:highlight w:val="white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(สภายุติธรรมแห่งสากล)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F">
      <w:pPr>
        <w:tabs>
          <w:tab w:val="right" w:pos="9638"/>
        </w:tabs>
        <w:rPr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0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มีงานเปิด</w:t>
      </w:r>
      <w:r w:rsidDel="00000000" w:rsidR="00000000" w:rsidRPr="00000000">
        <w:rPr>
          <w:rtl w:val="0"/>
        </w:rPr>
        <w:t xml:space="preserve">ระเบียง</w:t>
      </w:r>
      <w:r w:rsidDel="00000000" w:rsidR="00000000" w:rsidRPr="00000000">
        <w:rPr>
          <w:highlight w:val="white"/>
          <w:rtl w:val="0"/>
        </w:rPr>
        <w:t xml:space="preserve">อุทยานอย่างเป็นทางการบนเนินเขาคาร์เมลเมื่อเดือนพฤษภาคม พ.ศ. 2544 (ค.ศ. 2001)</w:t>
      </w:r>
    </w:p>
    <w:p w:rsidR="00000000" w:rsidDel="00000000" w:rsidP="00000000" w:rsidRDefault="00000000" w:rsidRPr="00000000" w14:paraId="00000331">
      <w:pPr>
        <w:tabs>
          <w:tab w:val="right" w:pos="9638"/>
        </w:tabs>
        <w:rPr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89"/>
        <w:tblW w:w="9639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908"/>
        <w:gridCol w:w="4731"/>
        <w:tblGridChange w:id="0">
          <w:tblGrid>
            <w:gridCol w:w="4908"/>
            <w:gridCol w:w="4731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32">
            <w:pPr>
              <w:tabs>
                <w:tab w:val="right" w:pos="9638"/>
              </w:tabs>
              <w:rPr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3121261" cy="4924551"/>
                  <wp:effectExtent b="0" l="0" r="0" t="0"/>
                  <wp:docPr id="142" name="image140.jpg"/>
                  <a:graphic>
                    <a:graphicData uri="http://schemas.openxmlformats.org/drawingml/2006/picture">
                      <pic:pic>
                        <pic:nvPicPr>
                          <pic:cNvPr id="0" name="image140.jpg"/>
                          <pic:cNvPicPr preferRelativeResize="0"/>
                        </pic:nvPicPr>
                        <pic:blipFill>
                          <a:blip r:embed="rId1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261" cy="49245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33">
            <w:pPr>
              <w:tabs>
                <w:tab w:val="right" w:pos="9638"/>
              </w:tabs>
              <w:rPr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3008627" cy="4935126"/>
                  <wp:effectExtent b="0" l="0" r="0" t="0"/>
                  <wp:docPr id="145" name="image144.jpg"/>
                  <a:graphic>
                    <a:graphicData uri="http://schemas.openxmlformats.org/drawingml/2006/picture">
                      <pic:pic>
                        <pic:nvPicPr>
                          <pic:cNvPr id="0" name="image144.jpg"/>
                          <pic:cNvPicPr preferRelativeResize="0"/>
                        </pic:nvPicPr>
                        <pic:blipFill>
                          <a:blip r:embed="rId1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627" cy="49351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gridSpan w:val="2"/>
            <w:vAlign w:val="bottom"/>
          </w:tcPr>
          <w:p w:rsidR="00000000" w:rsidDel="00000000" w:rsidP="00000000" w:rsidRDefault="00000000" w:rsidRPr="00000000" w14:paraId="00000334">
            <w:pPr>
              <w:tabs>
                <w:tab w:val="right" w:pos="9638"/>
              </w:tabs>
              <w:jc w:val="center"/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พิธีเปิดระเบียงพระสถูปของพระบ๊อบ เมื่อเดือน พฤษภาคม พ.ศ. 2544 (ค.ศ. 2001)</w:t>
            </w:r>
          </w:p>
        </w:tc>
      </w:tr>
    </w:tbl>
    <w:p w:rsidR="00000000" w:rsidDel="00000000" w:rsidP="00000000" w:rsidRDefault="00000000" w:rsidRPr="00000000" w14:paraId="00000336">
      <w:pPr>
        <w:tabs>
          <w:tab w:val="right" w:pos="9638"/>
        </w:tabs>
        <w:rPr>
          <w:sz w:val="16"/>
          <w:szCs w:val="16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7">
      <w:pPr>
        <w:pStyle w:val="Heading1"/>
        <w:tabs>
          <w:tab w:val="right" w:pos="9638"/>
        </w:tabs>
        <w:jc w:val="center"/>
        <w:rPr>
          <w:rFonts w:ascii="Calibri" w:cs="Calibri" w:eastAsia="Calibri" w:hAnsi="Calibri"/>
          <w:color w:val="0070c0"/>
          <w:sz w:val="20"/>
          <w:szCs w:val="20"/>
        </w:rPr>
      </w:pPr>
      <w:bookmarkStart w:colFirst="0" w:colLast="0" w:name="_1mrcu09" w:id="49"/>
      <w:bookmarkEnd w:id="49"/>
      <w:r w:rsidDel="00000000" w:rsidR="00000000" w:rsidRPr="00000000">
        <w:rPr>
          <w:color w:val="7030a0"/>
          <w:rtl w:val="0"/>
        </w:rPr>
        <w:t xml:space="preserve">39.</w:t>
      </w:r>
      <w:r w:rsidDel="00000000" w:rsidR="00000000" w:rsidRPr="00000000">
        <w:rPr>
          <w:b w:val="1"/>
          <w:color w:val="7030a0"/>
          <w:rtl w:val="0"/>
        </w:rPr>
        <w:t xml:space="preserve"> ที่ดินสำหรับสร้าง มัช-เร-กล-อัส-คาร์</w:t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color w:val="7030a0"/>
          <w:vertAlign w:val="superscript"/>
        </w:rPr>
        <w:footnoteReference w:customMarkFollows="0" w:id="199"/>
      </w:r>
      <w:r w:rsidDel="00000000" w:rsidR="00000000" w:rsidRPr="00000000">
        <w:rPr>
          <w:color w:val="7030a0"/>
          <w:rtl w:val="0"/>
        </w:rPr>
        <w:t xml:space="preserve"> </w:t>
      </w:r>
      <w:r w:rsidDel="00000000" w:rsidR="00000000" w:rsidRPr="00000000">
        <w:rPr>
          <w:b w:val="1"/>
          <w:color w:val="7030a0"/>
          <w:rtl w:val="0"/>
        </w:rPr>
        <w:t xml:space="preserve">ในอนาคต</w:t>
      </w:r>
      <w:r w:rsidDel="00000000" w:rsidR="00000000" w:rsidRPr="00000000">
        <w:rPr>
          <w:rtl w:val="0"/>
        </w:rPr>
        <w:t xml:space="preserve"> </w:t>
        <w:br w:type="textWrapping"/>
      </w:r>
      <w:r w:rsidDel="00000000" w:rsidR="00000000" w:rsidRPr="00000000">
        <w:rPr>
          <w:rFonts w:ascii="Calibri" w:cs="Calibri" w:eastAsia="Calibri" w:hAnsi="Calibri"/>
          <w:color w:val="0070c0"/>
          <w:sz w:val="20"/>
          <w:szCs w:val="20"/>
          <w:rtl w:val="0"/>
        </w:rPr>
        <w:t xml:space="preserve">[Site of the future Mashriqu'l Adhkár]</w:t>
      </w:r>
    </w:p>
    <w:p w:rsidR="00000000" w:rsidDel="00000000" w:rsidP="00000000" w:rsidRDefault="00000000" w:rsidRPr="00000000" w14:paraId="00000338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9">
      <w:pPr>
        <w:tabs>
          <w:tab w:val="right" w:pos="9638"/>
        </w:tabs>
        <w:rPr>
          <w:i w:val="1"/>
        </w:rPr>
      </w:pPr>
      <w:r w:rsidDel="00000000" w:rsidR="00000000" w:rsidRPr="00000000">
        <w:rPr>
          <w:rtl w:val="0"/>
        </w:rPr>
        <w:t xml:space="preserve">“ได้เลือกสถานที่สร้างมัช-เร-กล อัส-คาร์ แห่งแรกในดินแดนศักดิ์สิทธิ์.... ตั้งอยู่ที่เนินเขาของพระผู้เป็นเจ้า </w:t>
      </w:r>
      <w:r w:rsidDel="00000000" w:rsidR="00000000" w:rsidRPr="00000000">
        <w:rPr>
          <w:vertAlign w:val="superscript"/>
        </w:rPr>
        <w:footnoteReference w:customMarkFollows="0" w:id="200"/>
      </w:r>
      <w:r w:rsidDel="00000000" w:rsidR="00000000" w:rsidRPr="00000000">
        <w:rPr>
          <w:rtl w:val="0"/>
        </w:rPr>
        <w:t xml:space="preserve"> ในอาณาบริเวณใกล้ชิดกับจุดอันศักดิ์สิทธิ์ด้วยรอยพระบาทของพระบาฮาอุลลาห์ในระยะเกือบถึงถ้ำเอลิยาห์ </w:t>
      </w:r>
      <w:r w:rsidDel="00000000" w:rsidR="00000000" w:rsidRPr="00000000">
        <w:rPr>
          <w:vertAlign w:val="superscript"/>
        </w:rPr>
        <w:footnoteReference w:customMarkFollows="0" w:id="201"/>
      </w:r>
      <w:r w:rsidDel="00000000" w:rsidR="00000000" w:rsidRPr="00000000">
        <w:rPr>
          <w:rtl w:val="0"/>
        </w:rPr>
        <w:t xml:space="preserve"> อันเก่าแก่ซึ่งมีความเกี่ยวพันเชื่อมโยงกับการเผยพระธรรมสาส์นแห่งคาร์เมล </w:t>
      </w:r>
      <w:r w:rsidDel="00000000" w:rsidR="00000000" w:rsidRPr="00000000">
        <w:rPr>
          <w:vertAlign w:val="superscript"/>
        </w:rPr>
        <w:footnoteReference w:customMarkFollows="0" w:id="202"/>
      </w:r>
      <w:r w:rsidDel="00000000" w:rsidR="00000000" w:rsidRPr="00000000">
        <w:rPr>
          <w:rtl w:val="0"/>
        </w:rPr>
        <w:t xml:space="preserve"> อันเป็นกฎบัตรแห่งโลกทางจิตวิญญาณและเป็นศูนย์กลางการบริหารของศาสนาบนเนินเขานั้น” </w:t>
      </w:r>
      <w:r w:rsidDel="00000000" w:rsidR="00000000" w:rsidRPr="00000000">
        <w:rPr>
          <w:vertAlign w:val="superscript"/>
        </w:rPr>
        <w:footnoteReference w:customMarkFollows="0" w:id="203"/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(ท่านโชกิ เอฟเฟนดิ)</w:t>
      </w:r>
    </w:p>
    <w:p w:rsidR="00000000" w:rsidDel="00000000" w:rsidP="00000000" w:rsidRDefault="00000000" w:rsidRPr="00000000" w14:paraId="0000033A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90"/>
        <w:tblW w:w="9493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493"/>
        <w:tblGridChange w:id="0">
          <w:tblGrid>
            <w:gridCol w:w="9493"/>
          </w:tblGrid>
        </w:tblGridChange>
      </w:tblGrid>
      <w:tr>
        <w:trPr>
          <w:trHeight w:val="1520" w:hRule="atLeast"/>
        </w:trPr>
        <w:tc>
          <w:tcPr>
            <w:shd w:fill="fbe5d5" w:val="clear"/>
          </w:tcPr>
          <w:p w:rsidR="00000000" w:rsidDel="00000000" w:rsidP="00000000" w:rsidRDefault="00000000" w:rsidRPr="00000000" w14:paraId="0000033B">
            <w:pPr>
              <w:tabs>
                <w:tab w:val="right" w:pos="9638"/>
              </w:tabs>
              <w:rPr/>
            </w:pPr>
            <w:r w:rsidDel="00000000" w:rsidR="00000000" w:rsidRPr="00000000">
              <w:rPr>
                <w:rtl w:val="0"/>
              </w:rPr>
              <w:t xml:space="preserve">“ประกาศพัฒนาการเพิ่มเติมด้วยความปีติยินดีว่า หลังจากการเจรจาต่อรองอย่างยุ่งยากยาว นานหลายปี ได้มีการวางเสาศิลาฤกษ์รูปเหลี่ยมบนที่ดินเพื่อสร้างมัช-เร-กล อัส-คาร์ บนเนินเขาคาร์เมลในอนาคตเป็นที่เรียบร้อยแล้ว จึงทำให้โครงการที่เริ่มโดยท่านศาสนภิบาลอันเป็นที่รักในช่วงต้นของแผนงานบุกเบิกห้าปีประสบความสำเร็จ” </w:t>
            </w:r>
            <w:r w:rsidDel="00000000" w:rsidR="00000000" w:rsidRPr="00000000">
              <w:rPr>
                <w:vertAlign w:val="superscript"/>
              </w:rPr>
              <w:footnoteReference w:customMarkFollows="0" w:id="204"/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i w:val="1"/>
                <w:rtl w:val="0"/>
              </w:rPr>
              <w:t xml:space="preserve">(สภายุติธรรมแห่งสากล)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3C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91"/>
        <w:tblW w:w="5090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5090"/>
        <w:tblGridChange w:id="0">
          <w:tblGrid>
            <w:gridCol w:w="5090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33D">
            <w:pPr>
              <w:tabs>
                <w:tab w:val="right" w:pos="9638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3132802" cy="4229283"/>
                  <wp:effectExtent b="0" l="0" r="0" t="0"/>
                  <wp:docPr id="144" name="image143.jpg"/>
                  <a:graphic>
                    <a:graphicData uri="http://schemas.openxmlformats.org/drawingml/2006/picture">
                      <pic:pic>
                        <pic:nvPicPr>
                          <pic:cNvPr id="0" name="image143.jpg"/>
                          <pic:cNvPicPr preferRelativeResize="0"/>
                        </pic:nvPicPr>
                        <pic:blipFill>
                          <a:blip r:embed="rId1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802" cy="422928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33E">
            <w:pPr>
              <w:tabs>
                <w:tab w:val="right" w:pos="9638"/>
              </w:tabs>
              <w:rPr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สถานที่สร้างสักการะสถานโบสถ์ของศาสนาบาไฮแห่งแรกในดินแดนศักดิ์สิทธิ์ </w:t>
            </w:r>
            <w:r w:rsidDel="00000000" w:rsidR="00000000" w:rsidRPr="00000000">
              <w:rPr>
                <w:color w:val="7030a0"/>
                <w:sz w:val="28"/>
                <w:szCs w:val="28"/>
                <w:vertAlign w:val="superscript"/>
              </w:rPr>
              <w:footnoteReference w:customMarkFollows="0" w:id="205"/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3F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0">
      <w:pPr>
        <w:pStyle w:val="Heading1"/>
        <w:tabs>
          <w:tab w:val="right" w:pos="9638"/>
        </w:tabs>
        <w:jc w:val="center"/>
        <w:rPr>
          <w:rFonts w:ascii="Calibri" w:cs="Calibri" w:eastAsia="Calibri" w:hAnsi="Calibri"/>
          <w:color w:val="0070c0"/>
          <w:sz w:val="20"/>
          <w:szCs w:val="20"/>
        </w:rPr>
      </w:pPr>
      <w:bookmarkStart w:colFirst="0" w:colLast="0" w:name="_46r0co2" w:id="50"/>
      <w:bookmarkEnd w:id="50"/>
      <w:r w:rsidDel="00000000" w:rsidR="00000000" w:rsidRPr="00000000">
        <w:rPr>
          <w:color w:val="7030a0"/>
          <w:rtl w:val="0"/>
        </w:rPr>
        <w:t xml:space="preserve">40.</w:t>
      </w:r>
      <w:r w:rsidDel="00000000" w:rsidR="00000000" w:rsidRPr="00000000">
        <w:rPr>
          <w:b w:val="1"/>
          <w:color w:val="7030a0"/>
          <w:rtl w:val="0"/>
        </w:rPr>
        <w:t xml:space="preserve"> แผนที่บริเวณเมืองอัคคา-ไฮฟา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70c0"/>
          <w:sz w:val="20"/>
          <w:szCs w:val="20"/>
          <w:rtl w:val="0"/>
        </w:rPr>
        <w:t xml:space="preserve">[Map of the 'Akká-Haifa area]</w:t>
      </w:r>
    </w:p>
    <w:p w:rsidR="00000000" w:rsidDel="00000000" w:rsidP="00000000" w:rsidRDefault="00000000" w:rsidRPr="00000000" w14:paraId="00000341">
      <w:pPr>
        <w:tabs>
          <w:tab w:val="right" w:pos="9638"/>
        </w:tabs>
        <w:jc w:val="left"/>
        <w:rPr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92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center"/>
          </w:tcPr>
          <w:p w:rsidR="00000000" w:rsidDel="00000000" w:rsidP="00000000" w:rsidRDefault="00000000" w:rsidRPr="00000000" w14:paraId="00000342">
            <w:pPr>
              <w:tabs>
                <w:tab w:val="right" w:pos="9638"/>
              </w:tabs>
              <w:jc w:val="left"/>
              <w:rPr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sz w:val="28"/>
                <w:szCs w:val="28"/>
              </w:rPr>
              <w:drawing>
                <wp:inline distB="0" distT="0" distL="0" distR="0">
                  <wp:extent cx="6030826" cy="7620197"/>
                  <wp:effectExtent b="0" l="0" r="0" t="0"/>
                  <wp:docPr descr="C:\Users\Vaughan\AppData\Local\Microsoft\Windows\INetCache\Content.Word\Akka-Haifa-Map-Thai.png" id="105" name="image136.png"/>
                  <a:graphic>
                    <a:graphicData uri="http://schemas.openxmlformats.org/drawingml/2006/picture">
                      <pic:pic>
                        <pic:nvPicPr>
                          <pic:cNvPr descr="C:\Users\Vaughan\AppData\Local\Microsoft\Windows\INetCache\Content.Word\Akka-Haifa-Map-Thai.png" id="0" name="image136.png"/>
                          <pic:cNvPicPr preferRelativeResize="0"/>
                        </pic:nvPicPr>
                        <pic:blipFill>
                          <a:blip r:embed="rId1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0826" cy="76201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343">
            <w:pPr>
              <w:tabs>
                <w:tab w:val="right" w:pos="9638"/>
              </w:tabs>
              <w:jc w:val="center"/>
              <w:rPr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color w:val="7030a0"/>
                <w:sz w:val="28"/>
                <w:szCs w:val="28"/>
                <w:rtl w:val="0"/>
              </w:rPr>
              <w:t xml:space="preserve">แผนที่บริเวณเมืองอัคคา-ไฮฟา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44">
      <w:pPr>
        <w:tabs>
          <w:tab w:val="right" w:pos="9638"/>
        </w:tabs>
        <w:jc w:val="left"/>
        <w:rPr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5">
      <w:pPr>
        <w:tabs>
          <w:tab w:val="right" w:pos="9638"/>
        </w:tabs>
        <w:jc w:val="left"/>
        <w:rPr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6">
      <w:pPr>
        <w:pStyle w:val="Heading1"/>
        <w:tabs>
          <w:tab w:val="right" w:pos="9638"/>
        </w:tabs>
        <w:jc w:val="center"/>
        <w:rPr>
          <w:rFonts w:ascii="Calibri" w:cs="Calibri" w:eastAsia="Calibri" w:hAnsi="Calibri"/>
          <w:color w:val="0070c0"/>
          <w:sz w:val="20"/>
          <w:szCs w:val="20"/>
        </w:rPr>
      </w:pPr>
      <w:bookmarkStart w:colFirst="0" w:colLast="0" w:name="_2lwamvv" w:id="51"/>
      <w:bookmarkEnd w:id="51"/>
      <w:r w:rsidDel="00000000" w:rsidR="00000000" w:rsidRPr="00000000">
        <w:rPr>
          <w:color w:val="7030a0"/>
          <w:rtl w:val="0"/>
        </w:rPr>
        <w:t xml:space="preserve">41.</w:t>
      </w:r>
      <w:r w:rsidDel="00000000" w:rsidR="00000000" w:rsidRPr="00000000">
        <w:rPr>
          <w:b w:val="1"/>
          <w:color w:val="7030a0"/>
          <w:rtl w:val="0"/>
        </w:rPr>
        <w:t xml:space="preserve"> โบราณวัตถุอันศักดิ์สิทธิ์ของพระบาฮาอุลลาห์และพระบ๊อบ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b w:val="1"/>
          <w:rtl w:val="0"/>
        </w:rPr>
        <w:br w:type="textWrapping"/>
      </w:r>
      <w:r w:rsidDel="00000000" w:rsidR="00000000" w:rsidRPr="00000000">
        <w:rPr>
          <w:rFonts w:ascii="Calibri" w:cs="Calibri" w:eastAsia="Calibri" w:hAnsi="Calibri"/>
          <w:color w:val="0070c0"/>
          <w:sz w:val="20"/>
          <w:szCs w:val="20"/>
          <w:rtl w:val="0"/>
        </w:rPr>
        <w:t xml:space="preserve">[Holy Relics of Bahá’u’lláh and the Báb]</w:t>
      </w:r>
    </w:p>
    <w:p w:rsidR="00000000" w:rsidDel="00000000" w:rsidP="00000000" w:rsidRDefault="00000000" w:rsidRPr="00000000" w14:paraId="00000347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93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48">
            <w:pPr>
              <w:tabs>
                <w:tab w:val="right" w:pos="9638"/>
              </w:tabs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731227" cy="3814196"/>
                  <wp:effectExtent b="0" l="0" r="0" t="0"/>
                  <wp:docPr id="110" name="image107.jpg"/>
                  <a:graphic>
                    <a:graphicData uri="http://schemas.openxmlformats.org/drawingml/2006/picture">
                      <pic:pic>
                        <pic:nvPicPr>
                          <pic:cNvPr id="0" name="image107.jpg"/>
                          <pic:cNvPicPr preferRelativeResize="0"/>
                        </pic:nvPicPr>
                        <pic:blipFill>
                          <a:blip r:embed="rId1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227" cy="381419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49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ตู้ซ้ายมือบรรจุพระบรมฉายาลักษณ์ของพระบาฮาอุลลาห์ ส่วนใบอื่นๆ บรรจุภาพซึ่งเป็นภาพวาดของพระบาฮาอุลลาห์และพระบ๊อบ</w:t>
            </w:r>
          </w:p>
        </w:tc>
      </w:tr>
    </w:tbl>
    <w:p w:rsidR="00000000" w:rsidDel="00000000" w:rsidP="00000000" w:rsidRDefault="00000000" w:rsidRPr="00000000" w14:paraId="0000034A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94"/>
        <w:tblW w:w="9638.999999999998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252"/>
        <w:gridCol w:w="3029"/>
        <w:gridCol w:w="3358"/>
        <w:tblGridChange w:id="0">
          <w:tblGrid>
            <w:gridCol w:w="3252"/>
            <w:gridCol w:w="3029"/>
            <w:gridCol w:w="3358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4B">
            <w:pPr>
              <w:tabs>
                <w:tab w:val="right" w:pos="9638"/>
              </w:tabs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1238989" cy="1999041"/>
                  <wp:effectExtent b="0" l="0" r="0" t="0"/>
                  <wp:docPr id="108" name="image98.jpg"/>
                  <a:graphic>
                    <a:graphicData uri="http://schemas.openxmlformats.org/drawingml/2006/picture">
                      <pic:pic>
                        <pic:nvPicPr>
                          <pic:cNvPr id="0" name="image98.jpg"/>
                          <pic:cNvPicPr preferRelativeResize="0"/>
                        </pic:nvPicPr>
                        <pic:blipFill>
                          <a:blip r:embed="rId1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989" cy="199904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4C">
            <w:pPr>
              <w:tabs>
                <w:tab w:val="right" w:pos="9638"/>
              </w:tabs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1631166" cy="2001175"/>
                  <wp:effectExtent b="0" l="0" r="0" t="0"/>
                  <wp:docPr id="99" name="image92.jpg"/>
                  <a:graphic>
                    <a:graphicData uri="http://schemas.openxmlformats.org/drawingml/2006/picture">
                      <pic:pic>
                        <pic:nvPicPr>
                          <pic:cNvPr id="0" name="image92.jpg"/>
                          <pic:cNvPicPr preferRelativeResize="0"/>
                        </pic:nvPicPr>
                        <pic:blipFill>
                          <a:blip r:embed="rId1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166" cy="20011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4D">
            <w:pPr>
              <w:tabs>
                <w:tab w:val="right" w:pos="9638"/>
              </w:tabs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1370586" cy="1986557"/>
                  <wp:effectExtent b="0" l="0" r="0" t="0"/>
                  <wp:docPr id="97" name="image90.jpg"/>
                  <a:graphic>
                    <a:graphicData uri="http://schemas.openxmlformats.org/drawingml/2006/picture">
                      <pic:pic>
                        <pic:nvPicPr>
                          <pic:cNvPr id="0" name="image90.jpg"/>
                          <pic:cNvPicPr preferRelativeResize="0"/>
                        </pic:nvPicPr>
                        <pic:blipFill>
                          <a:blip r:embed="rId1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586" cy="19865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4E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พระวจนะแห่งคำเร้นลับ ลิขิตด้วยลาย</w:t>
              <w:br w:type="textWrapping"/>
              <w:t xml:space="preserve">พระหัตถ์ของพระบาฮาอุลลาห์</w:t>
            </w:r>
          </w:p>
        </w:tc>
        <w:tc>
          <w:tcPr/>
          <w:p w:rsidR="00000000" w:rsidDel="00000000" w:rsidP="00000000" w:rsidRDefault="00000000" w:rsidRPr="00000000" w14:paraId="0000034F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สาสน์ของพระบาฮาอุลลาห์ที่ทรง</w:t>
              <w:br w:type="textWrapping"/>
              <w:t xml:space="preserve">เขียนถึงธิดาของพระองค์</w:t>
            </w:r>
          </w:p>
        </w:tc>
        <w:tc>
          <w:tcPr/>
          <w:p w:rsidR="00000000" w:rsidDel="00000000" w:rsidP="00000000" w:rsidRDefault="00000000" w:rsidRPr="00000000" w14:paraId="00000350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พระกวีวจนะของพระบาฮาอุลลาห์ที่ทรงเผยในโอกาสงานเฉลิมฉลองเทศกาลเรซวาน</w:t>
            </w:r>
          </w:p>
        </w:tc>
      </w:tr>
    </w:tbl>
    <w:p w:rsidR="00000000" w:rsidDel="00000000" w:rsidP="00000000" w:rsidRDefault="00000000" w:rsidRPr="00000000" w14:paraId="00000351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95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202"/>
        <w:gridCol w:w="2980"/>
        <w:gridCol w:w="3457"/>
        <w:tblGridChange w:id="0">
          <w:tblGrid>
            <w:gridCol w:w="3202"/>
            <w:gridCol w:w="2980"/>
            <w:gridCol w:w="3457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52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468800" cy="1864800"/>
                  <wp:effectExtent b="0" l="0" r="0" t="0"/>
                  <wp:docPr id="103" name="image97.jpg"/>
                  <a:graphic>
                    <a:graphicData uri="http://schemas.openxmlformats.org/drawingml/2006/picture">
                      <pic:pic>
                        <pic:nvPicPr>
                          <pic:cNvPr id="0" name="image97.jpg"/>
                          <pic:cNvPicPr preferRelativeResize="0"/>
                        </pic:nvPicPr>
                        <pic:blipFill>
                          <a:blip r:embed="rId1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800" cy="1864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53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327904" cy="1917694"/>
                  <wp:effectExtent b="0" l="0" r="0" t="0"/>
                  <wp:docPr id="101" name="image95.jpg"/>
                  <a:graphic>
                    <a:graphicData uri="http://schemas.openxmlformats.org/drawingml/2006/picture">
                      <pic:pic>
                        <pic:nvPicPr>
                          <pic:cNvPr id="0" name="image95.jpg"/>
                          <pic:cNvPicPr preferRelativeResize="0"/>
                        </pic:nvPicPr>
                        <pic:blipFill>
                          <a:blip r:embed="rId1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904" cy="19176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54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2127711" cy="1751116"/>
                  <wp:effectExtent b="0" l="0" r="0" t="0"/>
                  <wp:docPr id="92" name="image47.jpg"/>
                  <a:graphic>
                    <a:graphicData uri="http://schemas.openxmlformats.org/drawingml/2006/picture">
                      <pic:pic>
                        <pic:nvPicPr>
                          <pic:cNvPr id="0" name="image47.jp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711" cy="175111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55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“การเปิดเผยของพระผู้เป็นเจ้า” บันทึก</w:t>
              <w:br w:type="textWrapping"/>
              <w:t xml:space="preserve">ด้วยลายมือของ มีร์ซา ออกอ จาน</w:t>
            </w:r>
          </w:p>
        </w:tc>
        <w:tc>
          <w:tcPr/>
          <w:p w:rsidR="00000000" w:rsidDel="00000000" w:rsidP="00000000" w:rsidRDefault="00000000" w:rsidRPr="00000000" w14:paraId="00000356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“สาสน์แห่งนาวิกโยธิน” พระอับดุล</w:t>
              <w:br w:type="textWrapping"/>
              <w:t xml:space="preserve">บาฮาเขียนโดยใช้ลายอักษรประดิษฐ์</w:t>
            </w:r>
          </w:p>
        </w:tc>
        <w:tc>
          <w:tcPr/>
          <w:p w:rsidR="00000000" w:rsidDel="00000000" w:rsidP="00000000" w:rsidRDefault="00000000" w:rsidRPr="00000000" w14:paraId="00000357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อักษรในพระคัมภีร์ คีตาบี-อัคดัส </w:t>
              <w:br w:type="textWrapping"/>
              <w:t xml:space="preserve">ที่ตกแต่งด้วยสี</w:t>
            </w:r>
          </w:p>
        </w:tc>
      </w:tr>
    </w:tbl>
    <w:p w:rsidR="00000000" w:rsidDel="00000000" w:rsidP="00000000" w:rsidRDefault="00000000" w:rsidRPr="00000000" w14:paraId="00000358">
      <w:pPr>
        <w:tabs>
          <w:tab w:val="right" w:pos="9638"/>
        </w:tabs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96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525"/>
        <w:gridCol w:w="3066"/>
        <w:gridCol w:w="3048"/>
        <w:tblGridChange w:id="0">
          <w:tblGrid>
            <w:gridCol w:w="3525"/>
            <w:gridCol w:w="3066"/>
            <w:gridCol w:w="3048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59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</w:rPr>
              <w:drawing>
                <wp:inline distB="0" distT="0" distL="0" distR="0">
                  <wp:extent cx="2133244" cy="1585259"/>
                  <wp:effectExtent b="0" l="0" r="0" t="0"/>
                  <wp:docPr id="90" name="image85.jpg"/>
                  <a:graphic>
                    <a:graphicData uri="http://schemas.openxmlformats.org/drawingml/2006/picture">
                      <pic:pic>
                        <pic:nvPicPr>
                          <pic:cNvPr id="0" name="image85.jpg"/>
                          <pic:cNvPicPr preferRelativeResize="0"/>
                        </pic:nvPicPr>
                        <pic:blipFill>
                          <a:blip r:embed="rId1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244" cy="158525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5A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</w:rPr>
              <w:drawing>
                <wp:inline distB="0" distT="0" distL="0" distR="0">
                  <wp:extent cx="1807764" cy="1576094"/>
                  <wp:effectExtent b="0" l="0" r="0" t="0"/>
                  <wp:docPr id="95" name="image180.jpg"/>
                  <a:graphic>
                    <a:graphicData uri="http://schemas.openxmlformats.org/drawingml/2006/picture">
                      <pic:pic>
                        <pic:nvPicPr>
                          <pic:cNvPr id="0" name="image180.jpg"/>
                          <pic:cNvPicPr preferRelativeResize="0"/>
                        </pic:nvPicPr>
                        <pic:blipFill>
                          <a:blip r:embed="rId1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764" cy="15760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5B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</w:rPr>
              <w:drawing>
                <wp:inline distB="0" distT="0" distL="0" distR="0">
                  <wp:extent cx="1124585" cy="1560830"/>
                  <wp:effectExtent b="0" l="0" r="0" t="0"/>
                  <wp:docPr id="126" name="image118.jpg"/>
                  <a:graphic>
                    <a:graphicData uri="http://schemas.openxmlformats.org/drawingml/2006/picture">
                      <pic:pic>
                        <pic:nvPicPr>
                          <pic:cNvPr id="0" name="image118.jpg"/>
                          <pic:cNvPicPr preferRelativeResize="0"/>
                        </pic:nvPicPr>
                        <pic:blipFill>
                          <a:blip r:embed="rId1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585" cy="15608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5C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สาสน์ที่พระบาฮาอุลลาห์ทรงพระอักษรถึง</w:t>
              <w:br w:type="textWrapping"/>
              <w:t xml:space="preserve">พระผู้เป็นกิ่งก้านที่บริสุทธิ์ที่สุด</w:t>
            </w:r>
          </w:p>
        </w:tc>
        <w:tc>
          <w:tcPr/>
          <w:p w:rsidR="00000000" w:rsidDel="00000000" w:rsidP="00000000" w:rsidRDefault="00000000" w:rsidRPr="00000000" w14:paraId="0000035D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สาสน์ของพระบาฮาอุลลาห์ที่ทรง</w:t>
              <w:br w:type="textWrapping"/>
              <w:t xml:space="preserve">พระอักษรถึงพระอับดุลบาฮา</w:t>
            </w:r>
          </w:p>
        </w:tc>
        <w:tc>
          <w:tcPr/>
          <w:p w:rsidR="00000000" w:rsidDel="00000000" w:rsidP="00000000" w:rsidRDefault="00000000" w:rsidRPr="00000000" w14:paraId="0000035E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หน้าแรกในหนังสือ “ อัญมณีแห่ง</w:t>
              <w:br w:type="textWrapping"/>
              <w:t xml:space="preserve">ความลี้ลับของพระผู้เป็นเจ้า”</w:t>
            </w:r>
          </w:p>
        </w:tc>
      </w:tr>
    </w:tbl>
    <w:p w:rsidR="00000000" w:rsidDel="00000000" w:rsidP="00000000" w:rsidRDefault="00000000" w:rsidRPr="00000000" w14:paraId="0000035F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97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60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6192769" cy="4108540"/>
                  <wp:effectExtent b="0" l="0" r="0" t="0"/>
                  <wp:docPr id="124" name="image117.jpg"/>
                  <a:graphic>
                    <a:graphicData uri="http://schemas.openxmlformats.org/drawingml/2006/picture">
                      <pic:pic>
                        <pic:nvPicPr>
                          <pic:cNvPr id="0" name="image117.jpg"/>
                          <pic:cNvPicPr preferRelativeResize="0"/>
                        </pic:nvPicPr>
                        <pic:blipFill>
                          <a:blip r:embed="rId1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2769" cy="41085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61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ฉลองพระองค์สามชุดของพระบาฮาอุลลาห์</w:t>
            </w:r>
          </w:p>
        </w:tc>
      </w:tr>
    </w:tbl>
    <w:p w:rsidR="00000000" w:rsidDel="00000000" w:rsidP="00000000" w:rsidRDefault="00000000" w:rsidRPr="00000000" w14:paraId="00000362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98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021"/>
        <w:gridCol w:w="3281"/>
        <w:gridCol w:w="3337"/>
        <w:tblGridChange w:id="0">
          <w:tblGrid>
            <w:gridCol w:w="3021"/>
            <w:gridCol w:w="3281"/>
            <w:gridCol w:w="3337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63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768941" cy="2197441"/>
                  <wp:effectExtent b="0" l="0" r="0" t="0"/>
                  <wp:docPr id="130" name="image126.jpg"/>
                  <a:graphic>
                    <a:graphicData uri="http://schemas.openxmlformats.org/drawingml/2006/picture">
                      <pic:pic>
                        <pic:nvPicPr>
                          <pic:cNvPr id="0" name="image126.jpg"/>
                          <pic:cNvPicPr preferRelativeResize="0"/>
                        </pic:nvPicPr>
                        <pic:blipFill>
                          <a:blip r:embed="rId1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941" cy="219744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64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2012873" cy="2249017"/>
                  <wp:effectExtent b="0" l="0" r="0" t="0"/>
                  <wp:docPr id="128" name="image119.jpg"/>
                  <a:graphic>
                    <a:graphicData uri="http://schemas.openxmlformats.org/drawingml/2006/picture">
                      <pic:pic>
                        <pic:nvPicPr>
                          <pic:cNvPr id="0" name="image119.jpg"/>
                          <pic:cNvPicPr preferRelativeResize="0"/>
                        </pic:nvPicPr>
                        <pic:blipFill>
                          <a:blip r:embed="rId1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873" cy="224901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65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636839" cy="2197102"/>
                  <wp:effectExtent b="0" l="0" r="0" t="0"/>
                  <wp:docPr id="118" name="image112.jpg"/>
                  <a:graphic>
                    <a:graphicData uri="http://schemas.openxmlformats.org/drawingml/2006/picture">
                      <pic:pic>
                        <pic:nvPicPr>
                          <pic:cNvPr id="0" name="image112.jpg"/>
                          <pic:cNvPicPr preferRelativeResize="0"/>
                        </pic:nvPicPr>
                        <pic:blipFill>
                          <a:blip r:embed="rId1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839" cy="219710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66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ปอยพระเกศาและทาจของ</w:t>
              <w:br w:type="textWrapping"/>
              <w:t xml:space="preserve">พระบาฮาอุลลาห์</w:t>
            </w:r>
          </w:p>
        </w:tc>
        <w:tc>
          <w:tcPr/>
          <w:p w:rsidR="00000000" w:rsidDel="00000000" w:rsidP="00000000" w:rsidRDefault="00000000" w:rsidRPr="00000000" w14:paraId="00000367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นาฬิกาแบบพกพาของ</w:t>
              <w:br w:type="textWrapping"/>
              <w:t xml:space="preserve">พระบาฮาอุลลาห์</w:t>
            </w:r>
          </w:p>
        </w:tc>
        <w:tc>
          <w:tcPr/>
          <w:p w:rsidR="00000000" w:rsidDel="00000000" w:rsidP="00000000" w:rsidRDefault="00000000" w:rsidRPr="00000000" w14:paraId="00000368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ลูกประคำสำหรับใช้สวดมนต์ของ</w:t>
              <w:br w:type="textWrapping"/>
              <w:t xml:space="preserve">พระบาฮาอุลลาห์</w:t>
            </w:r>
          </w:p>
        </w:tc>
      </w:tr>
    </w:tbl>
    <w:p w:rsidR="00000000" w:rsidDel="00000000" w:rsidP="00000000" w:rsidRDefault="00000000" w:rsidRPr="00000000" w14:paraId="00000369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99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187"/>
        <w:gridCol w:w="2953"/>
        <w:gridCol w:w="3499"/>
        <w:tblGridChange w:id="0">
          <w:tblGrid>
            <w:gridCol w:w="3187"/>
            <w:gridCol w:w="2953"/>
            <w:gridCol w:w="3499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6A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909812" cy="1518814"/>
                  <wp:effectExtent b="0" l="0" r="0" t="0"/>
                  <wp:docPr id="116" name="image106.jpg"/>
                  <a:graphic>
                    <a:graphicData uri="http://schemas.openxmlformats.org/drawingml/2006/picture">
                      <pic:pic>
                        <pic:nvPicPr>
                          <pic:cNvPr id="0" name="image106.jpg"/>
                          <pic:cNvPicPr preferRelativeResize="0"/>
                        </pic:nvPicPr>
                        <pic:blipFill>
                          <a:blip r:embed="rId1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812" cy="15188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6B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>
                <w:color w:val="7030a0"/>
                <w:sz w:val="20"/>
                <w:szCs w:val="20"/>
              </w:rPr>
              <w:drawing>
                <wp:inline distB="0" distT="0" distL="0" distR="0">
                  <wp:extent cx="1124472" cy="1539932"/>
                  <wp:effectExtent b="0" l="0" r="0" t="0"/>
                  <wp:docPr descr="D:\Data-Vaughan\Documents\00-Thai-Bahais Website\HolyLandPilgrimage\Photos-Haifa\impressions-of-seals.jpg" id="122" name="image114.jpg"/>
                  <a:graphic>
                    <a:graphicData uri="http://schemas.openxmlformats.org/drawingml/2006/picture">
                      <pic:pic>
                        <pic:nvPicPr>
                          <pic:cNvPr descr="D:\Data-Vaughan\Documents\00-Thai-Bahais Website\HolyLandPilgrimage\Photos-Haifa\impressions-of-seals.jpg" id="0" name="image114.jpg"/>
                          <pic:cNvPicPr preferRelativeResize="0"/>
                        </pic:nvPicPr>
                        <pic:blipFill>
                          <a:blip r:embed="rId1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472" cy="15399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6C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2115155" cy="1215535"/>
                  <wp:effectExtent b="0" l="0" r="0" t="0"/>
                  <wp:docPr id="120" name="image110.jpg"/>
                  <a:graphic>
                    <a:graphicData uri="http://schemas.openxmlformats.org/drawingml/2006/picture">
                      <pic:pic>
                        <pic:nvPicPr>
                          <pic:cNvPr id="0" name="image110.jpg"/>
                          <pic:cNvPicPr preferRelativeResize="0"/>
                        </pic:nvPicPr>
                        <pic:blipFill>
                          <a:blip r:embed="rId1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155" cy="12155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6D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พระลัญจกรของ</w:t>
              <w:br w:type="textWrapping"/>
              <w:t xml:space="preserve">พระบาฮาอุลลาห์</w:t>
            </w:r>
          </w:p>
        </w:tc>
        <w:tc>
          <w:tcPr/>
          <w:p w:rsidR="00000000" w:rsidDel="00000000" w:rsidP="00000000" w:rsidRDefault="00000000" w:rsidRPr="00000000" w14:paraId="0000036E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พระลัญจกรแบบต่างๆ </w:t>
              <w:br w:type="textWrapping"/>
              <w:t xml:space="preserve">ของพระบาฮาอุลลาห์</w:t>
            </w:r>
          </w:p>
        </w:tc>
        <w:tc>
          <w:tcPr/>
          <w:p w:rsidR="00000000" w:rsidDel="00000000" w:rsidP="00000000" w:rsidRDefault="00000000" w:rsidRPr="00000000" w14:paraId="0000036F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ปากกาและน้ำหมึกที่</w:t>
              <w:br w:type="textWrapping"/>
              <w:t xml:space="preserve">พระบาฮาอุลลาห์ทรงใช้</w:t>
            </w:r>
          </w:p>
        </w:tc>
      </w:tr>
    </w:tbl>
    <w:p w:rsidR="00000000" w:rsidDel="00000000" w:rsidP="00000000" w:rsidRDefault="00000000" w:rsidRPr="00000000" w14:paraId="00000370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100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262"/>
        <w:gridCol w:w="2996"/>
        <w:gridCol w:w="3381"/>
        <w:tblGridChange w:id="0">
          <w:tblGrid>
            <w:gridCol w:w="3262"/>
            <w:gridCol w:w="2996"/>
            <w:gridCol w:w="3381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71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1981624" cy="3231177"/>
                  <wp:effectExtent b="0" l="0" r="0" t="0"/>
                  <wp:docPr id="112" name="image116.jpg"/>
                  <a:graphic>
                    <a:graphicData uri="http://schemas.openxmlformats.org/drawingml/2006/picture">
                      <pic:pic>
                        <pic:nvPicPr>
                          <pic:cNvPr id="0" name="image116.jpg"/>
                          <pic:cNvPicPr preferRelativeResize="0"/>
                        </pic:nvPicPr>
                        <pic:blipFill>
                          <a:blip r:embed="rId1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624" cy="323117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72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1798828" cy="3392403"/>
                  <wp:effectExtent b="0" l="0" r="0" t="0"/>
                  <wp:docPr id="111" name="image104.jpg"/>
                  <a:graphic>
                    <a:graphicData uri="http://schemas.openxmlformats.org/drawingml/2006/picture">
                      <pic:pic>
                        <pic:nvPicPr>
                          <pic:cNvPr id="0" name="image104.jpg"/>
                          <pic:cNvPicPr preferRelativeResize="0"/>
                        </pic:nvPicPr>
                        <pic:blipFill>
                          <a:blip r:embed="rId1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828" cy="339240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73">
            <w:pPr>
              <w:tabs>
                <w:tab w:val="right" w:pos="9638"/>
              </w:tabs>
              <w:rPr/>
            </w:pPr>
            <w:r w:rsidDel="00000000" w:rsidR="00000000" w:rsidRPr="00000000">
              <w:rPr/>
              <w:drawing>
                <wp:inline distB="0" distT="0" distL="0" distR="0">
                  <wp:extent cx="2053178" cy="2953053"/>
                  <wp:effectExtent b="0" l="0" r="0" t="0"/>
                  <wp:docPr descr="D:\Data-Vaughan\Documents\00-Thai-Bahais Website\HolyLandPilgrimage\Photos-Haifa\Illuminated Seal of Baha'u'llah-1a.jpg" id="68" name="image66.jpg"/>
                  <a:graphic>
                    <a:graphicData uri="http://schemas.openxmlformats.org/drawingml/2006/picture">
                      <pic:pic>
                        <pic:nvPicPr>
                          <pic:cNvPr descr="D:\Data-Vaughan\Documents\00-Thai-Bahais Website\HolyLandPilgrimage\Photos-Haifa\Illuminated Seal of Baha'u'llah-1a.jpg" id="0" name="image66.jpg"/>
                          <pic:cNvPicPr preferRelativeResize="0"/>
                        </pic:nvPicPr>
                        <pic:blipFill>
                          <a:blip r:embed="rId1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178" cy="29530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74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ผ้าคลุมไหล่และพระสางของ</w:t>
              <w:br w:type="textWrapping"/>
              <w:t xml:space="preserve">พระบาฮาอุลลาห์</w:t>
            </w:r>
          </w:p>
        </w:tc>
        <w:tc>
          <w:tcPr/>
          <w:p w:rsidR="00000000" w:rsidDel="00000000" w:rsidP="00000000" w:rsidRDefault="00000000" w:rsidRPr="00000000" w14:paraId="00000375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ทะเบียนสมรสของ</w:t>
              <w:br w:type="textWrapping"/>
              <w:t xml:space="preserve">พระบาฮาอุลลาห์</w:t>
            </w:r>
          </w:p>
        </w:tc>
        <w:tc>
          <w:tcPr/>
          <w:p w:rsidR="00000000" w:rsidDel="00000000" w:rsidP="00000000" w:rsidRDefault="00000000" w:rsidRPr="00000000" w14:paraId="00000376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ที่ประทับที่ได้รับการประดับของ</w:t>
              <w:br w:type="textWrapping"/>
              <w:t xml:space="preserve">พระบาฮาอุลลาห์</w:t>
            </w:r>
          </w:p>
        </w:tc>
      </w:tr>
    </w:tbl>
    <w:p w:rsidR="00000000" w:rsidDel="00000000" w:rsidP="00000000" w:rsidRDefault="00000000" w:rsidRPr="00000000" w14:paraId="00000377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101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985"/>
        <w:gridCol w:w="3080"/>
        <w:gridCol w:w="3574"/>
        <w:tblGridChange w:id="0">
          <w:tblGrid>
            <w:gridCol w:w="2985"/>
            <w:gridCol w:w="3080"/>
            <w:gridCol w:w="3574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78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484630" cy="1219200"/>
                  <wp:effectExtent b="0" l="0" r="0" t="0"/>
                  <wp:docPr id="61" name="image62.jpg"/>
                  <a:graphic>
                    <a:graphicData uri="http://schemas.openxmlformats.org/drawingml/2006/picture">
                      <pic:pic>
                        <pic:nvPicPr>
                          <pic:cNvPr id="0" name="image62.jpg"/>
                          <pic:cNvPicPr preferRelativeResize="0"/>
                        </pic:nvPicPr>
                        <pic:blipFill>
                          <a:blip r:embed="rId1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63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79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779905" cy="1219200"/>
                  <wp:effectExtent b="0" l="0" r="0" t="0"/>
                  <wp:docPr id="59" name="image54.jpg"/>
                  <a:graphic>
                    <a:graphicData uri="http://schemas.openxmlformats.org/drawingml/2006/picture">
                      <pic:pic>
                        <pic:nvPicPr>
                          <pic:cNvPr id="0" name="image54.jpg"/>
                          <pic:cNvPicPr preferRelativeResize="0"/>
                        </pic:nvPicPr>
                        <pic:blipFill>
                          <a:blip r:embed="rId1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905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7A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832138" cy="1220284"/>
                  <wp:effectExtent b="0" l="0" r="0" t="0"/>
                  <wp:docPr id="65" name="image83.jpg"/>
                  <a:graphic>
                    <a:graphicData uri="http://schemas.openxmlformats.org/drawingml/2006/picture">
                      <pic:pic>
                        <pic:nvPicPr>
                          <pic:cNvPr id="0" name="image83.jpg"/>
                          <pic:cNvPicPr preferRelativeResize="0"/>
                        </pic:nvPicPr>
                        <pic:blipFill>
                          <a:blip r:embed="rId1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138" cy="12202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7B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บาตรที่พระบาฮาอุลลาห์ทรงใช้ในขณะที่ทรงประทับอยู่ในกรุงแบกแดด</w:t>
            </w:r>
          </w:p>
        </w:tc>
        <w:tc>
          <w:tcPr/>
          <w:p w:rsidR="00000000" w:rsidDel="00000000" w:rsidP="00000000" w:rsidRDefault="00000000" w:rsidRPr="00000000" w14:paraId="0000037C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ถุงผ้าที่พระบาฮาอุลลาห์ทรงใช้</w:t>
            </w:r>
          </w:p>
        </w:tc>
        <w:tc>
          <w:tcPr/>
          <w:p w:rsidR="00000000" w:rsidDel="00000000" w:rsidP="00000000" w:rsidRDefault="00000000" w:rsidRPr="00000000" w14:paraId="0000037D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ทาจของพระบาฮาอุลลาห์</w:t>
            </w:r>
          </w:p>
        </w:tc>
      </w:tr>
    </w:tbl>
    <w:p w:rsidR="00000000" w:rsidDel="00000000" w:rsidP="00000000" w:rsidRDefault="00000000" w:rsidRPr="00000000" w14:paraId="0000037E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102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986"/>
        <w:gridCol w:w="3079"/>
        <w:gridCol w:w="3574"/>
        <w:tblGridChange w:id="0">
          <w:tblGrid>
            <w:gridCol w:w="2986"/>
            <w:gridCol w:w="3079"/>
            <w:gridCol w:w="3574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7F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827354" cy="2273706"/>
                  <wp:effectExtent b="0" l="0" r="0" t="0"/>
                  <wp:docPr id="63" name="image59.jpg"/>
                  <a:graphic>
                    <a:graphicData uri="http://schemas.openxmlformats.org/drawingml/2006/picture">
                      <pic:pic>
                        <pic:nvPicPr>
                          <pic:cNvPr id="0" name="image59.jp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354" cy="22737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80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875744" cy="2259688"/>
                  <wp:effectExtent b="0" l="0" r="0" t="0"/>
                  <wp:docPr id="53" name="image58.jpg"/>
                  <a:graphic>
                    <a:graphicData uri="http://schemas.openxmlformats.org/drawingml/2006/picture">
                      <pic:pic>
                        <pic:nvPicPr>
                          <pic:cNvPr id="0" name="image58.jpg"/>
                          <pic:cNvPicPr preferRelativeResize="0"/>
                        </pic:nvPicPr>
                        <pic:blipFill>
                          <a:blip r:embed="rId1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744" cy="22596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81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2185229" cy="2258350"/>
                  <wp:effectExtent b="0" l="0" r="0" t="0"/>
                  <wp:docPr id="51" name="image52.jpg"/>
                  <a:graphic>
                    <a:graphicData uri="http://schemas.openxmlformats.org/drawingml/2006/picture">
                      <pic:pic>
                        <pic:nvPicPr>
                          <pic:cNvPr id="0" name="image52.jpg"/>
                          <pic:cNvPicPr preferRelativeResize="0"/>
                        </pic:nvPicPr>
                        <pic:blipFill>
                          <a:blip r:embed="rId1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5229" cy="22583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82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สาสน์ที่พระบ๊อบทรง</w:t>
              <w:br w:type="textWrapping"/>
              <w:t xml:space="preserve">พระอักษรถึงคุดดูส</w:t>
            </w:r>
          </w:p>
        </w:tc>
        <w:tc>
          <w:tcPr/>
          <w:p w:rsidR="00000000" w:rsidDel="00000000" w:rsidP="00000000" w:rsidRDefault="00000000" w:rsidRPr="00000000" w14:paraId="00000383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สาสน์ที่พระบ๊อบทรง</w:t>
              <w:br w:type="textWrapping"/>
              <w:t xml:space="preserve">พระอักษรถึงมูลลาห์ ฮูเซน</w:t>
            </w:r>
          </w:p>
        </w:tc>
        <w:tc>
          <w:tcPr/>
          <w:p w:rsidR="00000000" w:rsidDel="00000000" w:rsidP="00000000" w:rsidRDefault="00000000" w:rsidRPr="00000000" w14:paraId="00000384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แบบฝึกอักษรประดิษฐ์เมื่อครั้งที่พระบ๊อบ</w:t>
              <w:br w:type="textWrapping"/>
              <w:t xml:space="preserve">ทรงมีพระชนมายุสิบพระชันษา</w:t>
            </w:r>
          </w:p>
        </w:tc>
      </w:tr>
    </w:tbl>
    <w:p w:rsidR="00000000" w:rsidDel="00000000" w:rsidP="00000000" w:rsidRDefault="00000000" w:rsidRPr="00000000" w14:paraId="00000385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103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006"/>
        <w:gridCol w:w="3107"/>
        <w:gridCol w:w="3526"/>
        <w:tblGridChange w:id="0">
          <w:tblGrid>
            <w:gridCol w:w="3006"/>
            <w:gridCol w:w="3107"/>
            <w:gridCol w:w="3526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86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793762" cy="2929610"/>
                  <wp:effectExtent b="0" l="0" r="0" t="0"/>
                  <wp:docPr id="57" name="image61.jpg"/>
                  <a:graphic>
                    <a:graphicData uri="http://schemas.openxmlformats.org/drawingml/2006/picture">
                      <pic:pic>
                        <pic:nvPicPr>
                          <pic:cNvPr id="0" name="image61.jpg"/>
                          <pic:cNvPicPr preferRelativeResize="0"/>
                        </pic:nvPicPr>
                        <pic:blipFill>
                          <a:blip r:embed="rId1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762" cy="29296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87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586601" cy="2911467"/>
                  <wp:effectExtent b="0" l="0" r="0" t="0"/>
                  <wp:docPr id="55" name="image51.jpg"/>
                  <a:graphic>
                    <a:graphicData uri="http://schemas.openxmlformats.org/drawingml/2006/picture">
                      <pic:pic>
                        <pic:nvPicPr>
                          <pic:cNvPr id="0" name="image51.jpg"/>
                          <pic:cNvPicPr preferRelativeResize="0"/>
                        </pic:nvPicPr>
                        <pic:blipFill>
                          <a:blip r:embed="rId1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601" cy="29114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88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674801" cy="2896899"/>
                  <wp:effectExtent b="0" l="0" r="0" t="0"/>
                  <wp:docPr id="48" name="image45.jpg"/>
                  <a:graphic>
                    <a:graphicData uri="http://schemas.openxmlformats.org/drawingml/2006/picture">
                      <pic:pic>
                        <pic:nvPicPr>
                          <pic:cNvPr id="0" name="image45.jpg"/>
                          <pic:cNvPicPr preferRelativeResize="0"/>
                        </pic:nvPicPr>
                        <pic:blipFill>
                          <a:blip r:embed="rId1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801" cy="28968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89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ทะเบียนสมรสของพระบ๊อบ พ.ศ. 2385 (ค.ศ. 1842)</w:t>
            </w:r>
          </w:p>
        </w:tc>
        <w:tc>
          <w:tcPr/>
          <w:p w:rsidR="00000000" w:rsidDel="00000000" w:rsidP="00000000" w:rsidRDefault="00000000" w:rsidRPr="00000000" w14:paraId="0000038A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สาสน์ของพระบ๊อบถึง</w:t>
              <w:br w:type="textWrapping"/>
              <w:t xml:space="preserve">พระชายาของพระองค์</w:t>
            </w:r>
          </w:p>
        </w:tc>
        <w:tc>
          <w:tcPr/>
          <w:p w:rsidR="00000000" w:rsidDel="00000000" w:rsidP="00000000" w:rsidRDefault="00000000" w:rsidRPr="00000000" w14:paraId="0000038B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ลูกประคำสำหรับสวดมนต์</w:t>
              <w:br w:type="textWrapping"/>
              <w:t xml:space="preserve">ของพระบ๊อบ</w:t>
            </w:r>
          </w:p>
        </w:tc>
      </w:tr>
    </w:tbl>
    <w:p w:rsidR="00000000" w:rsidDel="00000000" w:rsidP="00000000" w:rsidRDefault="00000000" w:rsidRPr="00000000" w14:paraId="0000038C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104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980"/>
        <w:gridCol w:w="3135"/>
        <w:gridCol w:w="3524"/>
        <w:tblGridChange w:id="0">
          <w:tblGrid>
            <w:gridCol w:w="2980"/>
            <w:gridCol w:w="3135"/>
            <w:gridCol w:w="3524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8D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652372" cy="2466635"/>
                  <wp:effectExtent b="0" l="0" r="0" t="0"/>
                  <wp:docPr id="89" name="image88.jpg"/>
                  <a:graphic>
                    <a:graphicData uri="http://schemas.openxmlformats.org/drawingml/2006/picture">
                      <pic:pic>
                        <pic:nvPicPr>
                          <pic:cNvPr id="0" name="image88.jpg"/>
                          <pic:cNvPicPr preferRelativeResize="0"/>
                        </pic:nvPicPr>
                        <pic:blipFill>
                          <a:blip r:embed="rId1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372" cy="24666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8E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659593" cy="2463332"/>
                  <wp:effectExtent b="0" l="0" r="0" t="0"/>
                  <wp:docPr id="88" name="image86.jpg"/>
                  <a:graphic>
                    <a:graphicData uri="http://schemas.openxmlformats.org/drawingml/2006/picture">
                      <pic:pic>
                        <pic:nvPicPr>
                          <pic:cNvPr id="0" name="image86.jpg"/>
                          <pic:cNvPicPr preferRelativeResize="0"/>
                        </pic:nvPicPr>
                        <pic:blipFill>
                          <a:blip r:embed="rId1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593" cy="24633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8F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583409" cy="2460189"/>
                  <wp:effectExtent b="0" l="0" r="0" t="0"/>
                  <wp:docPr id="80" name="image81.jpg"/>
                  <a:graphic>
                    <a:graphicData uri="http://schemas.openxmlformats.org/drawingml/2006/picture">
                      <pic:pic>
                        <pic:nvPicPr>
                          <pic:cNvPr id="0" name="image81.jpg"/>
                          <pic:cNvPicPr preferRelativeResize="0"/>
                        </pic:nvPicPr>
                        <pic:blipFill>
                          <a:blip r:embed="rId1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409" cy="24601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90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ฉลองพระองค์ที่พระบ๊อบทรงใช้</w:t>
            </w:r>
          </w:p>
        </w:tc>
        <w:tc>
          <w:tcPr/>
          <w:p w:rsidR="00000000" w:rsidDel="00000000" w:rsidP="00000000" w:rsidRDefault="00000000" w:rsidRPr="00000000" w14:paraId="00000391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ฉลองพระองค์ที่พระบ๊อบทรงใช้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92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ฉลองพระองค์ที่พระบ๊อบทรงใช้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93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105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978"/>
        <w:gridCol w:w="3137"/>
        <w:gridCol w:w="3524"/>
        <w:tblGridChange w:id="0">
          <w:tblGrid>
            <w:gridCol w:w="2978"/>
            <w:gridCol w:w="3137"/>
            <w:gridCol w:w="3524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94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925195" cy="1078865"/>
                  <wp:effectExtent b="0" l="0" r="0" t="0"/>
                  <wp:docPr id="78" name="image73.jpg"/>
                  <a:graphic>
                    <a:graphicData uri="http://schemas.openxmlformats.org/drawingml/2006/picture">
                      <pic:pic>
                        <pic:nvPicPr>
                          <pic:cNvPr id="0" name="image73.jpg"/>
                          <pic:cNvPicPr preferRelativeResize="0"/>
                        </pic:nvPicPr>
                        <pic:blipFill>
                          <a:blip r:embed="rId1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0788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95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255866" cy="1081675"/>
                  <wp:effectExtent b="0" l="0" r="0" t="0"/>
                  <wp:docPr id="84" name="image120.jpg"/>
                  <a:graphic>
                    <a:graphicData uri="http://schemas.openxmlformats.org/drawingml/2006/picture">
                      <pic:pic>
                        <pic:nvPicPr>
                          <pic:cNvPr id="0" name="image120.jpg"/>
                          <pic:cNvPicPr preferRelativeResize="0"/>
                        </pic:nvPicPr>
                        <pic:blipFill>
                          <a:blip r:embed="rId1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866" cy="10816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96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928706" cy="1084301"/>
                  <wp:effectExtent b="0" l="0" r="0" t="0"/>
                  <wp:docPr id="82" name="image82.jpg"/>
                  <a:graphic>
                    <a:graphicData uri="http://schemas.openxmlformats.org/drawingml/2006/picture">
                      <pic:pic>
                        <pic:nvPicPr>
                          <pic:cNvPr id="0" name="image82.jpg"/>
                          <pic:cNvPicPr preferRelativeResize="0"/>
                        </pic:nvPicPr>
                        <pic:blipFill>
                          <a:blip r:embed="rId1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706" cy="10843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97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พระธำมรงค์ของพระบ๊อบ</w:t>
            </w:r>
          </w:p>
        </w:tc>
        <w:tc>
          <w:tcPr/>
          <w:p w:rsidR="00000000" w:rsidDel="00000000" w:rsidP="00000000" w:rsidRDefault="00000000" w:rsidRPr="00000000" w14:paraId="00000398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ถุงเงินของพระบ๊อบ</w:t>
            </w:r>
          </w:p>
        </w:tc>
        <w:tc>
          <w:tcPr/>
          <w:p w:rsidR="00000000" w:rsidDel="00000000" w:rsidP="00000000" w:rsidRDefault="00000000" w:rsidRPr="00000000" w14:paraId="00000399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พระคัมภีร์กุรอ่านฉบับกระเป๋าของพระบ๊อบ</w:t>
            </w:r>
          </w:p>
        </w:tc>
      </w:tr>
    </w:tbl>
    <w:p w:rsidR="00000000" w:rsidDel="00000000" w:rsidP="00000000" w:rsidRDefault="00000000" w:rsidRPr="00000000" w14:paraId="0000039A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106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978"/>
        <w:gridCol w:w="3137"/>
        <w:gridCol w:w="3524"/>
        <w:tblGridChange w:id="0">
          <w:tblGrid>
            <w:gridCol w:w="2978"/>
            <w:gridCol w:w="3137"/>
            <w:gridCol w:w="3524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9B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732643" cy="1428628"/>
                  <wp:effectExtent b="0" l="0" r="0" t="0"/>
                  <wp:docPr id="72" name="image69.jpg"/>
                  <a:graphic>
                    <a:graphicData uri="http://schemas.openxmlformats.org/drawingml/2006/picture">
                      <pic:pic>
                        <pic:nvPicPr>
                          <pic:cNvPr id="0" name="image69.jpg"/>
                          <pic:cNvPicPr preferRelativeResize="0"/>
                        </pic:nvPicPr>
                        <pic:blipFill>
                          <a:blip r:embed="rId1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643" cy="14286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9C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/>
              <w:drawing>
                <wp:inline distB="0" distT="0" distL="0" distR="0">
                  <wp:extent cx="1871468" cy="1414558"/>
                  <wp:effectExtent b="0" l="0" r="0" t="0"/>
                  <wp:docPr id="70" name="image76.jpg"/>
                  <a:graphic>
                    <a:graphicData uri="http://schemas.openxmlformats.org/drawingml/2006/picture">
                      <pic:pic>
                        <pic:nvPicPr>
                          <pic:cNvPr id="0" name="image76.jpg"/>
                          <pic:cNvPicPr preferRelativeResize="0"/>
                        </pic:nvPicPr>
                        <pic:blipFill>
                          <a:blip r:embed="rId1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468" cy="14145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39D">
            <w:pPr>
              <w:tabs>
                <w:tab w:val="right" w:pos="9638"/>
              </w:tabs>
              <w:jc w:val="center"/>
              <w:rPr/>
            </w:pPr>
            <w:r w:rsidDel="00000000" w:rsidR="00000000" w:rsidRPr="00000000">
              <w:rPr>
                <w:color w:val="7030a0"/>
                <w:sz w:val="20"/>
                <w:szCs w:val="20"/>
              </w:rPr>
              <w:drawing>
                <wp:inline distB="0" distT="0" distL="0" distR="0">
                  <wp:extent cx="1609900" cy="1411446"/>
                  <wp:effectExtent b="0" l="0" r="0" t="0"/>
                  <wp:docPr id="76" name="image70.jpg"/>
                  <a:graphic>
                    <a:graphicData uri="http://schemas.openxmlformats.org/drawingml/2006/picture">
                      <pic:pic>
                        <pic:nvPicPr>
                          <pic:cNvPr id="0" name="image70.jpg"/>
                          <pic:cNvPicPr preferRelativeResize="0"/>
                        </pic:nvPicPr>
                        <pic:blipFill>
                          <a:blip r:embed="rId1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900" cy="14114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39E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ถ้วยชาและจานรองของพระบ๊อบ</w:t>
            </w:r>
          </w:p>
        </w:tc>
        <w:tc>
          <w:tcPr/>
          <w:p w:rsidR="00000000" w:rsidDel="00000000" w:rsidP="00000000" w:rsidRDefault="00000000" w:rsidRPr="00000000" w14:paraId="0000039F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พระธำมรงค์ของพระบ๊อบ</w:t>
            </w:r>
          </w:p>
        </w:tc>
        <w:tc>
          <w:tcPr/>
          <w:p w:rsidR="00000000" w:rsidDel="00000000" w:rsidP="00000000" w:rsidRDefault="00000000" w:rsidRPr="00000000" w14:paraId="000003A0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  <w:rtl w:val="0"/>
              </w:rPr>
              <w:t xml:space="preserve">ทาจของพระบ๊อบ</w:t>
            </w:r>
          </w:p>
        </w:tc>
      </w:tr>
    </w:tbl>
    <w:p w:rsidR="00000000" w:rsidDel="00000000" w:rsidP="00000000" w:rsidRDefault="00000000" w:rsidRPr="00000000" w14:paraId="000003A1">
      <w:pPr>
        <w:tabs>
          <w:tab w:val="right" w:pos="9638"/>
        </w:tabs>
        <w:rPr/>
      </w:pPr>
      <w:r w:rsidDel="00000000" w:rsidR="00000000" w:rsidRPr="00000000">
        <w:rPr>
          <w:rtl w:val="0"/>
        </w:rPr>
      </w:r>
    </w:p>
    <w:tbl>
      <w:tblPr>
        <w:tblStyle w:val="Table107"/>
        <w:tblW w:w="9639.0" w:type="dxa"/>
        <w:jc w:val="center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639"/>
        <w:tblGridChange w:id="0">
          <w:tblGrid>
            <w:gridCol w:w="9639"/>
          </w:tblGrid>
        </w:tblGridChange>
      </w:tblGrid>
      <w:tr>
        <w:tc>
          <w:tcPr>
            <w:vAlign w:val="bottom"/>
          </w:tcPr>
          <w:p w:rsidR="00000000" w:rsidDel="00000000" w:rsidP="00000000" w:rsidRDefault="00000000" w:rsidRPr="00000000" w14:paraId="000003A2">
            <w:pPr>
              <w:tabs>
                <w:tab w:val="right" w:pos="9638"/>
              </w:tabs>
              <w:jc w:val="center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color w:val="7030a0"/>
                <w:sz w:val="20"/>
                <w:szCs w:val="20"/>
              </w:rPr>
              <w:drawing>
                <wp:inline distB="0" distT="0" distL="0" distR="0">
                  <wp:extent cx="6023680" cy="4261754"/>
                  <wp:effectExtent b="0" l="0" r="0" t="0"/>
                  <wp:docPr id="74" name="image174.jpg"/>
                  <a:graphic>
                    <a:graphicData uri="http://schemas.openxmlformats.org/drawingml/2006/picture">
                      <pic:pic>
                        <pic:nvPicPr>
                          <pic:cNvPr id="0" name="image174.jpg"/>
                          <pic:cNvPicPr preferRelativeResize="0"/>
                        </pic:nvPicPr>
                        <pic:blipFill>
                          <a:blip r:embed="rId1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3680" cy="42617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vAlign w:val="bottom"/>
          </w:tcPr>
          <w:p w:rsidR="00000000" w:rsidDel="00000000" w:rsidP="00000000" w:rsidRDefault="00000000" w:rsidRPr="00000000" w14:paraId="000003A3">
            <w:pPr>
              <w:tabs>
                <w:tab w:val="right" w:pos="9638"/>
              </w:tabs>
              <w:jc w:val="center"/>
              <w:rPr>
                <w:color w:val="7030a0"/>
                <w:sz w:val="24"/>
                <w:szCs w:val="24"/>
              </w:rPr>
            </w:pPr>
            <w:r w:rsidDel="00000000" w:rsidR="00000000" w:rsidRPr="00000000">
              <w:rPr>
                <w:color w:val="7030a0"/>
                <w:sz w:val="24"/>
                <w:szCs w:val="24"/>
                <w:rtl w:val="0"/>
              </w:rPr>
              <w:t xml:space="preserve">ปูนที่ติดมาจากคุกมาร์คู ลูกกระสุนปืนใหญ่จากป้อม เชค ทาบาซี และดาบของมูลลาห์ ฮูเซน</w:t>
            </w:r>
          </w:p>
        </w:tc>
      </w:tr>
    </w:tbl>
    <w:p w:rsidR="00000000" w:rsidDel="00000000" w:rsidP="00000000" w:rsidRDefault="00000000" w:rsidRPr="00000000" w14:paraId="000003A4">
      <w:pPr>
        <w:tabs>
          <w:tab w:val="right" w:pos="9638"/>
        </w:tabs>
        <w:rPr>
          <w:highlight w:val="white"/>
        </w:rPr>
      </w:pPr>
      <w:r w:rsidDel="00000000" w:rsidR="00000000" w:rsidRPr="00000000">
        <w:rPr>
          <w:rtl w:val="0"/>
        </w:rPr>
      </w:r>
    </w:p>
    <w:sectPr>
      <w:headerReference r:id="rId190" w:type="default"/>
      <w:footerReference r:id="rId191" w:type="default"/>
      <w:pgSz w:h="16840" w:w="11907"/>
      <w:pgMar w:bottom="1134" w:top="1134" w:left="1134" w:right="1134" w:header="567" w:footer="567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Leelawadee"/>
  <w:font w:name="Georgia"/>
  <w:font w:name="Calibri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474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513"/>
        <w:tab w:val="right" w:pos="9026"/>
      </w:tabs>
      <w:spacing w:after="0" w:before="0" w:line="240" w:lineRule="auto"/>
      <w:ind w:left="0" w:right="0" w:firstLine="0"/>
      <w:jc w:val="center"/>
      <w:rPr>
        <w:rFonts w:ascii="Leelawadee" w:cs="Leelawadee" w:eastAsia="Leelawadee" w:hAnsi="Leelawadee"/>
        <w:b w:val="0"/>
        <w:i w:val="0"/>
        <w:smallCaps w:val="0"/>
        <w:strike w:val="0"/>
        <w:color w:val="7030a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Leelawadee" w:cs="Leelawadee" w:eastAsia="Leelawadee" w:hAnsi="Leelawadee"/>
        <w:b w:val="0"/>
        <w:i w:val="0"/>
        <w:smallCaps w:val="0"/>
        <w:strike w:val="0"/>
        <w:color w:val="7030a0"/>
        <w:sz w:val="20"/>
        <w:szCs w:val="20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475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513"/>
        <w:tab w:val="right" w:pos="9026"/>
      </w:tabs>
      <w:spacing w:after="0" w:before="0" w:line="240" w:lineRule="auto"/>
      <w:ind w:left="0" w:right="0" w:firstLine="0"/>
      <w:jc w:val="right"/>
      <w:rPr>
        <w:rFonts w:ascii="Leelawadee" w:cs="Leelawadee" w:eastAsia="Leelawadee" w:hAnsi="Leelawadee"/>
        <w:b w:val="0"/>
        <w:i w:val="0"/>
        <w:smallCaps w:val="0"/>
        <w:strike w:val="0"/>
        <w:color w:val="7030a0"/>
        <w:sz w:val="20"/>
        <w:szCs w:val="20"/>
        <w:u w:val="none"/>
        <w:shd w:fill="auto" w:val="clear"/>
        <w:vertAlign w:val="baseline"/>
      </w:rPr>
    </w:pPr>
    <w:hyperlink w:anchor="_3dy6vkm">
      <w:r w:rsidDel="00000000" w:rsidR="00000000" w:rsidRPr="00000000">
        <w:rPr>
          <w:rFonts w:ascii="Leelawadee" w:cs="Leelawadee" w:eastAsia="Leelawadee" w:hAnsi="Leelawadee"/>
          <w:b w:val="1"/>
          <w:i w:val="0"/>
          <w:smallCaps w:val="0"/>
          <w:strike w:val="0"/>
          <w:color w:val="7030a0"/>
          <w:sz w:val="20"/>
          <w:szCs w:val="20"/>
          <w:highlight w:val="white"/>
          <w:u w:val="single"/>
          <w:vertAlign w:val="baseline"/>
          <w:rtl w:val="0"/>
        </w:rPr>
        <w:t xml:space="preserve">ไปที่สารบัญ</w:t>
      </w:r>
    </w:hyperlink>
    <w:r w:rsidDel="00000000" w:rsidR="00000000" w:rsidRPr="00000000">
      <w:rPr>
        <w:rtl w:val="0"/>
      </w:rPr>
    </w:r>
  </w:p>
</w:ftr>
</file>

<file path=word/footnotes.xml><?xml version="1.0" encoding="utf-8"?>
<w:footnot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otnote w:id="0">
    <w:p w:rsidR="00000000" w:rsidDel="00000000" w:rsidP="00000000" w:rsidRDefault="00000000" w:rsidRPr="00000000" w14:paraId="000003A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พระอับดุลบาฮา</w:t>
      </w:r>
    </w:p>
  </w:footnote>
  <w:footnote w:id="1">
    <w:p w:rsidR="00000000" w:rsidDel="00000000" w:rsidP="00000000" w:rsidRDefault="00000000" w:rsidRPr="00000000" w14:paraId="000003A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พระบาฮาอุลลาห์</w:t>
      </w:r>
    </w:p>
  </w:footnote>
  <w:footnote w:id="2">
    <w:p w:rsidR="00000000" w:rsidDel="00000000" w:rsidP="00000000" w:rsidRDefault="00000000" w:rsidRPr="00000000" w14:paraId="000003A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พระบ๊อบ</w:t>
      </w:r>
    </w:p>
  </w:footnote>
  <w:footnote w:id="3">
    <w:p w:rsidR="00000000" w:rsidDel="00000000" w:rsidP="00000000" w:rsidRDefault="00000000" w:rsidRPr="00000000" w14:paraId="000003A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พระอับดุลบาฮา</w:t>
      </w:r>
    </w:p>
  </w:footnote>
  <w:footnote w:id="4">
    <w:p w:rsidR="00000000" w:rsidDel="00000000" w:rsidP="00000000" w:rsidRDefault="00000000" w:rsidRPr="00000000" w14:paraId="000003A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ครอบครัวของพระบาฮาอุลลาห์</w:t>
      </w:r>
    </w:p>
  </w:footnote>
  <w:footnote w:id="5">
    <w:p w:rsidR="00000000" w:rsidDel="00000000" w:rsidP="00000000" w:rsidRDefault="00000000" w:rsidRPr="00000000" w14:paraId="000003A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ไฮฟาประเทศอิสราเอล</w:t>
      </w:r>
    </w:p>
  </w:footnote>
  <w:footnote w:id="6">
    <w:p w:rsidR="00000000" w:rsidDel="00000000" w:rsidP="00000000" w:rsidRDefault="00000000" w:rsidRPr="00000000" w14:paraId="000003A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อิสราเอล</w:t>
      </w:r>
    </w:p>
  </w:footnote>
  <w:footnote w:id="7">
    <w:p w:rsidR="00000000" w:rsidDel="00000000" w:rsidP="00000000" w:rsidRDefault="00000000" w:rsidRPr="00000000" w14:paraId="000003A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ท่านโชกิ เอฟเฟนดิ</w:t>
      </w:r>
    </w:p>
  </w:footnote>
  <w:footnote w:id="8">
    <w:p w:rsidR="00000000" w:rsidDel="00000000" w:rsidP="00000000" w:rsidRDefault="00000000" w:rsidRPr="00000000" w14:paraId="000003A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คือจุดศูนย์กลางแห่งการสักการะบูชา บาไฮศาสนิกชนหันมายังจุดนี้ตอนสวดมนต์อธิษฐานประจำวัน พระสถูปของพระบาฮาอุลลาห์ซึ่งประดิษฐานอยู่ที่เมืองบาห์จีคือจุดศูนย์กลางแห่งการสักการะบูชาของบาไฮศาสนิกชน</w:t>
      </w:r>
    </w:p>
  </w:footnote>
  <w:footnote w:id="9">
    <w:p w:rsidR="00000000" w:rsidDel="00000000" w:rsidP="00000000" w:rsidRDefault="00000000" w:rsidRPr="00000000" w14:paraId="000003A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พระบาฮาอุลลาห์</w:t>
      </w:r>
    </w:p>
  </w:footnote>
  <w:footnote w:id="10">
    <w:p w:rsidR="00000000" w:rsidDel="00000000" w:rsidP="00000000" w:rsidRDefault="00000000" w:rsidRPr="00000000" w14:paraId="000003A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Kitáb-i-Aqdas, par. 137.</w:t>
      </w:r>
    </w:p>
  </w:footnote>
  <w:footnote w:id="11">
    <w:p w:rsidR="00000000" w:rsidDel="00000000" w:rsidP="00000000" w:rsidRDefault="00000000" w:rsidRPr="00000000" w14:paraId="000003B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Kitáb-i-Aqdas, par. 6.</w:t>
      </w:r>
    </w:p>
  </w:footnote>
  <w:footnote w:id="12">
    <w:p w:rsidR="00000000" w:rsidDel="00000000" w:rsidP="00000000" w:rsidRDefault="00000000" w:rsidRPr="00000000" w14:paraId="000003B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ศาสนภิบาลของศาสนาบาไฮ และ หลานชายคนโตของพระอับดุลบาฮา</w:t>
      </w:r>
    </w:p>
  </w:footnote>
  <w:footnote w:id="13">
    <w:p w:rsidR="00000000" w:rsidDel="00000000" w:rsidP="00000000" w:rsidRDefault="00000000" w:rsidRPr="00000000" w14:paraId="000003B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ของพระบาฮาอุลลาห์ในบาห์จี</w:t>
      </w:r>
    </w:p>
  </w:footnote>
  <w:footnote w:id="14">
    <w:p w:rsidR="00000000" w:rsidDel="00000000" w:rsidP="00000000" w:rsidRDefault="00000000" w:rsidRPr="00000000" w14:paraId="000003B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Messages to the Bahá’í World: 1950–1957, p. 30.</w:t>
      </w:r>
    </w:p>
  </w:footnote>
  <w:footnote w:id="15">
    <w:p w:rsidR="00000000" w:rsidDel="00000000" w:rsidP="00000000" w:rsidRDefault="00000000" w:rsidRPr="00000000" w14:paraId="000003B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Haram-i-Aqdas</w:t>
      </w:r>
    </w:p>
  </w:footnote>
  <w:footnote w:id="16">
    <w:p w:rsidR="00000000" w:rsidDel="00000000" w:rsidP="00000000" w:rsidRDefault="00000000" w:rsidRPr="00000000" w14:paraId="000003B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Bahá’í News, January 1966, no. 418, p. 4.</w:t>
      </w:r>
    </w:p>
  </w:footnote>
  <w:footnote w:id="17">
    <w:p w:rsidR="00000000" w:rsidDel="00000000" w:rsidP="00000000" w:rsidRDefault="00000000" w:rsidRPr="00000000" w14:paraId="000003B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พระบ๊อบ</w:t>
      </w:r>
    </w:p>
  </w:footnote>
  <w:footnote w:id="18">
    <w:p w:rsidR="00000000" w:rsidDel="00000000" w:rsidP="00000000" w:rsidRDefault="00000000" w:rsidRPr="00000000" w14:paraId="000003B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ประเทศอิสราเอล</w:t>
      </w:r>
    </w:p>
  </w:footnote>
  <w:footnote w:id="19">
    <w:p w:rsidR="00000000" w:rsidDel="00000000" w:rsidP="00000000" w:rsidRDefault="00000000" w:rsidRPr="00000000" w14:paraId="000003B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คือจุดศูนย์กลางแห่งการสักการะบูชา</w:t>
      </w:r>
    </w:p>
  </w:footnote>
  <w:footnote w:id="20">
    <w:p w:rsidR="00000000" w:rsidDel="00000000" w:rsidP="00000000" w:rsidRDefault="00000000" w:rsidRPr="00000000" w14:paraId="000003B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เขาคาร์เมล</w:t>
      </w:r>
    </w:p>
  </w:footnote>
  <w:footnote w:id="21">
    <w:p w:rsidR="00000000" w:rsidDel="00000000" w:rsidP="00000000" w:rsidRDefault="00000000" w:rsidRPr="00000000" w14:paraId="000003B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คือพระศาสดาชาวยิวเมื่อ 2,900 ปีที่แล้วมา</w:t>
      </w:r>
    </w:p>
  </w:footnote>
  <w:footnote w:id="22">
    <w:p w:rsidR="00000000" w:rsidDel="00000000" w:rsidP="00000000" w:rsidRDefault="00000000" w:rsidRPr="00000000" w14:paraId="000003B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พระบ๊อบ</w:t>
      </w:r>
    </w:p>
  </w:footnote>
  <w:footnote w:id="23">
    <w:p w:rsidR="00000000" w:rsidDel="00000000" w:rsidP="00000000" w:rsidRDefault="00000000" w:rsidRPr="00000000" w14:paraId="000003B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พระอับดุลบาฮา</w:t>
      </w:r>
    </w:p>
  </w:footnote>
  <w:footnote w:id="24">
    <w:p w:rsidR="00000000" w:rsidDel="00000000" w:rsidP="00000000" w:rsidRDefault="00000000" w:rsidRPr="00000000" w14:paraId="000003B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Citadel of Faith, pp. 95–96.</w:t>
      </w:r>
    </w:p>
  </w:footnote>
  <w:footnote w:id="25">
    <w:p w:rsidR="00000000" w:rsidDel="00000000" w:rsidP="00000000" w:rsidRDefault="00000000" w:rsidRPr="00000000" w14:paraId="000003B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พระบรมธาตุของพระบ๊อบ</w:t>
      </w:r>
    </w:p>
  </w:footnote>
  <w:footnote w:id="26">
    <w:p w:rsidR="00000000" w:rsidDel="00000000" w:rsidP="00000000" w:rsidRDefault="00000000" w:rsidRPr="00000000" w14:paraId="000003B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ประเทศพม่า</w:t>
      </w:r>
    </w:p>
  </w:footnote>
  <w:footnote w:id="27">
    <w:p w:rsidR="00000000" w:rsidDel="00000000" w:rsidP="00000000" w:rsidRDefault="00000000" w:rsidRPr="00000000" w14:paraId="000003C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ประเทศปาเลสไตน์</w:t>
      </w:r>
    </w:p>
  </w:footnote>
  <w:footnote w:id="28">
    <w:p w:rsidR="00000000" w:rsidDel="00000000" w:rsidP="00000000" w:rsidRDefault="00000000" w:rsidRPr="00000000" w14:paraId="000003C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434.</w:t>
      </w:r>
    </w:p>
  </w:footnote>
  <w:footnote w:id="29">
    <w:p w:rsidR="00000000" w:rsidDel="00000000" w:rsidP="00000000" w:rsidRDefault="00000000" w:rsidRPr="00000000" w14:paraId="000003C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สุลต่านของจักรวรรดิออตโตมัน</w:t>
      </w:r>
    </w:p>
  </w:footnote>
  <w:footnote w:id="30">
    <w:p w:rsidR="00000000" w:rsidDel="00000000" w:rsidP="00000000" w:rsidRDefault="00000000" w:rsidRPr="00000000" w14:paraId="000003C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ประเทศอิหร่าน</w:t>
      </w:r>
    </w:p>
  </w:footnote>
  <w:footnote w:id="31">
    <w:p w:rsidR="00000000" w:rsidDel="00000000" w:rsidP="00000000" w:rsidRDefault="00000000" w:rsidRPr="00000000" w14:paraId="000003C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เมืองไฮฟา ประเทศปาเลสไตน์</w:t>
      </w:r>
    </w:p>
  </w:footnote>
  <w:footnote w:id="32">
    <w:p w:rsidR="00000000" w:rsidDel="00000000" w:rsidP="00000000" w:rsidRDefault="00000000" w:rsidRPr="00000000" w14:paraId="000003C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pp. 431–432.</w:t>
      </w:r>
    </w:p>
  </w:footnote>
  <w:footnote w:id="33">
    <w:p w:rsidR="00000000" w:rsidDel="00000000" w:rsidP="00000000" w:rsidRDefault="00000000" w:rsidRPr="00000000" w14:paraId="000003C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พระบ๊อบ</w:t>
      </w:r>
    </w:p>
  </w:footnote>
  <w:footnote w:id="34">
    <w:p w:rsidR="00000000" w:rsidDel="00000000" w:rsidP="00000000" w:rsidRDefault="00000000" w:rsidRPr="00000000" w14:paraId="000003C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เขาคาร์เมล</w:t>
      </w:r>
    </w:p>
  </w:footnote>
  <w:footnote w:id="35">
    <w:p w:rsidR="00000000" w:rsidDel="00000000" w:rsidP="00000000" w:rsidRDefault="00000000" w:rsidRPr="00000000" w14:paraId="000003C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pp. 436–437.</w:t>
      </w:r>
    </w:p>
  </w:footnote>
  <w:footnote w:id="36">
    <w:p w:rsidR="00000000" w:rsidDel="00000000" w:rsidP="00000000" w:rsidRDefault="00000000" w:rsidRPr="00000000" w14:paraId="000003C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pp. 435–436.</w:t>
      </w:r>
    </w:p>
  </w:footnote>
  <w:footnote w:id="37">
    <w:p w:rsidR="00000000" w:rsidDel="00000000" w:rsidP="00000000" w:rsidRDefault="00000000" w:rsidRPr="00000000" w14:paraId="000003C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พระบาฮาอุลลาห์</w:t>
      </w:r>
    </w:p>
  </w:footnote>
  <w:footnote w:id="38">
    <w:p w:rsidR="00000000" w:rsidDel="00000000" w:rsidP="00000000" w:rsidRDefault="00000000" w:rsidRPr="00000000" w14:paraId="000003C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วันปีใหม่บาไฮ</w:t>
      </w:r>
    </w:p>
  </w:footnote>
  <w:footnote w:id="39">
    <w:p w:rsidR="00000000" w:rsidDel="00000000" w:rsidP="00000000" w:rsidRDefault="00000000" w:rsidRPr="00000000" w14:paraId="000003C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สหรัฐอเมริกา</w:t>
      </w:r>
    </w:p>
  </w:footnote>
  <w:footnote w:id="40">
    <w:p w:rsidR="00000000" w:rsidDel="00000000" w:rsidP="00000000" w:rsidRDefault="00000000" w:rsidRPr="00000000" w14:paraId="000003C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อรุโณทัยสถานของการสรรเสริญพระผู้เป็นเจ้า หรือ สักการะสถาน หรือ โบสถ์บาไฮ</w:t>
      </w:r>
    </w:p>
  </w:footnote>
  <w:footnote w:id="41">
    <w:p w:rsidR="00000000" w:rsidDel="00000000" w:rsidP="00000000" w:rsidRDefault="00000000" w:rsidRPr="00000000" w14:paraId="000003C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437.</w:t>
      </w:r>
    </w:p>
  </w:footnote>
  <w:footnote w:id="42">
    <w:p w:rsidR="00000000" w:rsidDel="00000000" w:rsidP="00000000" w:rsidRDefault="00000000" w:rsidRPr="00000000" w14:paraId="000003C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พระบาฮาอุลลาห์</w:t>
      </w:r>
    </w:p>
  </w:footnote>
  <w:footnote w:id="43">
    <w:p w:rsidR="00000000" w:rsidDel="00000000" w:rsidP="00000000" w:rsidRDefault="00000000" w:rsidRPr="00000000" w14:paraId="000003D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Citadel of Faith, p. 95.</w:t>
      </w:r>
    </w:p>
  </w:footnote>
  <w:footnote w:id="44">
    <w:p w:rsidR="00000000" w:rsidDel="00000000" w:rsidP="00000000" w:rsidRDefault="00000000" w:rsidRPr="00000000" w14:paraId="000003D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ณ ปัจจุบัน ที่นี่คือสถานที่ฝังพระศพของพระอับดุลบาฮา แต่จะมีการก่อสร้างพระสถูปอย่างถาวรแด่ท่าน ขณะนี้กำลังอยู่ในระหว่างการก่อสร้าง อยู่ใกล้กับอุทยานเรซวาน (มีชื่อเรียกเดิมว่า อุทยานนาเมน)</w:t>
      </w:r>
    </w:p>
  </w:footnote>
  <w:footnote w:id="45">
    <w:p w:rsidR="00000000" w:rsidDel="00000000" w:rsidP="00000000" w:rsidRDefault="00000000" w:rsidRPr="00000000" w14:paraId="000003D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495.</w:t>
      </w:r>
    </w:p>
  </w:footnote>
  <w:footnote w:id="46">
    <w:p w:rsidR="00000000" w:rsidDel="00000000" w:rsidP="00000000" w:rsidRDefault="00000000" w:rsidRPr="00000000" w14:paraId="000003D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495.</w:t>
      </w:r>
    </w:p>
  </w:footnote>
  <w:footnote w:id="47">
    <w:p w:rsidR="00000000" w:rsidDel="00000000" w:rsidP="00000000" w:rsidRDefault="00000000" w:rsidRPr="00000000" w14:paraId="000003D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496.</w:t>
      </w:r>
    </w:p>
  </w:footnote>
  <w:footnote w:id="48">
    <w:p w:rsidR="00000000" w:rsidDel="00000000" w:rsidP="00000000" w:rsidRDefault="00000000" w:rsidRPr="00000000" w14:paraId="000003D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ทางตะวันตกเฉียงเหนือของอิหร่าน</w:t>
      </w:r>
    </w:p>
  </w:footnote>
  <w:footnote w:id="49">
    <w:p w:rsidR="00000000" w:rsidDel="00000000" w:rsidP="00000000" w:rsidRDefault="00000000" w:rsidRPr="00000000" w14:paraId="000003D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จากเยอรมันซึ่งเฝ้ารอการเสด็จกลับมาของพระคริสต์เป็นครั้งที่สอง</w:t>
      </w:r>
    </w:p>
  </w:footnote>
  <w:footnote w:id="50">
    <w:p w:rsidR="00000000" w:rsidDel="00000000" w:rsidP="00000000" w:rsidRDefault="00000000" w:rsidRPr="00000000" w14:paraId="000003D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pp. 548–549.</w:t>
      </w:r>
    </w:p>
  </w:footnote>
  <w:footnote w:id="51">
    <w:p w:rsidR="00000000" w:rsidDel="00000000" w:rsidP="00000000" w:rsidRDefault="00000000" w:rsidRPr="00000000" w14:paraId="000003D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ในประเทศตุรกี</w:t>
      </w:r>
    </w:p>
  </w:footnote>
  <w:footnote w:id="52">
    <w:p w:rsidR="00000000" w:rsidDel="00000000" w:rsidP="00000000" w:rsidRDefault="00000000" w:rsidRPr="00000000" w14:paraId="000003D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ในประเทศปาเลสไตน์</w:t>
      </w:r>
    </w:p>
  </w:footnote>
  <w:footnote w:id="53">
    <w:p w:rsidR="00000000" w:rsidDel="00000000" w:rsidP="00000000" w:rsidRDefault="00000000" w:rsidRPr="00000000" w14:paraId="000003D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คอนสแตนติโนเปิลเคยเป็น เมืองหลวงของจักรวรรดิออตโตมัน ปัจจุบันคือเมืองอิสตันบูล</w:t>
      </w:r>
    </w:p>
  </w:footnote>
  <w:footnote w:id="54">
    <w:p w:rsidR="00000000" w:rsidDel="00000000" w:rsidP="00000000" w:rsidRDefault="00000000" w:rsidRPr="00000000" w14:paraId="000003D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ปัจจุบันเมือง เอเดรียโนเปิลเปลี่ยนชื่อเป็น เอดีร์เน</w:t>
      </w:r>
    </w:p>
  </w:footnote>
  <w:footnote w:id="55">
    <w:p w:rsidR="00000000" w:rsidDel="00000000" w:rsidP="00000000" w:rsidRDefault="00000000" w:rsidRPr="00000000" w14:paraId="000003D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ประเทศอิหร่าน</w:t>
      </w:r>
    </w:p>
  </w:footnote>
  <w:footnote w:id="56">
    <w:p w:rsidR="00000000" w:rsidDel="00000000" w:rsidP="00000000" w:rsidRDefault="00000000" w:rsidRPr="00000000" w14:paraId="000003D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ของเปอร์เซีย</w:t>
      </w:r>
    </w:p>
  </w:footnote>
  <w:footnote w:id="57">
    <w:p w:rsidR="00000000" w:rsidDel="00000000" w:rsidP="00000000" w:rsidRDefault="00000000" w:rsidRPr="00000000" w14:paraId="000003D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165.</w:t>
      </w:r>
    </w:p>
  </w:footnote>
  <w:footnote w:id="58">
    <w:p w:rsidR="00000000" w:rsidDel="00000000" w:rsidP="00000000" w:rsidRDefault="00000000" w:rsidRPr="00000000" w14:paraId="000003D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ของจักรวรรดิออตโตมัน</w:t>
      </w:r>
    </w:p>
  </w:footnote>
  <w:footnote w:id="59">
    <w:p w:rsidR="00000000" w:rsidDel="00000000" w:rsidP="00000000" w:rsidRDefault="00000000" w:rsidRPr="00000000" w14:paraId="000003E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อัคคา ปาเลสไตน์</w:t>
      </w:r>
    </w:p>
  </w:footnote>
  <w:footnote w:id="60">
    <w:p w:rsidR="00000000" w:rsidDel="00000000" w:rsidP="00000000" w:rsidRDefault="00000000" w:rsidRPr="00000000" w14:paraId="000003E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294.</w:t>
      </w:r>
    </w:p>
  </w:footnote>
  <w:footnote w:id="61">
    <w:p w:rsidR="00000000" w:rsidDel="00000000" w:rsidP="00000000" w:rsidRDefault="00000000" w:rsidRPr="00000000" w14:paraId="000003E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ในประเทศอียิปต์</w:t>
      </w:r>
    </w:p>
  </w:footnote>
  <w:footnote w:id="62">
    <w:p w:rsidR="00000000" w:rsidDel="00000000" w:rsidP="00000000" w:rsidRDefault="00000000" w:rsidRPr="00000000" w14:paraId="000003E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ในประเทศตุรกี</w:t>
      </w:r>
    </w:p>
  </w:footnote>
  <w:footnote w:id="63">
    <w:p w:rsidR="00000000" w:rsidDel="00000000" w:rsidP="00000000" w:rsidRDefault="00000000" w:rsidRPr="00000000" w14:paraId="000003E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ในประเทศตุรกี</w:t>
      </w:r>
    </w:p>
  </w:footnote>
  <w:footnote w:id="64">
    <w:p w:rsidR="00000000" w:rsidDel="00000000" w:rsidP="00000000" w:rsidRDefault="00000000" w:rsidRPr="00000000" w14:paraId="000003E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ในประเทศปาเลสไตน์</w:t>
      </w:r>
    </w:p>
  </w:footnote>
  <w:footnote w:id="65">
    <w:p w:rsidR="00000000" w:rsidDel="00000000" w:rsidP="00000000" w:rsidRDefault="00000000" w:rsidRPr="00000000" w14:paraId="000003E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ในประเทศอียิปต์</w:t>
      </w:r>
    </w:p>
  </w:footnote>
  <w:footnote w:id="66">
    <w:p w:rsidR="00000000" w:rsidDel="00000000" w:rsidP="00000000" w:rsidRDefault="00000000" w:rsidRPr="00000000" w14:paraId="000003E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ในประเทศปาเลสไตน์</w:t>
      </w:r>
    </w:p>
  </w:footnote>
  <w:footnote w:id="67">
    <w:p w:rsidR="00000000" w:rsidDel="00000000" w:rsidP="00000000" w:rsidRDefault="00000000" w:rsidRPr="00000000" w14:paraId="000003E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ในประเทศปาเลสไตน์</w:t>
      </w:r>
    </w:p>
  </w:footnote>
  <w:footnote w:id="68">
    <w:p w:rsidR="00000000" w:rsidDel="00000000" w:rsidP="00000000" w:rsidRDefault="00000000" w:rsidRPr="00000000" w14:paraId="000003E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pp. 287–288.</w:t>
      </w:r>
    </w:p>
  </w:footnote>
  <w:footnote w:id="69">
    <w:p w:rsidR="00000000" w:rsidDel="00000000" w:rsidP="00000000" w:rsidRDefault="00000000" w:rsidRPr="00000000" w14:paraId="000003E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289.</w:t>
      </w:r>
    </w:p>
  </w:footnote>
  <w:footnote w:id="70">
    <w:p w:rsidR="00000000" w:rsidDel="00000000" w:rsidP="00000000" w:rsidRDefault="00000000" w:rsidRPr="00000000" w14:paraId="000003E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อิหร่าน</w:t>
      </w:r>
    </w:p>
  </w:footnote>
  <w:footnote w:id="71">
    <w:p w:rsidR="00000000" w:rsidDel="00000000" w:rsidP="00000000" w:rsidRDefault="00000000" w:rsidRPr="00000000" w14:paraId="000003E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Bahá’u’lláh and the New Era, p. 40.</w:t>
      </w:r>
    </w:p>
  </w:footnote>
  <w:footnote w:id="72">
    <w:p w:rsidR="00000000" w:rsidDel="00000000" w:rsidP="00000000" w:rsidRDefault="00000000" w:rsidRPr="00000000" w14:paraId="000003E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ในประเทศปาเลสไตน์ตอนนี้อิสราเอล</w:t>
      </w:r>
    </w:p>
  </w:footnote>
  <w:footnote w:id="73">
    <w:p w:rsidR="00000000" w:rsidDel="00000000" w:rsidP="00000000" w:rsidRDefault="00000000" w:rsidRPr="00000000" w14:paraId="000003E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ตอนนี้ชื่อเอดีร์เนในประเทศตุรกี</w:t>
      </w:r>
    </w:p>
  </w:footnote>
  <w:footnote w:id="74">
    <w:p w:rsidR="00000000" w:rsidDel="00000000" w:rsidP="00000000" w:rsidRDefault="00000000" w:rsidRPr="00000000" w14:paraId="000003E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pp. 292–293.</w:t>
      </w:r>
    </w:p>
  </w:footnote>
  <w:footnote w:id="75">
    <w:p w:rsidR="00000000" w:rsidDel="00000000" w:rsidP="00000000" w:rsidRDefault="00000000" w:rsidRPr="00000000" w14:paraId="000003F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โดยเรือ</w:t>
      </w:r>
    </w:p>
  </w:footnote>
  <w:footnote w:id="76">
    <w:p w:rsidR="00000000" w:rsidDel="00000000" w:rsidP="00000000" w:rsidRDefault="00000000" w:rsidRPr="00000000" w14:paraId="000003F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295.</w:t>
      </w:r>
    </w:p>
  </w:footnote>
  <w:footnote w:id="77">
    <w:p w:rsidR="00000000" w:rsidDel="00000000" w:rsidP="00000000" w:rsidRDefault="00000000" w:rsidRPr="00000000" w14:paraId="000003F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มรณกรรม ของ มีร์ซา มีห์ดี น้องชายของพระอับดุลบาฮา</w:t>
      </w:r>
    </w:p>
  </w:footnote>
  <w:footnote w:id="78">
    <w:p w:rsidR="00000000" w:rsidDel="00000000" w:rsidP="00000000" w:rsidRDefault="00000000" w:rsidRPr="00000000" w14:paraId="000003F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อิรักตอนเหนือ</w:t>
      </w:r>
    </w:p>
  </w:footnote>
  <w:footnote w:id="79">
    <w:p w:rsidR="00000000" w:rsidDel="00000000" w:rsidP="00000000" w:rsidRDefault="00000000" w:rsidRPr="00000000" w14:paraId="000003F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297.</w:t>
      </w:r>
    </w:p>
  </w:footnote>
  <w:footnote w:id="80">
    <w:p w:rsidR="00000000" w:rsidDel="00000000" w:rsidP="00000000" w:rsidRDefault="00000000" w:rsidRPr="00000000" w14:paraId="000003F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This Decisive Hour, sec. 64.9.</w:t>
      </w:r>
    </w:p>
  </w:footnote>
  <w:footnote w:id="81">
    <w:p w:rsidR="00000000" w:rsidDel="00000000" w:rsidP="00000000" w:rsidRDefault="00000000" w:rsidRPr="00000000" w14:paraId="000003F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Prayers and Meditations by Bahá’u’lláh, sec. XXX.</w:t>
      </w:r>
    </w:p>
  </w:footnote>
  <w:footnote w:id="82">
    <w:p w:rsidR="00000000" w:rsidDel="00000000" w:rsidP="00000000" w:rsidRDefault="00000000" w:rsidRPr="00000000" w14:paraId="000003F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Shoghi Effendi to a National Spiritual Assembly, dated 2 March 1951.</w:t>
      </w:r>
    </w:p>
  </w:footnote>
  <w:footnote w:id="83">
    <w:p w:rsidR="00000000" w:rsidDel="00000000" w:rsidP="00000000" w:rsidRDefault="00000000" w:rsidRPr="00000000" w14:paraId="000003F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พระคัมภีร์ที่ศักดิ์สิทธิ์ที่สุด</w:t>
      </w:r>
    </w:p>
  </w:footnote>
  <w:footnote w:id="84">
    <w:p w:rsidR="00000000" w:rsidDel="00000000" w:rsidP="00000000" w:rsidRDefault="00000000" w:rsidRPr="00000000" w14:paraId="000003F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พ่อค้าชาวคริสเตียนในเมืองอัคคา</w:t>
      </w:r>
    </w:p>
  </w:footnote>
  <w:footnote w:id="85">
    <w:p w:rsidR="00000000" w:rsidDel="00000000" w:rsidP="00000000" w:rsidRDefault="00000000" w:rsidRPr="00000000" w14:paraId="000003F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คีตาบี-อัคดัส</w:t>
      </w:r>
    </w:p>
  </w:footnote>
  <w:footnote w:id="86">
    <w:p w:rsidR="00000000" w:rsidDel="00000000" w:rsidP="00000000" w:rsidRDefault="00000000" w:rsidRPr="00000000" w14:paraId="000003F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พระอับดุลบาฮา</w:t>
      </w:r>
    </w:p>
  </w:footnote>
  <w:footnote w:id="87">
    <w:p w:rsidR="00000000" w:rsidDel="00000000" w:rsidP="00000000" w:rsidRDefault="00000000" w:rsidRPr="00000000" w14:paraId="000003F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pp. 337–338.</w:t>
      </w:r>
    </w:p>
  </w:footnote>
  <w:footnote w:id="88">
    <w:p w:rsidR="00000000" w:rsidDel="00000000" w:rsidP="00000000" w:rsidRDefault="00000000" w:rsidRPr="00000000" w14:paraId="000003F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ที่พักสำหรับคนเดินทาง</w:t>
      </w:r>
    </w:p>
  </w:footnote>
  <w:footnote w:id="89">
    <w:p w:rsidR="00000000" w:rsidDel="00000000" w:rsidP="00000000" w:rsidRDefault="00000000" w:rsidRPr="00000000" w14:paraId="000003F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เรซวานมีความหมายว่า ‘สวรรค์’</w:t>
      </w:r>
    </w:p>
  </w:footnote>
  <w:footnote w:id="90">
    <w:p w:rsidR="00000000" w:rsidDel="00000000" w:rsidP="00000000" w:rsidRDefault="00000000" w:rsidRPr="00000000" w14:paraId="000003F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เมืองอัคคา</w:t>
      </w:r>
    </w:p>
  </w:footnote>
  <w:footnote w:id="91">
    <w:p w:rsidR="00000000" w:rsidDel="00000000" w:rsidP="00000000" w:rsidRDefault="00000000" w:rsidRPr="00000000" w14:paraId="000004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สวรรค์</w:t>
      </w:r>
    </w:p>
  </w:footnote>
  <w:footnote w:id="92">
    <w:p w:rsidR="00000000" w:rsidDel="00000000" w:rsidP="00000000" w:rsidRDefault="00000000" w:rsidRPr="00000000" w14:paraId="0000040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pp. 304–305.</w:t>
      </w:r>
    </w:p>
  </w:footnote>
  <w:footnote w:id="93">
    <w:p w:rsidR="00000000" w:rsidDel="00000000" w:rsidP="00000000" w:rsidRDefault="00000000" w:rsidRPr="00000000" w14:paraId="0000040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บาห์จี</w:t>
      </w:r>
    </w:p>
  </w:footnote>
  <w:footnote w:id="94">
    <w:p w:rsidR="00000000" w:rsidDel="00000000" w:rsidP="00000000" w:rsidRDefault="00000000" w:rsidRPr="00000000" w14:paraId="0000040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เรซวาน</w:t>
      </w:r>
    </w:p>
  </w:footnote>
  <w:footnote w:id="95">
    <w:p w:rsidR="00000000" w:rsidDel="00000000" w:rsidP="00000000" w:rsidRDefault="00000000" w:rsidRPr="00000000" w14:paraId="0000040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18"/>
          <w:szCs w:val="18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18"/>
          <w:szCs w:val="18"/>
          <w:u w:val="none"/>
          <w:shd w:fill="auto" w:val="clear"/>
          <w:vertAlign w:val="baseline"/>
          <w:rtl w:val="0"/>
        </w:rPr>
        <w:t xml:space="preserve">น้องสาวของ มูนิเรย์ คาร์นุม ผู้เป็นภริยาของพระอับดุลบาฮา</w:t>
      </w:r>
    </w:p>
  </w:footnote>
  <w:footnote w:id="96">
    <w:p w:rsidR="00000000" w:rsidDel="00000000" w:rsidP="00000000" w:rsidRDefault="00000000" w:rsidRPr="00000000" w14:paraId="0000040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The Revelation of Bahá’u’lláh, vol. 4, pp. 15–16.</w:t>
      </w:r>
    </w:p>
  </w:footnote>
  <w:footnote w:id="97">
    <w:p w:rsidR="00000000" w:rsidDel="00000000" w:rsidP="00000000" w:rsidRDefault="00000000" w:rsidRPr="00000000" w14:paraId="0000040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Bahá’u’lláh and the New Era, pp. 40–41.</w:t>
      </w:r>
    </w:p>
  </w:footnote>
  <w:footnote w:id="98">
    <w:p w:rsidR="00000000" w:rsidDel="00000000" w:rsidP="00000000" w:rsidRDefault="00000000" w:rsidRPr="00000000" w14:paraId="0000040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Shoghi Effendi to a National Spiritual Assembly, dated 15 December 1950.</w:t>
      </w:r>
    </w:p>
  </w:footnote>
  <w:footnote w:id="99">
    <w:p w:rsidR="00000000" w:rsidDel="00000000" w:rsidP="00000000" w:rsidRDefault="00000000" w:rsidRPr="00000000" w14:paraId="0000040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Messages from the Universal House of Justice, 1963–1986, sec. 127.</w:t>
      </w:r>
    </w:p>
  </w:footnote>
  <w:footnote w:id="100">
    <w:p w:rsidR="00000000" w:rsidDel="00000000" w:rsidP="00000000" w:rsidRDefault="00000000" w:rsidRPr="00000000" w14:paraId="0000040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Messages from the Universal House of Justice, 1963–1986, sec. 264.3.</w:t>
      </w:r>
    </w:p>
  </w:footnote>
  <w:footnote w:id="101">
    <w:p w:rsidR="00000000" w:rsidDel="00000000" w:rsidP="00000000" w:rsidRDefault="00000000" w:rsidRPr="00000000" w14:paraId="0000040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พระอับดุลบาฮา</w:t>
      </w:r>
    </w:p>
  </w:footnote>
  <w:footnote w:id="102">
    <w:p w:rsidR="00000000" w:rsidDel="00000000" w:rsidP="00000000" w:rsidRDefault="00000000" w:rsidRPr="00000000" w14:paraId="0000040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พระอับดุลบาฮา</w:t>
      </w:r>
    </w:p>
  </w:footnote>
  <w:footnote w:id="103">
    <w:p w:rsidR="00000000" w:rsidDel="00000000" w:rsidP="00000000" w:rsidRDefault="00000000" w:rsidRPr="00000000" w14:paraId="0000040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ท่านโชกิ เอฟเฟนดิ</w:t>
      </w:r>
    </w:p>
  </w:footnote>
  <w:footnote w:id="104">
    <w:p w:rsidR="00000000" w:rsidDel="00000000" w:rsidP="00000000" w:rsidRDefault="00000000" w:rsidRPr="00000000" w14:paraId="0000040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ท่านพระหัตถ์ศาสนาคือกลุ่มบุคคลที่ได้รับแต่งตั้งโดยพระบาฮาอุลลาห์ พระอับดุลบาฮาและท่านศาสนภิบาล โชกี เอฟเฟนดี เพื่อเผยแพร่และปกป้องศาสนาบาไฮ</w:t>
      </w:r>
    </w:p>
  </w:footnote>
  <w:footnote w:id="105">
    <w:p w:rsidR="00000000" w:rsidDel="00000000" w:rsidP="00000000" w:rsidRDefault="00000000" w:rsidRPr="00000000" w14:paraId="0000040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ประเทศอิตาลี</w:t>
      </w:r>
    </w:p>
  </w:footnote>
  <w:footnote w:id="106">
    <w:p w:rsidR="00000000" w:rsidDel="00000000" w:rsidP="00000000" w:rsidRDefault="00000000" w:rsidRPr="00000000" w14:paraId="0000040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คฤหาสน์บาห์จี</w:t>
      </w:r>
    </w:p>
  </w:footnote>
  <w:footnote w:id="107">
    <w:p w:rsidR="00000000" w:rsidDel="00000000" w:rsidP="00000000" w:rsidRDefault="00000000" w:rsidRPr="00000000" w14:paraId="0000041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12 กม ทางเหนือจากคฤหาสน์บาห์จี</w:t>
      </w:r>
    </w:p>
  </w:footnote>
  <w:footnote w:id="108">
    <w:p w:rsidR="00000000" w:rsidDel="00000000" w:rsidP="00000000" w:rsidRDefault="00000000" w:rsidRPr="00000000" w14:paraId="0000041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มีร์ซา มีห์ดี เป็นน้องชายของพระอับดุลบา</w:t>
      </w:r>
    </w:p>
  </w:footnote>
  <w:footnote w:id="109">
    <w:p w:rsidR="00000000" w:rsidDel="00000000" w:rsidP="00000000" w:rsidRDefault="00000000" w:rsidRPr="00000000" w14:paraId="0000041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อังกฤษ</w:t>
      </w:r>
    </w:p>
  </w:footnote>
  <w:footnote w:id="110">
    <w:p w:rsidR="00000000" w:rsidDel="00000000" w:rsidP="00000000" w:rsidRDefault="00000000" w:rsidRPr="00000000" w14:paraId="0000041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Bahá’u’lláh and the New Era, pp. 45–47. See also the Introduction to A Traveller’s Narrative, pp. xxxix–xl.</w:t>
      </w:r>
    </w:p>
  </w:footnote>
  <w:footnote w:id="111">
    <w:p w:rsidR="00000000" w:rsidDel="00000000" w:rsidP="00000000" w:rsidRDefault="00000000" w:rsidRPr="00000000" w14:paraId="0000041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ท่านพระหัตถ์ศาสนาคือกลุ่มบุคคลที่ได้รับแต่งตั้งโดยพระบาฮาอุลลาห์ พระอับดุลบาฮาและท่านศาสนภิบาล โชกี เอฟเฟนดี เพื่อเผยแพร่และปกป้องศาสนาบาไฮ</w:t>
      </w:r>
    </w:p>
  </w:footnote>
  <w:footnote w:id="112">
    <w:p w:rsidR="00000000" w:rsidDel="00000000" w:rsidP="00000000" w:rsidRDefault="00000000" w:rsidRPr="00000000" w14:paraId="0000041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ปีใหม่บาไฮ</w:t>
      </w:r>
    </w:p>
  </w:footnote>
  <w:footnote w:id="113">
    <w:p w:rsidR="00000000" w:rsidDel="00000000" w:rsidP="00000000" w:rsidRDefault="00000000" w:rsidRPr="00000000" w14:paraId="0000041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ครอบครัวของพระบาฮาอุลลาห์</w:t>
      </w:r>
    </w:p>
  </w:footnote>
  <w:footnote w:id="114">
    <w:p w:rsidR="00000000" w:rsidDel="00000000" w:rsidP="00000000" w:rsidRDefault="00000000" w:rsidRPr="00000000" w14:paraId="0000041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น้องสาวของพระอับดุลบาฮา</w:t>
      </w:r>
    </w:p>
  </w:footnote>
  <w:footnote w:id="115">
    <w:p w:rsidR="00000000" w:rsidDel="00000000" w:rsidP="00000000" w:rsidRDefault="00000000" w:rsidRPr="00000000" w14:paraId="0000041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ในไฮฟา</w:t>
      </w:r>
    </w:p>
  </w:footnote>
  <w:footnote w:id="116">
    <w:p w:rsidR="00000000" w:rsidDel="00000000" w:rsidP="00000000" w:rsidRDefault="00000000" w:rsidRPr="00000000" w14:paraId="0000041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ในประเทศอิหร่าน</w:t>
      </w:r>
    </w:p>
  </w:footnote>
  <w:footnote w:id="117">
    <w:p w:rsidR="00000000" w:rsidDel="00000000" w:rsidP="00000000" w:rsidRDefault="00000000" w:rsidRPr="00000000" w14:paraId="0000041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สักการะสถานบาไฮ</w:t>
      </w:r>
    </w:p>
  </w:footnote>
  <w:footnote w:id="118">
    <w:p w:rsidR="00000000" w:rsidDel="00000000" w:rsidP="00000000" w:rsidRDefault="00000000" w:rsidRPr="00000000" w14:paraId="0000041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จากรัฐบาลของจักรวรรดิออตโตมันในกรุงคอนสแตนติโนเปิลประเทศตุรกี</w:t>
      </w:r>
    </w:p>
  </w:footnote>
  <w:footnote w:id="119">
    <w:p w:rsidR="00000000" w:rsidDel="00000000" w:rsidP="00000000" w:rsidRDefault="00000000" w:rsidRPr="00000000" w14:paraId="0000041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Messages from the Universal House of Justice, 1963–1986, sec. 154.</w:t>
      </w:r>
    </w:p>
  </w:footnote>
  <w:footnote w:id="120">
    <w:p w:rsidR="00000000" w:rsidDel="00000000" w:rsidP="00000000" w:rsidRDefault="00000000" w:rsidRPr="00000000" w14:paraId="0000041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bookmarkStart w:colFirst="0" w:colLast="0" w:name="_111kx3o" w:id="52"/>
      <w:bookmarkEnd w:id="52"/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คือพระศาสดาชาวยิวเมื่อ 2,900 ปีที่แล้วมา</w:t>
      </w:r>
    </w:p>
  </w:footnote>
  <w:footnote w:id="121">
    <w:p w:rsidR="00000000" w:rsidDel="00000000" w:rsidP="00000000" w:rsidRDefault="00000000" w:rsidRPr="00000000" w14:paraId="0000041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คือพระศาสดาชาวยิวเมื่อ 2,800 ปีที่แล้วมา</w:t>
      </w:r>
    </w:p>
  </w:footnote>
  <w:footnote w:id="122">
    <w:p w:rsidR="00000000" w:rsidDel="00000000" w:rsidP="00000000" w:rsidRDefault="00000000" w:rsidRPr="00000000" w14:paraId="0000041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นักบวชในศาสนาคริสต์นิกายโรมันคาทอลิกที่ครองสมณเพศด้วยการบิณฑบาต</w:t>
      </w:r>
    </w:p>
  </w:footnote>
  <w:footnote w:id="123">
    <w:p w:rsidR="00000000" w:rsidDel="00000000" w:rsidP="00000000" w:rsidRDefault="00000000" w:rsidRPr="00000000" w14:paraId="0000042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307.</w:t>
      </w:r>
    </w:p>
  </w:footnote>
  <w:footnote w:id="124">
    <w:p w:rsidR="00000000" w:rsidDel="00000000" w:rsidP="00000000" w:rsidRDefault="00000000" w:rsidRPr="00000000" w14:paraId="0000042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เนินเขาในเยรูซาเล็ม เป็นสถานที่ศักดิ์สิทธิ์ของชาวยิว คริสเตียนและมุสลิม เป็นสัญลักษณ์แห่งสวรรค์</w:t>
      </w:r>
    </w:p>
  </w:footnote>
  <w:footnote w:id="125">
    <w:p w:rsidR="00000000" w:rsidDel="00000000" w:rsidP="00000000" w:rsidRDefault="00000000" w:rsidRPr="00000000" w14:paraId="0000042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สิ่งปลูกสร้างด้วยหิน ตั้งอยู่กลางในใจกลางมัสยิดฮะรอมในนครมักกะฮ์ ภายในบรรจหินสีดำ เป็นชุมทิศของมุสลิมยามนมัสการ ท่านศาสนภิบาล โชกี เอฟเฟดี อธิบายความหมายว่า "นครของพระผู้เป็นเจ้า" กะอ์บะห์ บนฟากฟ้า คือพระสถูปของพระบ๊อบบนไหล่เขาคาเมล</w:t>
      </w:r>
    </w:p>
  </w:footnote>
  <w:footnote w:id="126">
    <w:p w:rsidR="00000000" w:rsidDel="00000000" w:rsidP="00000000" w:rsidRDefault="00000000" w:rsidRPr="00000000" w14:paraId="0000042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bookmarkStart w:colFirst="0" w:colLast="0" w:name="_3l18frh" w:id="53"/>
      <w:bookmarkEnd w:id="53"/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ภูเขาซีนายเป็นสถานที่ที่เกี่ยวข้องกับโมเสสและเป็นที่ที่พระเป็นเจ้าให้บัญญัติสิบประการแก่โมเสสอีกด้วย ปัจจุบันภูเขาแห่งนี้ตั้งอยู่ที่ประเทศอียิปต์</w:t>
      </w:r>
    </w:p>
  </w:footnote>
  <w:footnote w:id="127">
    <w:p w:rsidR="00000000" w:rsidDel="00000000" w:rsidP="00000000" w:rsidRDefault="00000000" w:rsidRPr="00000000" w14:paraId="0000042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สถานที่ที่พระผู้เป็นเจ้าทรงตรัสกับพระโมเสส</w:t>
      </w:r>
    </w:p>
  </w:footnote>
  <w:footnote w:id="128">
    <w:p w:rsidR="00000000" w:rsidDel="00000000" w:rsidP="00000000" w:rsidRDefault="00000000" w:rsidRPr="00000000" w14:paraId="0000042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สื่งที่คุ้มครองป้องกันให้เกิดความปลอดภัย พันธสัญญาของพระผู้เป็นเจ้ากับมนุษย์ชาติ</w:t>
      </w:r>
    </w:p>
  </w:footnote>
  <w:footnote w:id="129">
    <w:p w:rsidR="00000000" w:rsidDel="00000000" w:rsidP="00000000" w:rsidRDefault="00000000" w:rsidRPr="00000000" w14:paraId="0000042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Tablets of Bahá’u’lláh Revealed after the Kitáb-i-Aqdas, pp. 3–5.</w:t>
      </w:r>
    </w:p>
  </w:footnote>
  <w:footnote w:id="130">
    <w:p w:rsidR="00000000" w:rsidDel="00000000" w:rsidP="00000000" w:rsidRDefault="00000000" w:rsidRPr="00000000" w14:paraId="0000042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มีร์ซา มีห์ดี เป็นน้องชายของพระอับดุลบา</w:t>
      </w:r>
    </w:p>
  </w:footnote>
  <w:footnote w:id="131">
    <w:p w:rsidR="00000000" w:rsidDel="00000000" w:rsidP="00000000" w:rsidRDefault="00000000" w:rsidRPr="00000000" w14:paraId="0000042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พระอับดุลบาฮา</w:t>
      </w:r>
    </w:p>
  </w:footnote>
  <w:footnote w:id="132">
    <w:p w:rsidR="00000000" w:rsidDel="00000000" w:rsidP="00000000" w:rsidRDefault="00000000" w:rsidRPr="00000000" w14:paraId="0000042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บาฮียีห์ คาห์นูม น้องสาวของพระอับดุลบาฮา</w:t>
      </w:r>
    </w:p>
  </w:footnote>
  <w:footnote w:id="133">
    <w:p w:rsidR="00000000" w:rsidDel="00000000" w:rsidP="00000000" w:rsidRDefault="00000000" w:rsidRPr="00000000" w14:paraId="0000042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This Decisive Hour, sec. 63.1.</w:t>
      </w:r>
    </w:p>
  </w:footnote>
  <w:footnote w:id="134">
    <w:p w:rsidR="00000000" w:rsidDel="00000000" w:rsidP="00000000" w:rsidRDefault="00000000" w:rsidRPr="00000000" w14:paraId="0000042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ศาสนายิว ศาสนาคริสต์ ศาสนาอิสลาม</w:t>
      </w:r>
    </w:p>
  </w:footnote>
  <w:footnote w:id="135">
    <w:p w:rsidR="00000000" w:rsidDel="00000000" w:rsidP="00000000" w:rsidRDefault="00000000" w:rsidRPr="00000000" w14:paraId="0000042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pp. 552–553.</w:t>
      </w:r>
    </w:p>
  </w:footnote>
  <w:footnote w:id="136">
    <w:p w:rsidR="00000000" w:rsidDel="00000000" w:rsidP="00000000" w:rsidRDefault="00000000" w:rsidRPr="00000000" w14:paraId="0000042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This Decisive Hour, sec. 64.8.</w:t>
      </w:r>
    </w:p>
  </w:footnote>
  <w:footnote w:id="137">
    <w:p w:rsidR="00000000" w:rsidDel="00000000" w:rsidP="00000000" w:rsidRDefault="00000000" w:rsidRPr="00000000" w14:paraId="0000042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บาฮียีห์ คาห์นูม น้องสาวของพระอับดุลบาฮา</w:t>
      </w:r>
    </w:p>
  </w:footnote>
  <w:footnote w:id="138">
    <w:p w:rsidR="00000000" w:rsidDel="00000000" w:rsidP="00000000" w:rsidRDefault="00000000" w:rsidRPr="00000000" w14:paraId="0000042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บาฮียีห์ คาห์นูม</w:t>
      </w:r>
    </w:p>
  </w:footnote>
  <w:footnote w:id="139">
    <w:p w:rsidR="00000000" w:rsidDel="00000000" w:rsidP="00000000" w:rsidRDefault="00000000" w:rsidRPr="00000000" w14:paraId="0000043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ชื่อของแม่น้ำในสวรรค์</w:t>
      </w:r>
    </w:p>
  </w:footnote>
  <w:footnote w:id="140">
    <w:p w:rsidR="00000000" w:rsidDel="00000000" w:rsidP="00000000" w:rsidRDefault="00000000" w:rsidRPr="00000000" w14:paraId="0000043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Bahíyyih Khánum: The Greatest Holy Leaf, p. v.</w:t>
      </w:r>
    </w:p>
  </w:footnote>
  <w:footnote w:id="141">
    <w:p w:rsidR="00000000" w:rsidDel="00000000" w:rsidP="00000000" w:rsidRDefault="00000000" w:rsidRPr="00000000" w14:paraId="0000043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อ้างถึง พระบาฮาอุลลาห์ ว่า " ต้นไม้ที่ไม่มีทางผ่านไปได้ "</w:t>
      </w:r>
    </w:p>
  </w:footnote>
  <w:footnote w:id="142">
    <w:p w:rsidR="00000000" w:rsidDel="00000000" w:rsidP="00000000" w:rsidRDefault="00000000" w:rsidRPr="00000000" w14:paraId="0000043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บาฮียีห์ คาห์นูม</w:t>
      </w:r>
    </w:p>
  </w:footnote>
  <w:footnote w:id="143">
    <w:p w:rsidR="00000000" w:rsidDel="00000000" w:rsidP="00000000" w:rsidRDefault="00000000" w:rsidRPr="00000000" w14:paraId="0000043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18"/>
          <w:szCs w:val="18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18"/>
          <w:szCs w:val="18"/>
          <w:u w:val="none"/>
          <w:shd w:fill="auto" w:val="clear"/>
          <w:vertAlign w:val="baseline"/>
          <w:rtl w:val="0"/>
        </w:rPr>
        <w:t xml:space="preserve">Bahíyyih Khánum: The Greatest Holy Leaf, pp. 3–4.</w:t>
      </w:r>
    </w:p>
  </w:footnote>
  <w:footnote w:id="144">
    <w:p w:rsidR="00000000" w:rsidDel="00000000" w:rsidP="00000000" w:rsidRDefault="00000000" w:rsidRPr="00000000" w14:paraId="0000043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บาฮียีห์ คาห์นูม</w:t>
      </w:r>
    </w:p>
  </w:footnote>
  <w:footnote w:id="145">
    <w:p w:rsidR="00000000" w:rsidDel="00000000" w:rsidP="00000000" w:rsidRDefault="00000000" w:rsidRPr="00000000" w14:paraId="0000043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18"/>
          <w:szCs w:val="18"/>
          <w:u w:val="none"/>
          <w:shd w:fill="auto" w:val="clear"/>
          <w:vertAlign w:val="baseline"/>
          <w:rtl w:val="0"/>
        </w:rPr>
        <w:t xml:space="preserve">Bahíyyih Khánum: The Greatest Holy Leaf, pp. 8–9.</w:t>
      </w:r>
      <w:r w:rsidDel="00000000" w:rsidR="00000000" w:rsidRPr="00000000">
        <w:rPr>
          <w:rtl w:val="0"/>
        </w:rPr>
      </w:r>
    </w:p>
  </w:footnote>
  <w:footnote w:id="146">
    <w:p w:rsidR="00000000" w:rsidDel="00000000" w:rsidP="00000000" w:rsidRDefault="00000000" w:rsidRPr="00000000" w14:paraId="0000043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เซียร่าสมรสกับพระอับราฮัมและให้กำเนิดทายาทชาวยิวทุกๆคนซึ่งรวมถึงพระโมเสส พระเยซู</w:t>
      </w:r>
    </w:p>
  </w:footnote>
  <w:footnote w:id="147">
    <w:p w:rsidR="00000000" w:rsidDel="00000000" w:rsidP="00000000" w:rsidRDefault="00000000" w:rsidRPr="00000000" w14:paraId="0000043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ท่านนาว์ว้าบ พระชายาของพระบาฮาอุลลาห์</w:t>
      </w:r>
    </w:p>
  </w:footnote>
  <w:footnote w:id="148">
    <w:p w:rsidR="00000000" w:rsidDel="00000000" w:rsidP="00000000" w:rsidRDefault="00000000" w:rsidRPr="00000000" w14:paraId="0000043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พระมารดาของพระเยซู</w:t>
      </w:r>
    </w:p>
  </w:footnote>
  <w:footnote w:id="149">
    <w:p w:rsidR="00000000" w:rsidDel="00000000" w:rsidP="00000000" w:rsidRDefault="00000000" w:rsidRPr="00000000" w14:paraId="0000043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บุตรสาวของพระมูฮัมหมัด</w:t>
      </w:r>
    </w:p>
  </w:footnote>
  <w:footnote w:id="150">
    <w:p w:rsidR="00000000" w:rsidDel="00000000" w:rsidP="00000000" w:rsidRDefault="00000000" w:rsidRPr="00000000" w14:paraId="0000043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สานุุศิษย์ของพระบ๊อบ</w:t>
      </w:r>
    </w:p>
  </w:footnote>
  <w:footnote w:id="151">
    <w:p w:rsidR="00000000" w:rsidDel="00000000" w:rsidP="00000000" w:rsidRDefault="00000000" w:rsidRPr="00000000" w14:paraId="0000043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551.</w:t>
      </w:r>
    </w:p>
  </w:footnote>
  <w:footnote w:id="152">
    <w:p w:rsidR="00000000" w:rsidDel="00000000" w:rsidP="00000000" w:rsidRDefault="00000000" w:rsidRPr="00000000" w14:paraId="0000043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มีร์ซา มีห์ดี บุตรชายคนสุดท้องของพระบาฮาอุลลาห์</w:t>
      </w:r>
    </w:p>
  </w:footnote>
  <w:footnote w:id="153">
    <w:p w:rsidR="00000000" w:rsidDel="00000000" w:rsidP="00000000" w:rsidRDefault="00000000" w:rsidRPr="00000000" w14:paraId="0000043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คือศาสดาของชาวยิว คริสเตียน และมุสลิมเมื่อ 3,500 ปีที่แล้วมา</w:t>
      </w:r>
    </w:p>
  </w:footnote>
  <w:footnote w:id="154">
    <w:p w:rsidR="00000000" w:rsidDel="00000000" w:rsidP="00000000" w:rsidRDefault="00000000" w:rsidRPr="00000000" w14:paraId="0000043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ไอแซก</w:t>
      </w:r>
    </w:p>
  </w:footnote>
  <w:footnote w:id="155">
    <w:p w:rsidR="00000000" w:rsidDel="00000000" w:rsidP="00000000" w:rsidRDefault="00000000" w:rsidRPr="00000000" w14:paraId="0000044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หลานชายของพระมูฮัมหมัด</w:t>
      </w:r>
    </w:p>
  </w:footnote>
  <w:footnote w:id="156">
    <w:p w:rsidR="00000000" w:rsidDel="00000000" w:rsidP="00000000" w:rsidRDefault="00000000" w:rsidRPr="00000000" w14:paraId="0000044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298.</w:t>
      </w:r>
    </w:p>
  </w:footnote>
  <w:footnote w:id="157">
    <w:p w:rsidR="00000000" w:rsidDel="00000000" w:rsidP="00000000" w:rsidRDefault="00000000" w:rsidRPr="00000000" w14:paraId="0000044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This Decisive Hour, sec. 64.10.</w:t>
      </w:r>
    </w:p>
  </w:footnote>
  <w:footnote w:id="158">
    <w:p w:rsidR="00000000" w:rsidDel="00000000" w:rsidP="00000000" w:rsidRDefault="00000000" w:rsidRPr="00000000" w14:paraId="0000044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This Decisive Hour, sec. 64.11–64.12.</w:t>
      </w:r>
    </w:p>
  </w:footnote>
  <w:footnote w:id="159">
    <w:p w:rsidR="00000000" w:rsidDel="00000000" w:rsidP="00000000" w:rsidRDefault="00000000" w:rsidRPr="00000000" w14:paraId="0000044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ท่านนาว์ว้าบ ภรรยาของพระบาฮาอุลลาห์</w:t>
      </w:r>
    </w:p>
  </w:footnote>
  <w:footnote w:id="160">
    <w:p w:rsidR="00000000" w:rsidDel="00000000" w:rsidP="00000000" w:rsidRDefault="00000000" w:rsidRPr="00000000" w14:paraId="0000044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มีร์ซา มีห์ดี บุตรชายคนสุดท้องของพระบาฮาอุลลาห์</w:t>
      </w:r>
    </w:p>
  </w:footnote>
  <w:footnote w:id="161">
    <w:p w:rsidR="00000000" w:rsidDel="00000000" w:rsidP="00000000" w:rsidRDefault="00000000" w:rsidRPr="00000000" w14:paraId="0000044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คือพระศาสดาชาวยิวเมื่อ 2,800 ปีที่แล้วมา</w:t>
      </w:r>
    </w:p>
  </w:footnote>
  <w:footnote w:id="162">
    <w:p w:rsidR="00000000" w:rsidDel="00000000" w:rsidP="00000000" w:rsidRDefault="00000000" w:rsidRPr="00000000" w14:paraId="0000044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p. 552.</w:t>
      </w:r>
    </w:p>
  </w:footnote>
  <w:footnote w:id="163">
    <w:p w:rsidR="00000000" w:rsidDel="00000000" w:rsidP="00000000" w:rsidRDefault="00000000" w:rsidRPr="00000000" w14:paraId="0000044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God Passes By, pp. 167–168.</w:t>
      </w:r>
    </w:p>
  </w:footnote>
  <w:footnote w:id="164">
    <w:p w:rsidR="00000000" w:rsidDel="00000000" w:rsidP="00000000" w:rsidRDefault="00000000" w:rsidRPr="00000000" w14:paraId="0000044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พินัยกรรมและคำสั่งสุดท้ายของพระบาฮาอุลลาห์</w:t>
      </w:r>
    </w:p>
  </w:footnote>
  <w:footnote w:id="165">
    <w:p w:rsidR="00000000" w:rsidDel="00000000" w:rsidP="00000000" w:rsidRDefault="00000000" w:rsidRPr="00000000" w14:paraId="0000044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This Decisive Hour, sec. 64.13.</w:t>
      </w:r>
    </w:p>
  </w:footnote>
  <w:footnote w:id="166">
    <w:p w:rsidR="00000000" w:rsidDel="00000000" w:rsidP="00000000" w:rsidRDefault="00000000" w:rsidRPr="00000000" w14:paraId="0000044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This Decisive Hour, sec. 64.16.</w:t>
      </w:r>
    </w:p>
  </w:footnote>
  <w:footnote w:id="167">
    <w:p w:rsidR="00000000" w:rsidDel="00000000" w:rsidP="00000000" w:rsidRDefault="00000000" w:rsidRPr="00000000" w14:paraId="0000044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ภรรยาของพระอับดุลบาฮา</w:t>
      </w:r>
    </w:p>
  </w:footnote>
  <w:footnote w:id="168">
    <w:p w:rsidR="00000000" w:rsidDel="00000000" w:rsidP="00000000" w:rsidRDefault="00000000" w:rsidRPr="00000000" w14:paraId="0000044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This Decisive Hour, sec. 39.1.</w:t>
      </w:r>
    </w:p>
  </w:footnote>
  <w:footnote w:id="169">
    <w:p w:rsidR="00000000" w:rsidDel="00000000" w:rsidP="00000000" w:rsidRDefault="00000000" w:rsidRPr="00000000" w14:paraId="0000044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Messages to the Bahá’í World, p. 64.</w:t>
      </w:r>
    </w:p>
  </w:footnote>
  <w:footnote w:id="170">
    <w:p w:rsidR="00000000" w:rsidDel="00000000" w:rsidP="00000000" w:rsidRDefault="00000000" w:rsidRPr="00000000" w14:paraId="0000044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ท่านโชกิ เอฟเฟนดิ</w:t>
      </w:r>
    </w:p>
  </w:footnote>
  <w:footnote w:id="171">
    <w:p w:rsidR="00000000" w:rsidDel="00000000" w:rsidP="00000000" w:rsidRDefault="00000000" w:rsidRPr="00000000" w14:paraId="0000045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พระบ๊อบและพระบาฮาอุลลาห์</w:t>
      </w:r>
    </w:p>
  </w:footnote>
  <w:footnote w:id="172">
    <w:p w:rsidR="00000000" w:rsidDel="00000000" w:rsidP="00000000" w:rsidRDefault="00000000" w:rsidRPr="00000000" w14:paraId="0000045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พระอับดุลบาฮา</w:t>
      </w:r>
    </w:p>
  </w:footnote>
  <w:footnote w:id="173">
    <w:p w:rsidR="00000000" w:rsidDel="00000000" w:rsidP="00000000" w:rsidRDefault="00000000" w:rsidRPr="00000000" w14:paraId="0000045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ท่านโชกิ เอฟเฟนดิ</w:t>
      </w:r>
    </w:p>
  </w:footnote>
  <w:footnote w:id="174">
    <w:p w:rsidR="00000000" w:rsidDel="00000000" w:rsidP="00000000" w:rsidRDefault="00000000" w:rsidRPr="00000000" w14:paraId="0000045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The Bahá’í World, vol. XIII, pp. 407–422.</w:t>
      </w:r>
    </w:p>
  </w:footnote>
  <w:footnote w:id="175">
    <w:p w:rsidR="00000000" w:rsidDel="00000000" w:rsidP="00000000" w:rsidRDefault="00000000" w:rsidRPr="00000000" w14:paraId="0000045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วิหารที่สร้างขึ้นเมื่อ 2,500 ปีก่อนที่ประเทศกรีซเพื่ออุทิศถวายแด่เทพอาธีนา</w:t>
      </w:r>
    </w:p>
  </w:footnote>
  <w:footnote w:id="176">
    <w:p w:rsidR="00000000" w:rsidDel="00000000" w:rsidP="00000000" w:rsidRDefault="00000000" w:rsidRPr="00000000" w14:paraId="0000045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สถาปัตยกรรมสไตล์กรีก</w:t>
      </w:r>
    </w:p>
  </w:footnote>
  <w:footnote w:id="177">
    <w:p w:rsidR="00000000" w:rsidDel="00000000" w:rsidP="00000000" w:rsidRDefault="00000000" w:rsidRPr="00000000" w14:paraId="0000045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สถาปัตยกรรมสไตล์กรีก</w:t>
      </w:r>
    </w:p>
  </w:footnote>
  <w:footnote w:id="178">
    <w:p w:rsidR="00000000" w:rsidDel="00000000" w:rsidP="00000000" w:rsidRDefault="00000000" w:rsidRPr="00000000" w14:paraId="0000045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ในประเทศอิตาลี</w:t>
      </w:r>
    </w:p>
  </w:footnote>
  <w:footnote w:id="179">
    <w:p w:rsidR="00000000" w:rsidDel="00000000" w:rsidP="00000000" w:rsidRDefault="00000000" w:rsidRPr="00000000" w14:paraId="0000045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The Bahá’í World, vol. XIII, pp. 407–422.</w:t>
      </w:r>
    </w:p>
  </w:footnote>
  <w:footnote w:id="180">
    <w:p w:rsidR="00000000" w:rsidDel="00000000" w:rsidP="00000000" w:rsidRDefault="00000000" w:rsidRPr="00000000" w14:paraId="0000045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พระบาฮาอุลลาห์</w:t>
      </w:r>
    </w:p>
  </w:footnote>
  <w:footnote w:id="181">
    <w:p w:rsidR="00000000" w:rsidDel="00000000" w:rsidP="00000000" w:rsidRDefault="00000000" w:rsidRPr="00000000" w14:paraId="0000045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Compilation of Compilations, vol 2, no. 728.</w:t>
      </w:r>
    </w:p>
  </w:footnote>
  <w:footnote w:id="182">
    <w:p w:rsidR="00000000" w:rsidDel="00000000" w:rsidP="00000000" w:rsidRDefault="00000000" w:rsidRPr="00000000" w14:paraId="0000045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Universal House of Justice to all National Spiritual Assemblies, dated 4 January 1994.</w:t>
      </w:r>
    </w:p>
  </w:footnote>
  <w:footnote w:id="183">
    <w:p w:rsidR="00000000" w:rsidDel="00000000" w:rsidP="00000000" w:rsidRDefault="00000000" w:rsidRPr="00000000" w14:paraId="0000045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Leelawadee" w:cs="Leelawadee" w:eastAsia="Leelawadee" w:hAnsi="Leelawadee"/>
          <w:b w:val="0"/>
          <w:i w:val="1"/>
          <w:smallCaps w:val="0"/>
          <w:strike w:val="0"/>
          <w:color w:val="363435"/>
          <w:sz w:val="20"/>
          <w:szCs w:val="20"/>
          <w:u w:val="none"/>
          <w:shd w:fill="auto" w:val="clear"/>
          <w:vertAlign w:val="baseline"/>
          <w:rtl w:val="0"/>
        </w:rPr>
        <w:t xml:space="preserve">Messages from the Universal House of Justice, 1963–1986</w:t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363435"/>
          <w:sz w:val="20"/>
          <w:szCs w:val="20"/>
          <w:u w:val="none"/>
          <w:shd w:fill="auto" w:val="clear"/>
          <w:vertAlign w:val="baseline"/>
          <w:rtl w:val="0"/>
        </w:rPr>
        <w:t xml:space="preserve">, sec. 164.</w:t>
      </w:r>
      <w:r w:rsidDel="00000000" w:rsidR="00000000" w:rsidRPr="00000000">
        <w:rPr>
          <w:rtl w:val="0"/>
        </w:rPr>
      </w:r>
    </w:p>
  </w:footnote>
  <w:footnote w:id="184">
    <w:p w:rsidR="00000000" w:rsidDel="00000000" w:rsidP="00000000" w:rsidRDefault="00000000" w:rsidRPr="00000000" w14:paraId="0000045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ท่านพระหัตถ์ศาสนาคือกลุ่มบุคคลที่ได้รับแต่งตั้งโดยพระบาฮาอุลลาห์ พระอับดุลบาฮาและท่านศาสนภิบาล โชกี เอฟเฟนดี เพื่อเผยแพร่และปกป้องศาสนาบาไฮ</w:t>
      </w:r>
    </w:p>
  </w:footnote>
  <w:footnote w:id="185">
    <w:p w:rsidR="00000000" w:rsidDel="00000000" w:rsidP="00000000" w:rsidRDefault="00000000" w:rsidRPr="00000000" w14:paraId="0000045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Universal House of Justice to the Bahá’ís of the world, dated 31 August 1987.</w:t>
      </w:r>
    </w:p>
  </w:footnote>
  <w:footnote w:id="186">
    <w:p w:rsidR="00000000" w:rsidDel="00000000" w:rsidP="00000000" w:rsidRDefault="00000000" w:rsidRPr="00000000" w14:paraId="0000045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ในรัสเซีย เตอร์กิสถาน</w:t>
      </w:r>
    </w:p>
  </w:footnote>
  <w:footnote w:id="187">
    <w:p w:rsidR="00000000" w:rsidDel="00000000" w:rsidP="00000000" w:rsidRDefault="00000000" w:rsidRPr="00000000" w14:paraId="0000046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ข้าแต่พระผู้ทรงความรุ่งโรจน์เหนือความรุ่งโรจน์ที่สุด</w:t>
      </w:r>
    </w:p>
  </w:footnote>
  <w:footnote w:id="188">
    <w:p w:rsidR="00000000" w:rsidDel="00000000" w:rsidP="00000000" w:rsidRDefault="00000000" w:rsidRPr="00000000" w14:paraId="0000046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Bahá’u’lláh and the New Era, pp. 250–251.</w:t>
      </w:r>
    </w:p>
  </w:footnote>
  <w:footnote w:id="189">
    <w:p w:rsidR="00000000" w:rsidDel="00000000" w:rsidP="00000000" w:rsidRDefault="00000000" w:rsidRPr="00000000" w14:paraId="0000046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บ้านของพระอับดุลบาฮา</w:t>
      </w:r>
    </w:p>
  </w:footnote>
  <w:footnote w:id="190">
    <w:p w:rsidR="00000000" w:rsidDel="00000000" w:rsidP="00000000" w:rsidRDefault="00000000" w:rsidRPr="00000000" w14:paraId="0000046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บาฮียีห์ คาห์นูม น้องสาวของพระอับดุลบาฮา</w:t>
      </w:r>
    </w:p>
  </w:footnote>
  <w:footnote w:id="191">
    <w:p w:rsidR="00000000" w:rsidDel="00000000" w:rsidP="00000000" w:rsidRDefault="00000000" w:rsidRPr="00000000" w14:paraId="0000046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ภรรยาของท่านโชกิ เอฟเฟนดิ</w:t>
      </w:r>
    </w:p>
  </w:footnote>
  <w:footnote w:id="192">
    <w:p w:rsidR="00000000" w:rsidDel="00000000" w:rsidP="00000000" w:rsidRDefault="00000000" w:rsidRPr="00000000" w14:paraId="0000046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Universal House of Justice to the Bahá’ís of the world, dated 19 January 2000.</w:t>
      </w:r>
    </w:p>
  </w:footnote>
  <w:footnote w:id="193">
    <w:p w:rsidR="00000000" w:rsidDel="00000000" w:rsidP="00000000" w:rsidRDefault="00000000" w:rsidRPr="00000000" w14:paraId="0000046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ภรรยาของท่านโชกิ เอฟเฟนดิ</w:t>
      </w:r>
    </w:p>
  </w:footnote>
  <w:footnote w:id="194">
    <w:p w:rsidR="00000000" w:rsidDel="00000000" w:rsidP="00000000" w:rsidRDefault="00000000" w:rsidRPr="00000000" w14:paraId="0000046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ท่านโชกิ เอฟเฟนดิ</w:t>
      </w:r>
    </w:p>
  </w:footnote>
  <w:footnote w:id="195">
    <w:p w:rsidR="00000000" w:rsidDel="00000000" w:rsidP="00000000" w:rsidRDefault="00000000" w:rsidRPr="00000000" w14:paraId="0000046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Epistle to the Son of the Wolf, p. 145.</w:t>
      </w:r>
    </w:p>
  </w:footnote>
  <w:footnote w:id="196">
    <w:p w:rsidR="00000000" w:rsidDel="00000000" w:rsidP="00000000" w:rsidRDefault="00000000" w:rsidRPr="00000000" w14:paraId="0000046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Shoghi Effendi to the Bahá’ís of the East, dated Naw-Rúz 108.</w:t>
      </w:r>
    </w:p>
  </w:footnote>
  <w:footnote w:id="197">
    <w:p w:rsidR="00000000" w:rsidDel="00000000" w:rsidP="00000000" w:rsidRDefault="00000000" w:rsidRPr="00000000" w14:paraId="0000046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Universal House of Justice to all National Spiritual Assemblies, dated 4 January 1994.</w:t>
      </w:r>
    </w:p>
  </w:footnote>
  <w:footnote w:id="198">
    <w:p w:rsidR="00000000" w:rsidDel="00000000" w:rsidP="00000000" w:rsidRDefault="00000000" w:rsidRPr="00000000" w14:paraId="0000046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Universal House of Justice on the occasion of the official opening of the Terraces of the Shrine of the Báb, dated 22 May 2001.</w:t>
      </w:r>
    </w:p>
  </w:footnote>
  <w:footnote w:id="199">
    <w:p w:rsidR="00000000" w:rsidDel="00000000" w:rsidP="00000000" w:rsidRDefault="00000000" w:rsidRPr="00000000" w14:paraId="0000046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โบสถ์สักการะสถานของศาสนาบาไฮ</w:t>
      </w:r>
    </w:p>
  </w:footnote>
  <w:footnote w:id="200">
    <w:p w:rsidR="00000000" w:rsidDel="00000000" w:rsidP="00000000" w:rsidRDefault="00000000" w:rsidRPr="00000000" w14:paraId="0000046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เนินเขาคาร์เมล</w:t>
      </w:r>
    </w:p>
  </w:footnote>
  <w:footnote w:id="201">
    <w:p w:rsidR="00000000" w:rsidDel="00000000" w:rsidP="00000000" w:rsidRDefault="00000000" w:rsidRPr="00000000" w14:paraId="0000046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คือพระศาสดาชาวยิวเมื่อ 2,900 ปีที่แล้วมา</w:t>
      </w:r>
    </w:p>
  </w:footnote>
  <w:footnote w:id="202">
    <w:p w:rsidR="00000000" w:rsidDel="00000000" w:rsidP="00000000" w:rsidRDefault="00000000" w:rsidRPr="00000000" w14:paraId="0000046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เปิดเผยโดยพระบาฮาอุลลาห์</w:t>
      </w:r>
    </w:p>
  </w:footnote>
  <w:footnote w:id="203">
    <w:p w:rsidR="00000000" w:rsidDel="00000000" w:rsidP="00000000" w:rsidRDefault="00000000" w:rsidRPr="00000000" w14:paraId="0000047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Messages to the Bahá’í World, p. 63.</w:t>
      </w:r>
    </w:p>
  </w:footnote>
  <w:footnote w:id="204">
    <w:p w:rsidR="00000000" w:rsidDel="00000000" w:rsidP="00000000" w:rsidRDefault="00000000" w:rsidRPr="00000000" w14:paraId="0000047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Messages from the Universal House of Justice, 1963–1986, sec. 105.</w:t>
      </w:r>
    </w:p>
  </w:footnote>
  <w:footnote w:id="205">
    <w:p w:rsidR="00000000" w:rsidDel="00000000" w:rsidP="00000000" w:rsidRDefault="00000000" w:rsidRPr="00000000" w14:paraId="0000047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pos="9638"/>
        </w:tabs>
        <w:spacing w:after="0" w:before="0" w:line="240" w:lineRule="auto"/>
        <w:ind w:left="0" w:right="0" w:firstLine="0"/>
        <w:jc w:val="both"/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Leelawadee" w:cs="Leelawadee" w:eastAsia="Leelawadee" w:hAnsi="Leelawadee"/>
          <w:b w:val="0"/>
          <w:i w:val="0"/>
          <w:smallCaps w:val="0"/>
          <w:strike w:val="0"/>
          <w:color w:val="00000a"/>
          <w:sz w:val="20"/>
          <w:szCs w:val="20"/>
          <w:u w:val="none"/>
          <w:shd w:fill="auto" w:val="clear"/>
          <w:vertAlign w:val="baseline"/>
          <w:rtl w:val="0"/>
        </w:rPr>
        <w:t xml:space="preserve"> ประเทศอิสราเอล</w:t>
      </w:r>
    </w:p>
  </w:footnote>
</w:footnote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473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513"/>
        <w:tab w:val="right" w:pos="9026"/>
      </w:tabs>
      <w:spacing w:after="0" w:before="0" w:line="240" w:lineRule="auto"/>
      <w:ind w:left="0" w:right="0" w:firstLine="0"/>
      <w:jc w:val="center"/>
      <w:rPr>
        <w:rFonts w:ascii="Leelawadee" w:cs="Leelawadee" w:eastAsia="Leelawadee" w:hAnsi="Leelawadee"/>
        <w:b w:val="0"/>
        <w:i w:val="0"/>
        <w:smallCaps w:val="0"/>
        <w:strike w:val="0"/>
        <w:color w:val="7030a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Leelawadee" w:cs="Leelawadee" w:eastAsia="Leelawadee" w:hAnsi="Leelawadee"/>
        <w:b w:val="0"/>
        <w:i w:val="0"/>
        <w:smallCaps w:val="0"/>
        <w:strike w:val="0"/>
        <w:color w:val="7030a0"/>
        <w:sz w:val="20"/>
        <w:szCs w:val="20"/>
        <w:u w:val="none"/>
        <w:shd w:fill="auto" w:val="clear"/>
        <w:vertAlign w:val="baseline"/>
        <w:rtl w:val="0"/>
      </w:rPr>
      <w:t xml:space="preserve">เยี่ยมกราบสักการะ สถานที่ศักดิ์สิทธิ์ของศาสนาบาไฮ</w: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Leelawadee" w:cs="Leelawadee" w:eastAsia="Leelawadee" w:hAnsi="Leelawadee"/>
        <w:sz w:val="32"/>
        <w:szCs w:val="32"/>
        <w:lang w:val="en-GB"/>
      </w:rPr>
    </w:rPrDefault>
    <w:pPrDefault>
      <w:pPr>
        <w:tabs>
          <w:tab w:val="right" w:pos="9638"/>
        </w:tabs>
        <w:jc w:val="both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ind w:left="720" w:hanging="360"/>
      <w:jc w:val="left"/>
    </w:pPr>
    <w:rPr>
      <w:color w:val="00b050"/>
    </w:rPr>
  </w:style>
  <w:style w:type="paragraph" w:styleId="Heading2">
    <w:name w:val="heading 2"/>
    <w:basedOn w:val="Normal"/>
    <w:next w:val="Normal"/>
    <w:pPr>
      <w:keepNext w:val="1"/>
      <w:keepLines w:val="1"/>
      <w:jc w:val="center"/>
    </w:pPr>
    <w:rPr>
      <w:b w:val="1"/>
      <w:color w:val="00b050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7.jpg"/><Relationship Id="rId190" Type="http://schemas.openxmlformats.org/officeDocument/2006/relationships/header" Target="header1.xml"/><Relationship Id="rId42" Type="http://schemas.openxmlformats.org/officeDocument/2006/relationships/image" Target="media/image10.png"/><Relationship Id="rId41" Type="http://schemas.openxmlformats.org/officeDocument/2006/relationships/image" Target="media/image9.png"/><Relationship Id="rId44" Type="http://schemas.openxmlformats.org/officeDocument/2006/relationships/image" Target="media/image31.jpg"/><Relationship Id="rId43" Type="http://schemas.openxmlformats.org/officeDocument/2006/relationships/image" Target="media/image23.jpg"/><Relationship Id="rId46" Type="http://schemas.openxmlformats.org/officeDocument/2006/relationships/image" Target="media/image21.jpg"/><Relationship Id="rId45" Type="http://schemas.openxmlformats.org/officeDocument/2006/relationships/image" Target="media/image19.jpg"/><Relationship Id="rId191" Type="http://schemas.openxmlformats.org/officeDocument/2006/relationships/footer" Target="footer1.xml"/><Relationship Id="rId107" Type="http://schemas.openxmlformats.org/officeDocument/2006/relationships/image" Target="media/image105.jpg"/><Relationship Id="rId106" Type="http://schemas.openxmlformats.org/officeDocument/2006/relationships/image" Target="media/image100.jpg"/><Relationship Id="rId105" Type="http://schemas.openxmlformats.org/officeDocument/2006/relationships/image" Target="media/image96.jpg"/><Relationship Id="rId104" Type="http://schemas.openxmlformats.org/officeDocument/2006/relationships/image" Target="media/image99.jpg"/><Relationship Id="rId109" Type="http://schemas.openxmlformats.org/officeDocument/2006/relationships/image" Target="media/image122.png"/><Relationship Id="rId108" Type="http://schemas.openxmlformats.org/officeDocument/2006/relationships/image" Target="media/image101.jpg"/><Relationship Id="rId48" Type="http://schemas.openxmlformats.org/officeDocument/2006/relationships/image" Target="media/image178.jpg"/><Relationship Id="rId187" Type="http://schemas.openxmlformats.org/officeDocument/2006/relationships/image" Target="media/image76.jpg"/><Relationship Id="rId47" Type="http://schemas.openxmlformats.org/officeDocument/2006/relationships/image" Target="media/image15.jpg"/><Relationship Id="rId186" Type="http://schemas.openxmlformats.org/officeDocument/2006/relationships/image" Target="media/image69.jpg"/><Relationship Id="rId185" Type="http://schemas.openxmlformats.org/officeDocument/2006/relationships/image" Target="media/image82.jpg"/><Relationship Id="rId49" Type="http://schemas.openxmlformats.org/officeDocument/2006/relationships/image" Target="media/image29.jpg"/><Relationship Id="rId184" Type="http://schemas.openxmlformats.org/officeDocument/2006/relationships/image" Target="media/image120.jpg"/><Relationship Id="rId103" Type="http://schemas.openxmlformats.org/officeDocument/2006/relationships/image" Target="media/image94.jpg"/><Relationship Id="rId102" Type="http://schemas.openxmlformats.org/officeDocument/2006/relationships/image" Target="media/image179.jpg"/><Relationship Id="rId101" Type="http://schemas.openxmlformats.org/officeDocument/2006/relationships/image" Target="media/image102.jpg"/><Relationship Id="rId189" Type="http://schemas.openxmlformats.org/officeDocument/2006/relationships/image" Target="media/image174.jpg"/><Relationship Id="rId100" Type="http://schemas.openxmlformats.org/officeDocument/2006/relationships/image" Target="media/image115.jpg"/><Relationship Id="rId188" Type="http://schemas.openxmlformats.org/officeDocument/2006/relationships/image" Target="media/image70.jpg"/><Relationship Id="rId31" Type="http://schemas.openxmlformats.org/officeDocument/2006/relationships/image" Target="media/image28.png"/><Relationship Id="rId30" Type="http://schemas.openxmlformats.org/officeDocument/2006/relationships/image" Target="media/image20.jpg"/><Relationship Id="rId33" Type="http://schemas.openxmlformats.org/officeDocument/2006/relationships/image" Target="media/image49.jpg"/><Relationship Id="rId183" Type="http://schemas.openxmlformats.org/officeDocument/2006/relationships/image" Target="media/image73.jpg"/><Relationship Id="rId32" Type="http://schemas.openxmlformats.org/officeDocument/2006/relationships/image" Target="media/image16.jpg"/><Relationship Id="rId182" Type="http://schemas.openxmlformats.org/officeDocument/2006/relationships/image" Target="media/image81.jpg"/><Relationship Id="rId35" Type="http://schemas.openxmlformats.org/officeDocument/2006/relationships/image" Target="media/image125.jpg"/><Relationship Id="rId181" Type="http://schemas.openxmlformats.org/officeDocument/2006/relationships/image" Target="media/image86.jpg"/><Relationship Id="rId34" Type="http://schemas.openxmlformats.org/officeDocument/2006/relationships/image" Target="media/image32.jpg"/><Relationship Id="rId180" Type="http://schemas.openxmlformats.org/officeDocument/2006/relationships/image" Target="media/image88.jpg"/><Relationship Id="rId37" Type="http://schemas.openxmlformats.org/officeDocument/2006/relationships/image" Target="media/image30.jpg"/><Relationship Id="rId176" Type="http://schemas.openxmlformats.org/officeDocument/2006/relationships/image" Target="media/image52.jpg"/><Relationship Id="rId36" Type="http://schemas.openxmlformats.org/officeDocument/2006/relationships/image" Target="media/image24.jpg"/><Relationship Id="rId175" Type="http://schemas.openxmlformats.org/officeDocument/2006/relationships/image" Target="media/image58.jpg"/><Relationship Id="rId39" Type="http://schemas.openxmlformats.org/officeDocument/2006/relationships/image" Target="media/image22.jpg"/><Relationship Id="rId174" Type="http://schemas.openxmlformats.org/officeDocument/2006/relationships/image" Target="media/image59.jpg"/><Relationship Id="rId38" Type="http://schemas.openxmlformats.org/officeDocument/2006/relationships/image" Target="media/image25.jpg"/><Relationship Id="rId173" Type="http://schemas.openxmlformats.org/officeDocument/2006/relationships/image" Target="media/image83.jpg"/><Relationship Id="rId179" Type="http://schemas.openxmlformats.org/officeDocument/2006/relationships/image" Target="media/image45.jpg"/><Relationship Id="rId178" Type="http://schemas.openxmlformats.org/officeDocument/2006/relationships/image" Target="media/image51.jpg"/><Relationship Id="rId177" Type="http://schemas.openxmlformats.org/officeDocument/2006/relationships/image" Target="media/image61.jpg"/><Relationship Id="rId20" Type="http://schemas.openxmlformats.org/officeDocument/2006/relationships/image" Target="media/image173.png"/><Relationship Id="rId22" Type="http://schemas.openxmlformats.org/officeDocument/2006/relationships/image" Target="media/image3.png"/><Relationship Id="rId21" Type="http://schemas.openxmlformats.org/officeDocument/2006/relationships/image" Target="media/image170.jpg"/><Relationship Id="rId24" Type="http://schemas.openxmlformats.org/officeDocument/2006/relationships/image" Target="media/image11.png"/><Relationship Id="rId23" Type="http://schemas.openxmlformats.org/officeDocument/2006/relationships/image" Target="media/image4.png"/><Relationship Id="rId129" Type="http://schemas.openxmlformats.org/officeDocument/2006/relationships/image" Target="media/image159.jpg"/><Relationship Id="rId128" Type="http://schemas.openxmlformats.org/officeDocument/2006/relationships/image" Target="media/image157.jpg"/><Relationship Id="rId127" Type="http://schemas.openxmlformats.org/officeDocument/2006/relationships/image" Target="media/image162.png"/><Relationship Id="rId126" Type="http://schemas.openxmlformats.org/officeDocument/2006/relationships/image" Target="media/image156.jpg"/><Relationship Id="rId26" Type="http://schemas.openxmlformats.org/officeDocument/2006/relationships/image" Target="media/image171.jpg"/><Relationship Id="rId121" Type="http://schemas.openxmlformats.org/officeDocument/2006/relationships/image" Target="media/image2.png"/><Relationship Id="rId25" Type="http://schemas.openxmlformats.org/officeDocument/2006/relationships/image" Target="media/image12.png"/><Relationship Id="rId120" Type="http://schemas.openxmlformats.org/officeDocument/2006/relationships/image" Target="media/image1.png"/><Relationship Id="rId28" Type="http://schemas.openxmlformats.org/officeDocument/2006/relationships/image" Target="media/image172.png"/><Relationship Id="rId27" Type="http://schemas.openxmlformats.org/officeDocument/2006/relationships/image" Target="media/image169.jpg"/><Relationship Id="rId125" Type="http://schemas.openxmlformats.org/officeDocument/2006/relationships/image" Target="media/image155.jpg"/><Relationship Id="rId29" Type="http://schemas.openxmlformats.org/officeDocument/2006/relationships/image" Target="media/image18.jpg"/><Relationship Id="rId124" Type="http://schemas.openxmlformats.org/officeDocument/2006/relationships/image" Target="media/image164.png"/><Relationship Id="rId123" Type="http://schemas.openxmlformats.org/officeDocument/2006/relationships/image" Target="media/image158.jpg"/><Relationship Id="rId122" Type="http://schemas.openxmlformats.org/officeDocument/2006/relationships/image" Target="media/image161.png"/><Relationship Id="rId95" Type="http://schemas.openxmlformats.org/officeDocument/2006/relationships/image" Target="media/image111.jpg"/><Relationship Id="rId94" Type="http://schemas.openxmlformats.org/officeDocument/2006/relationships/image" Target="media/image113.png"/><Relationship Id="rId97" Type="http://schemas.openxmlformats.org/officeDocument/2006/relationships/image" Target="media/image130.jpg"/><Relationship Id="rId96" Type="http://schemas.openxmlformats.org/officeDocument/2006/relationships/image" Target="media/image129.jpg"/><Relationship Id="rId11" Type="http://schemas.openxmlformats.org/officeDocument/2006/relationships/image" Target="media/image14.png"/><Relationship Id="rId99" Type="http://schemas.openxmlformats.org/officeDocument/2006/relationships/image" Target="media/image123.jpg"/><Relationship Id="rId10" Type="http://schemas.openxmlformats.org/officeDocument/2006/relationships/image" Target="media/image13.png"/><Relationship Id="rId98" Type="http://schemas.openxmlformats.org/officeDocument/2006/relationships/image" Target="media/image121.jp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91" Type="http://schemas.openxmlformats.org/officeDocument/2006/relationships/image" Target="media/image41.jpg"/><Relationship Id="rId90" Type="http://schemas.openxmlformats.org/officeDocument/2006/relationships/image" Target="media/image65.jpg"/><Relationship Id="rId93" Type="http://schemas.openxmlformats.org/officeDocument/2006/relationships/image" Target="media/image109.jpg"/><Relationship Id="rId92" Type="http://schemas.openxmlformats.org/officeDocument/2006/relationships/image" Target="media/image71.jpg"/><Relationship Id="rId118" Type="http://schemas.openxmlformats.org/officeDocument/2006/relationships/image" Target="media/image150.jpg"/><Relationship Id="rId117" Type="http://schemas.openxmlformats.org/officeDocument/2006/relationships/image" Target="media/image148.jpg"/><Relationship Id="rId116" Type="http://schemas.openxmlformats.org/officeDocument/2006/relationships/image" Target="media/image152.jpg"/><Relationship Id="rId115" Type="http://schemas.openxmlformats.org/officeDocument/2006/relationships/image" Target="media/image146.jpg"/><Relationship Id="rId119" Type="http://schemas.openxmlformats.org/officeDocument/2006/relationships/image" Target="media/image151.jpg"/><Relationship Id="rId15" Type="http://schemas.openxmlformats.org/officeDocument/2006/relationships/hyperlink" Target="http://www.bahai.org/" TargetMode="External"/><Relationship Id="rId110" Type="http://schemas.openxmlformats.org/officeDocument/2006/relationships/image" Target="media/image108.jpg"/><Relationship Id="rId14" Type="http://schemas.openxmlformats.org/officeDocument/2006/relationships/hyperlink" Target="http://www.bahai.or.th/" TargetMode="External"/><Relationship Id="rId17" Type="http://schemas.openxmlformats.org/officeDocument/2006/relationships/image" Target="media/image166.jpg"/><Relationship Id="rId16" Type="http://schemas.openxmlformats.org/officeDocument/2006/relationships/image" Target="media/image167.jpg"/><Relationship Id="rId19" Type="http://schemas.openxmlformats.org/officeDocument/2006/relationships/image" Target="media/image181.png"/><Relationship Id="rId114" Type="http://schemas.openxmlformats.org/officeDocument/2006/relationships/image" Target="media/image145.png"/><Relationship Id="rId18" Type="http://schemas.openxmlformats.org/officeDocument/2006/relationships/image" Target="media/image168.jpg"/><Relationship Id="rId113" Type="http://schemas.openxmlformats.org/officeDocument/2006/relationships/image" Target="media/image93.png"/><Relationship Id="rId112" Type="http://schemas.openxmlformats.org/officeDocument/2006/relationships/image" Target="media/image89.png"/><Relationship Id="rId111" Type="http://schemas.openxmlformats.org/officeDocument/2006/relationships/image" Target="media/image87.jpg"/><Relationship Id="rId84" Type="http://schemas.openxmlformats.org/officeDocument/2006/relationships/image" Target="media/image64.jpg"/><Relationship Id="rId83" Type="http://schemas.openxmlformats.org/officeDocument/2006/relationships/image" Target="media/image176.jpg"/><Relationship Id="rId86" Type="http://schemas.openxmlformats.org/officeDocument/2006/relationships/image" Target="media/image57.jpg"/><Relationship Id="rId85" Type="http://schemas.openxmlformats.org/officeDocument/2006/relationships/image" Target="media/image53.jpg"/><Relationship Id="rId88" Type="http://schemas.openxmlformats.org/officeDocument/2006/relationships/image" Target="media/image124.jpg"/><Relationship Id="rId150" Type="http://schemas.openxmlformats.org/officeDocument/2006/relationships/image" Target="media/image143.jpg"/><Relationship Id="rId87" Type="http://schemas.openxmlformats.org/officeDocument/2006/relationships/image" Target="media/image60.jpg"/><Relationship Id="rId89" Type="http://schemas.openxmlformats.org/officeDocument/2006/relationships/image" Target="media/image63.jpg"/><Relationship Id="rId80" Type="http://schemas.openxmlformats.org/officeDocument/2006/relationships/image" Target="media/image84.jpg"/><Relationship Id="rId82" Type="http://schemas.openxmlformats.org/officeDocument/2006/relationships/image" Target="media/image50.jpg"/><Relationship Id="rId81" Type="http://schemas.openxmlformats.org/officeDocument/2006/relationships/image" Target="media/image68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144.jpg"/><Relationship Id="rId4" Type="http://schemas.openxmlformats.org/officeDocument/2006/relationships/footnotes" Target="footnotes.xml"/><Relationship Id="rId148" Type="http://schemas.openxmlformats.org/officeDocument/2006/relationships/image" Target="media/image140.jpg"/><Relationship Id="rId9" Type="http://schemas.openxmlformats.org/officeDocument/2006/relationships/image" Target="media/image8.png"/><Relationship Id="rId143" Type="http://schemas.openxmlformats.org/officeDocument/2006/relationships/image" Target="media/image160.png"/><Relationship Id="rId142" Type="http://schemas.openxmlformats.org/officeDocument/2006/relationships/image" Target="media/image177.jpg"/><Relationship Id="rId141" Type="http://schemas.openxmlformats.org/officeDocument/2006/relationships/image" Target="media/image153.jpg"/><Relationship Id="rId140" Type="http://schemas.openxmlformats.org/officeDocument/2006/relationships/image" Target="media/image127.jpg"/><Relationship Id="rId5" Type="http://schemas.openxmlformats.org/officeDocument/2006/relationships/numbering" Target="numbering.xml"/><Relationship Id="rId147" Type="http://schemas.openxmlformats.org/officeDocument/2006/relationships/image" Target="media/image141.jpg"/><Relationship Id="rId6" Type="http://schemas.openxmlformats.org/officeDocument/2006/relationships/styles" Target="styles.xml"/><Relationship Id="rId146" Type="http://schemas.openxmlformats.org/officeDocument/2006/relationships/image" Target="media/image149.png"/><Relationship Id="rId7" Type="http://schemas.openxmlformats.org/officeDocument/2006/relationships/image" Target="media/image165.jpg"/><Relationship Id="rId145" Type="http://schemas.openxmlformats.org/officeDocument/2006/relationships/image" Target="media/image163.png"/><Relationship Id="rId8" Type="http://schemas.openxmlformats.org/officeDocument/2006/relationships/image" Target="media/image7.png"/><Relationship Id="rId144" Type="http://schemas.openxmlformats.org/officeDocument/2006/relationships/image" Target="media/image147.jpg"/><Relationship Id="rId73" Type="http://schemas.openxmlformats.org/officeDocument/2006/relationships/image" Target="media/image75.jpg"/><Relationship Id="rId72" Type="http://schemas.openxmlformats.org/officeDocument/2006/relationships/image" Target="media/image72.jpg"/><Relationship Id="rId75" Type="http://schemas.openxmlformats.org/officeDocument/2006/relationships/image" Target="media/image74.jpg"/><Relationship Id="rId74" Type="http://schemas.openxmlformats.org/officeDocument/2006/relationships/image" Target="media/image78.jpg"/><Relationship Id="rId77" Type="http://schemas.openxmlformats.org/officeDocument/2006/relationships/image" Target="media/image77.jpg"/><Relationship Id="rId76" Type="http://schemas.openxmlformats.org/officeDocument/2006/relationships/image" Target="media/image80.jpg"/><Relationship Id="rId79" Type="http://schemas.openxmlformats.org/officeDocument/2006/relationships/image" Target="media/image79.jpg"/><Relationship Id="rId78" Type="http://schemas.openxmlformats.org/officeDocument/2006/relationships/image" Target="media/image91.jpg"/><Relationship Id="rId71" Type="http://schemas.openxmlformats.org/officeDocument/2006/relationships/image" Target="media/image67.jpg"/><Relationship Id="rId70" Type="http://schemas.openxmlformats.org/officeDocument/2006/relationships/image" Target="media/image42.jpg"/><Relationship Id="rId139" Type="http://schemas.openxmlformats.org/officeDocument/2006/relationships/image" Target="media/image132.jpg"/><Relationship Id="rId138" Type="http://schemas.openxmlformats.org/officeDocument/2006/relationships/image" Target="media/image137.png"/><Relationship Id="rId137" Type="http://schemas.openxmlformats.org/officeDocument/2006/relationships/image" Target="media/image135.png"/><Relationship Id="rId132" Type="http://schemas.openxmlformats.org/officeDocument/2006/relationships/image" Target="media/image133.jpg"/><Relationship Id="rId131" Type="http://schemas.openxmlformats.org/officeDocument/2006/relationships/image" Target="media/image142.jpg"/><Relationship Id="rId130" Type="http://schemas.openxmlformats.org/officeDocument/2006/relationships/image" Target="media/image154.jpg"/><Relationship Id="rId136" Type="http://schemas.openxmlformats.org/officeDocument/2006/relationships/image" Target="media/image131.jpg"/><Relationship Id="rId135" Type="http://schemas.openxmlformats.org/officeDocument/2006/relationships/image" Target="media/image139.jpg"/><Relationship Id="rId134" Type="http://schemas.openxmlformats.org/officeDocument/2006/relationships/image" Target="media/image138.jpg"/><Relationship Id="rId133" Type="http://schemas.openxmlformats.org/officeDocument/2006/relationships/image" Target="media/image134.jpg"/><Relationship Id="rId62" Type="http://schemas.openxmlformats.org/officeDocument/2006/relationships/image" Target="media/image27.jpg"/><Relationship Id="rId61" Type="http://schemas.openxmlformats.org/officeDocument/2006/relationships/image" Target="media/image26.jpg"/><Relationship Id="rId64" Type="http://schemas.openxmlformats.org/officeDocument/2006/relationships/image" Target="media/image33.jpg"/><Relationship Id="rId63" Type="http://schemas.openxmlformats.org/officeDocument/2006/relationships/image" Target="media/image34.jpg"/><Relationship Id="rId66" Type="http://schemas.openxmlformats.org/officeDocument/2006/relationships/image" Target="media/image48.jpg"/><Relationship Id="rId172" Type="http://schemas.openxmlformats.org/officeDocument/2006/relationships/image" Target="media/image54.jpg"/><Relationship Id="rId65" Type="http://schemas.openxmlformats.org/officeDocument/2006/relationships/image" Target="media/image39.jpg"/><Relationship Id="rId171" Type="http://schemas.openxmlformats.org/officeDocument/2006/relationships/image" Target="media/image62.jpg"/><Relationship Id="rId68" Type="http://schemas.openxmlformats.org/officeDocument/2006/relationships/image" Target="media/image56.jpg"/><Relationship Id="rId170" Type="http://schemas.openxmlformats.org/officeDocument/2006/relationships/image" Target="media/image66.jpg"/><Relationship Id="rId67" Type="http://schemas.openxmlformats.org/officeDocument/2006/relationships/image" Target="media/image175.jpg"/><Relationship Id="rId60" Type="http://schemas.openxmlformats.org/officeDocument/2006/relationships/image" Target="media/image43.jpg"/><Relationship Id="rId165" Type="http://schemas.openxmlformats.org/officeDocument/2006/relationships/image" Target="media/image106.jpg"/><Relationship Id="rId69" Type="http://schemas.openxmlformats.org/officeDocument/2006/relationships/image" Target="media/image35.jpg"/><Relationship Id="rId164" Type="http://schemas.openxmlformats.org/officeDocument/2006/relationships/image" Target="media/image112.jpg"/><Relationship Id="rId163" Type="http://schemas.openxmlformats.org/officeDocument/2006/relationships/image" Target="media/image119.jpg"/><Relationship Id="rId162" Type="http://schemas.openxmlformats.org/officeDocument/2006/relationships/image" Target="media/image126.jpg"/><Relationship Id="rId169" Type="http://schemas.openxmlformats.org/officeDocument/2006/relationships/image" Target="media/image104.jpg"/><Relationship Id="rId168" Type="http://schemas.openxmlformats.org/officeDocument/2006/relationships/image" Target="media/image116.jpg"/><Relationship Id="rId167" Type="http://schemas.openxmlformats.org/officeDocument/2006/relationships/image" Target="media/image110.jpg"/><Relationship Id="rId166" Type="http://schemas.openxmlformats.org/officeDocument/2006/relationships/image" Target="media/image114.jpg"/><Relationship Id="rId51" Type="http://schemas.openxmlformats.org/officeDocument/2006/relationships/image" Target="media/image44.png"/><Relationship Id="rId50" Type="http://schemas.openxmlformats.org/officeDocument/2006/relationships/image" Target="media/image37.jpg"/><Relationship Id="rId53" Type="http://schemas.openxmlformats.org/officeDocument/2006/relationships/image" Target="media/image38.jpg"/><Relationship Id="rId52" Type="http://schemas.openxmlformats.org/officeDocument/2006/relationships/image" Target="media/image36.jpg"/><Relationship Id="rId55" Type="http://schemas.openxmlformats.org/officeDocument/2006/relationships/image" Target="media/image46.jpg"/><Relationship Id="rId161" Type="http://schemas.openxmlformats.org/officeDocument/2006/relationships/image" Target="media/image117.jpg"/><Relationship Id="rId54" Type="http://schemas.openxmlformats.org/officeDocument/2006/relationships/image" Target="media/image55.jpg"/><Relationship Id="rId160" Type="http://schemas.openxmlformats.org/officeDocument/2006/relationships/image" Target="media/image118.jpg"/><Relationship Id="rId57" Type="http://schemas.openxmlformats.org/officeDocument/2006/relationships/image" Target="media/image103.jpg"/><Relationship Id="rId56" Type="http://schemas.openxmlformats.org/officeDocument/2006/relationships/image" Target="media/image128.jpg"/><Relationship Id="rId159" Type="http://schemas.openxmlformats.org/officeDocument/2006/relationships/image" Target="media/image180.jpg"/><Relationship Id="rId59" Type="http://schemas.openxmlformats.org/officeDocument/2006/relationships/image" Target="media/image47.jpg"/><Relationship Id="rId154" Type="http://schemas.openxmlformats.org/officeDocument/2006/relationships/image" Target="media/image92.jpg"/><Relationship Id="rId58" Type="http://schemas.openxmlformats.org/officeDocument/2006/relationships/image" Target="media/image40.jpg"/><Relationship Id="rId153" Type="http://schemas.openxmlformats.org/officeDocument/2006/relationships/image" Target="media/image98.jpg"/><Relationship Id="rId152" Type="http://schemas.openxmlformats.org/officeDocument/2006/relationships/image" Target="media/image107.jpg"/><Relationship Id="rId151" Type="http://schemas.openxmlformats.org/officeDocument/2006/relationships/image" Target="media/image136.png"/><Relationship Id="rId158" Type="http://schemas.openxmlformats.org/officeDocument/2006/relationships/image" Target="media/image85.jpg"/><Relationship Id="rId157" Type="http://schemas.openxmlformats.org/officeDocument/2006/relationships/image" Target="media/image95.jpg"/><Relationship Id="rId156" Type="http://schemas.openxmlformats.org/officeDocument/2006/relationships/image" Target="media/image97.jpg"/><Relationship Id="rId155" Type="http://schemas.openxmlformats.org/officeDocument/2006/relationships/image" Target="media/image9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