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3D6" w:rsidRPr="00611A3D" w:rsidRDefault="007A73D6" w:rsidP="007A73D6">
      <w:pPr>
        <w:pStyle w:val="Heading1"/>
        <w:spacing w:before="0"/>
        <w:jc w:val="center"/>
        <w:rPr>
          <w:rFonts w:ascii="Leelawadee" w:hAnsi="Leelawadee" w:cs="Leelawadee"/>
          <w:b/>
          <w:bCs/>
          <w:color w:val="00B050"/>
          <w:sz w:val="22"/>
          <w:szCs w:val="28"/>
          <w:lang w:val="en-GB"/>
        </w:rPr>
      </w:pPr>
      <w:bookmarkStart w:id="0" w:name="_Toc481951006"/>
      <w:r w:rsidRPr="00611A3D">
        <w:rPr>
          <w:rFonts w:ascii="Leelawadee" w:hAnsi="Leelawadee" w:cs="Leelawadee"/>
          <w:b/>
          <w:bCs/>
          <w:color w:val="00B050"/>
          <w:sz w:val="22"/>
          <w:szCs w:val="28"/>
          <w:cs/>
          <w:lang w:val="en-GB"/>
        </w:rPr>
        <w:t>หน้าปก</w:t>
      </w:r>
      <w:r w:rsidR="008A74EA" w:rsidRPr="00611A3D">
        <w:rPr>
          <w:rFonts w:ascii="Leelawadee" w:hAnsi="Leelawadee" w:cs="Leelawadee"/>
          <w:b/>
          <w:bCs/>
          <w:color w:val="00B050"/>
          <w:sz w:val="22"/>
          <w:szCs w:val="28"/>
          <w:lang w:val="en-GB"/>
        </w:rPr>
        <w:br/>
      </w:r>
      <w:r w:rsidR="008A74EA" w:rsidRPr="00611A3D">
        <w:rPr>
          <w:rFonts w:ascii="Leelawadee" w:hAnsi="Leelawadee" w:cs="Leelawadee"/>
          <w:color w:val="00B050"/>
          <w:sz w:val="22"/>
          <w:szCs w:val="28"/>
          <w:lang w:val="en-GB"/>
        </w:rPr>
        <w:t>[Cover]</w:t>
      </w:r>
      <w:bookmarkEnd w:id="0"/>
    </w:p>
    <w:p w:rsidR="003420CF" w:rsidRDefault="003420CF" w:rsidP="00013AD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C5FEE" w:rsidRDefault="008C5FEE" w:rsidP="00013AD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8C5FEE" w:rsidRPr="008204E4" w:rsidRDefault="008C5FEE" w:rsidP="00013AD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7A73D6" w:rsidRPr="008C5FEE" w:rsidRDefault="007552C1" w:rsidP="007A73D6">
      <w:pPr>
        <w:jc w:val="center"/>
        <w:rPr>
          <w:rFonts w:ascii="Leelawadee" w:hAnsi="Leelawadee" w:cs="Leelawadee"/>
          <w:color w:val="0070C0"/>
          <w:sz w:val="44"/>
          <w:szCs w:val="44"/>
          <w:cs/>
          <w:lang w:val="en-GB"/>
        </w:rPr>
      </w:pPr>
      <w:r w:rsidRPr="008C5FEE">
        <w:rPr>
          <w:rFonts w:ascii="Leelawadee" w:hAnsi="Leelawadee" w:cs="Leelawadee"/>
          <w:b/>
          <w:bCs/>
          <w:color w:val="0070C0"/>
          <w:sz w:val="44"/>
          <w:szCs w:val="44"/>
          <w:cs/>
          <w:lang w:val="en-GB"/>
        </w:rPr>
        <w:t>พิธีทางศาสนาของบาไฮ</w:t>
      </w:r>
    </w:p>
    <w:p w:rsidR="007A73D6" w:rsidRPr="008C5FEE" w:rsidRDefault="000258F8" w:rsidP="007A73D6">
      <w:pPr>
        <w:jc w:val="center"/>
        <w:rPr>
          <w:rFonts w:ascii="Leelawadee" w:hAnsi="Leelawadee" w:cs="Leelawadee"/>
          <w:color w:val="0070C0"/>
          <w:sz w:val="28"/>
          <w:lang w:val="en-GB"/>
        </w:rPr>
      </w:pPr>
      <w:r w:rsidRPr="008C5FEE">
        <w:rPr>
          <w:rFonts w:ascii="Leelawadee" w:hAnsi="Leelawadee" w:cs="Leelawadee"/>
          <w:color w:val="0070C0"/>
          <w:sz w:val="28"/>
          <w:lang w:val="en-GB"/>
        </w:rPr>
        <w:t>[</w:t>
      </w:r>
      <w:r w:rsidR="00EB678B" w:rsidRPr="008C5FEE">
        <w:rPr>
          <w:rFonts w:ascii="Leelawadee" w:hAnsi="Leelawadee" w:cs="Leelawadee"/>
          <w:color w:val="0070C0"/>
          <w:sz w:val="28"/>
          <w:lang w:val="en-GB"/>
        </w:rPr>
        <w:t xml:space="preserve">Bahá’í </w:t>
      </w:r>
      <w:r w:rsidR="007552C1" w:rsidRPr="008C5FEE">
        <w:rPr>
          <w:rFonts w:ascii="Leelawadee" w:hAnsi="Leelawadee" w:cs="Leelawadee"/>
          <w:color w:val="0070C0"/>
          <w:sz w:val="28"/>
          <w:lang w:val="en-GB"/>
        </w:rPr>
        <w:t>Religious Ceremon</w:t>
      </w:r>
      <w:r w:rsidR="009622AA" w:rsidRPr="008C5FEE">
        <w:rPr>
          <w:rFonts w:ascii="Leelawadee" w:hAnsi="Leelawadee" w:cs="Leelawadee"/>
          <w:color w:val="0070C0"/>
          <w:sz w:val="28"/>
          <w:lang w:val="en-GB"/>
        </w:rPr>
        <w:t>ies</w:t>
      </w:r>
      <w:r w:rsidRPr="008C5FEE">
        <w:rPr>
          <w:rFonts w:ascii="Leelawadee" w:hAnsi="Leelawadee" w:cs="Leelawadee"/>
          <w:color w:val="0070C0"/>
          <w:sz w:val="28"/>
          <w:lang w:val="en-GB"/>
        </w:rPr>
        <w:t>]</w:t>
      </w:r>
    </w:p>
    <w:p w:rsidR="003420CF" w:rsidRDefault="003420CF" w:rsidP="003420CF">
      <w:pPr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:rsidR="008C5FEE" w:rsidRPr="008204E4" w:rsidRDefault="008C5FEE" w:rsidP="003420CF">
      <w:pPr>
        <w:rPr>
          <w:rFonts w:ascii="Leelawadee" w:hAnsi="Leelawadee" w:cs="Leelawadee"/>
          <w:color w:val="000000" w:themeColor="text1"/>
          <w:sz w:val="32"/>
          <w:szCs w:val="32"/>
          <w:lang w:val="en-GB"/>
        </w:rPr>
      </w:pPr>
    </w:p>
    <w:p w:rsidR="00DA007B" w:rsidRDefault="00DA007B" w:rsidP="003420CF">
      <w:pPr>
        <w:rPr>
          <w:rFonts w:ascii="Leelawadee" w:hAnsi="Leelawadee" w:cs="Leelawadee"/>
          <w:color w:val="000000" w:themeColor="text1"/>
          <w:szCs w:val="24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6"/>
      </w:tblGrid>
      <w:tr w:rsidR="008C5FEE" w:rsidTr="006F3373">
        <w:trPr>
          <w:jc w:val="center"/>
        </w:trPr>
        <w:tc>
          <w:tcPr>
            <w:tcW w:w="0" w:type="auto"/>
          </w:tcPr>
          <w:p w:rsidR="008C5FEE" w:rsidRDefault="008C5FEE" w:rsidP="006F3373">
            <w:pPr>
              <w:tabs>
                <w:tab w:val="left" w:pos="540"/>
              </w:tabs>
              <w:jc w:val="center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 wp14:anchorId="3F69582C" wp14:editId="47686208">
                  <wp:extent cx="5842977" cy="5655212"/>
                  <wp:effectExtent l="0" t="0" r="5715" b="3175"/>
                  <wp:docPr id="14" name="Picture 14" descr="C:\Users\Vaughan\AppData\Local\Microsoft\Windows\INetCache\Content.Word\image-devotional-gatherings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ughan\AppData\Local\Microsoft\Windows\INetCache\Content.Word\image-devotional-gatherings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544" cy="570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FEE" w:rsidRDefault="008C5FEE" w:rsidP="003420CF">
      <w:pPr>
        <w:rPr>
          <w:rFonts w:ascii="Leelawadee" w:hAnsi="Leelawadee" w:cs="Leelawadee"/>
          <w:color w:val="000000" w:themeColor="text1"/>
          <w:szCs w:val="24"/>
          <w:lang w:val="en-GB"/>
        </w:rPr>
      </w:pPr>
    </w:p>
    <w:p w:rsidR="003A2C1E" w:rsidRDefault="003A2C1E">
      <w:pPr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3A2C1E" w:rsidRPr="007A73D6" w:rsidRDefault="003A2C1E" w:rsidP="000258F8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:rsidR="007A73D6" w:rsidRPr="008A74EA" w:rsidRDefault="00F44C4F" w:rsidP="000258F8">
      <w:pPr>
        <w:pStyle w:val="Heading1"/>
        <w:spacing w:before="0"/>
        <w:jc w:val="center"/>
        <w:rPr>
          <w:rFonts w:ascii="Leelawadee" w:hAnsi="Leelawadee" w:cs="Leelawadee"/>
          <w:color w:val="00B050"/>
          <w:sz w:val="28"/>
          <w:szCs w:val="28"/>
          <w:cs/>
          <w:lang w:val="en-GB"/>
        </w:rPr>
      </w:pPr>
      <w:bookmarkStart w:id="1" w:name="_สารบัญ"/>
      <w:bookmarkStart w:id="2" w:name="_Toc481951007"/>
      <w:bookmarkEnd w:id="1"/>
      <w:r w:rsidRPr="000258F8">
        <w:rPr>
          <w:rFonts w:ascii="Leelawadee" w:hAnsi="Leelawadee" w:cs="Leelawadee"/>
          <w:b/>
          <w:bCs/>
          <w:color w:val="00B050"/>
          <w:cs/>
          <w:lang w:val="en-GB"/>
        </w:rPr>
        <w:t>สารบัญ</w:t>
      </w:r>
      <w:r w:rsidR="008A74EA">
        <w:rPr>
          <w:rFonts w:ascii="Leelawadee" w:hAnsi="Leelawadee" w:cs="Leelawadee"/>
          <w:b/>
          <w:bCs/>
          <w:color w:val="00B050"/>
          <w:lang w:val="en-GB"/>
        </w:rPr>
        <w:br/>
      </w:r>
      <w:r w:rsidR="008A74EA" w:rsidRPr="008A74EA">
        <w:rPr>
          <w:rFonts w:ascii="Leelawadee" w:hAnsi="Leelawadee" w:cs="Leelawadee"/>
          <w:color w:val="00B050"/>
          <w:sz w:val="28"/>
          <w:szCs w:val="28"/>
          <w:lang w:val="en-GB"/>
        </w:rPr>
        <w:t>[Table of Contents]</w:t>
      </w:r>
      <w:bookmarkEnd w:id="2"/>
    </w:p>
    <w:sdt>
      <w:sdtPr>
        <w:rPr>
          <w:rFonts w:ascii="Leelawadee" w:eastAsia="Times New Roman" w:hAnsi="Leelawadee" w:cs="Leelawadee"/>
          <w:color w:val="auto"/>
          <w:sz w:val="24"/>
          <w:szCs w:val="28"/>
          <w:lang w:val="en-GB" w:bidi="th-TH"/>
        </w:rPr>
        <w:id w:val="-1662616452"/>
        <w:docPartObj>
          <w:docPartGallery w:val="Table of Contents"/>
          <w:docPartUnique/>
        </w:docPartObj>
      </w:sdtPr>
      <w:sdtEndPr>
        <w:rPr>
          <w:sz w:val="16"/>
          <w:szCs w:val="16"/>
        </w:rPr>
      </w:sdtEndPr>
      <w:sdtContent>
        <w:p w:rsidR="007A73D6" w:rsidRPr="008A74EA" w:rsidRDefault="007A73D6" w:rsidP="00013ADE">
          <w:pPr>
            <w:pStyle w:val="TOCHeading"/>
            <w:spacing w:before="0" w:line="240" w:lineRule="auto"/>
            <w:jc w:val="thaiDistribute"/>
            <w:rPr>
              <w:rFonts w:ascii="Leelawadee" w:hAnsi="Leelawadee" w:cs="Leelawadee"/>
              <w:color w:val="0070C0"/>
              <w:sz w:val="20"/>
              <w:szCs w:val="20"/>
              <w:lang w:val="en-GB" w:bidi="th-TH"/>
            </w:rPr>
          </w:pPr>
        </w:p>
        <w:p w:rsidR="008A74EA" w:rsidRPr="00611A3D" w:rsidRDefault="00E91016" w:rsidP="00611A3D">
          <w:pPr>
            <w:pStyle w:val="TOC1"/>
            <w:spacing w:after="0"/>
            <w:rPr>
              <w:rFonts w:ascii="Leelawadee" w:eastAsiaTheme="minorEastAsia" w:hAnsi="Leelawadee" w:cs="Leelawadee"/>
              <w:noProof/>
              <w:color w:val="0070C0"/>
              <w:szCs w:val="32"/>
              <w:lang w:val="en-GB" w:eastAsia="en-GB"/>
            </w:rPr>
          </w:pPr>
          <w:r w:rsidRPr="00611A3D">
            <w:rPr>
              <w:rFonts w:ascii="Leelawadee" w:hAnsi="Leelawadee" w:cs="Leelawadee"/>
              <w:color w:val="0070C0"/>
              <w:szCs w:val="24"/>
              <w:lang w:val="en-GB"/>
            </w:rPr>
            <w:fldChar w:fldCharType="begin"/>
          </w:r>
          <w:r w:rsidRPr="00611A3D">
            <w:rPr>
              <w:rFonts w:ascii="Leelawadee" w:hAnsi="Leelawadee" w:cs="Leelawadee"/>
              <w:color w:val="0070C0"/>
              <w:szCs w:val="24"/>
              <w:lang w:val="en-GB"/>
            </w:rPr>
            <w:instrText xml:space="preserve"> TOC \o "1-3" \h \z \u </w:instrText>
          </w:r>
          <w:r w:rsidRPr="00611A3D">
            <w:rPr>
              <w:rFonts w:ascii="Leelawadee" w:hAnsi="Leelawadee" w:cs="Leelawadee"/>
              <w:color w:val="0070C0"/>
              <w:szCs w:val="24"/>
              <w:lang w:val="en-GB"/>
            </w:rPr>
            <w:fldChar w:fldCharType="separate"/>
          </w:r>
          <w:hyperlink w:anchor="_Toc481951006" w:history="1"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cs/>
                <w:lang w:val="en-GB"/>
              </w:rPr>
              <w:t>หน้าปก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lang w:val="en-GB"/>
              </w:rPr>
              <w:t xml:space="preserve"> [Cover]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ab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begin"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instrText xml:space="preserve"> PAGEREF _Toc481951006 \h </w:instrTex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separate"/>
            </w:r>
            <w:r w:rsidR="00B45126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>1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end"/>
            </w:r>
          </w:hyperlink>
        </w:p>
        <w:p w:rsidR="008A74EA" w:rsidRPr="00611A3D" w:rsidRDefault="00F8378C" w:rsidP="00611A3D">
          <w:pPr>
            <w:pStyle w:val="TOC1"/>
            <w:spacing w:after="0"/>
            <w:rPr>
              <w:rFonts w:ascii="Leelawadee" w:eastAsiaTheme="minorEastAsia" w:hAnsi="Leelawadee" w:cs="Leelawadee"/>
              <w:noProof/>
              <w:color w:val="0070C0"/>
              <w:szCs w:val="32"/>
              <w:lang w:val="en-GB" w:eastAsia="en-GB"/>
            </w:rPr>
          </w:pPr>
          <w:hyperlink w:anchor="_Toc481951007" w:history="1"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cs/>
                <w:lang w:val="en-GB"/>
              </w:rPr>
              <w:t>สารบัญ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lang w:val="en-GB"/>
              </w:rPr>
              <w:t xml:space="preserve"> [Table of Contents]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ab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begin"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instrText xml:space="preserve"> PAGEREF _Toc481951007 \h </w:instrTex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separate"/>
            </w:r>
            <w:r w:rsidR="00B45126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>2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end"/>
            </w:r>
          </w:hyperlink>
        </w:p>
        <w:p w:rsidR="008A74EA" w:rsidRPr="00611A3D" w:rsidRDefault="00F8378C" w:rsidP="00611A3D">
          <w:pPr>
            <w:pStyle w:val="TOC1"/>
            <w:spacing w:after="0"/>
            <w:rPr>
              <w:rFonts w:ascii="Leelawadee" w:eastAsiaTheme="minorEastAsia" w:hAnsi="Leelawadee" w:cs="Leelawadee"/>
              <w:noProof/>
              <w:color w:val="0070C0"/>
              <w:szCs w:val="32"/>
              <w:lang w:val="en-GB" w:eastAsia="en-GB"/>
            </w:rPr>
          </w:pPr>
          <w:hyperlink w:anchor="_Toc481951008" w:history="1"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cs/>
                <w:lang w:val="en-GB"/>
              </w:rPr>
              <w:t>พิธีทางศาสนาของบาไฮ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lang w:val="en-GB"/>
              </w:rPr>
              <w:t xml:space="preserve"> [Bahá’í Religious Ceremonies]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ab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begin"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instrText xml:space="preserve"> PAGEREF _Toc481951008 \h </w:instrTex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separate"/>
            </w:r>
            <w:r w:rsidR="00B45126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>3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end"/>
            </w:r>
          </w:hyperlink>
        </w:p>
        <w:p w:rsidR="008A74EA" w:rsidRPr="00611A3D" w:rsidRDefault="00F8378C" w:rsidP="00611A3D">
          <w:pPr>
            <w:pStyle w:val="TOC2"/>
            <w:tabs>
              <w:tab w:val="right" w:leader="dot" w:pos="9628"/>
            </w:tabs>
            <w:spacing w:after="0"/>
            <w:ind w:left="0"/>
            <w:rPr>
              <w:rFonts w:ascii="Leelawadee" w:eastAsiaTheme="minorEastAsia" w:hAnsi="Leelawadee" w:cs="Leelawadee"/>
              <w:noProof/>
              <w:color w:val="0070C0"/>
              <w:szCs w:val="32"/>
              <w:lang w:val="en-GB" w:eastAsia="en-GB"/>
            </w:rPr>
          </w:pPr>
          <w:hyperlink w:anchor="_Toc481951009" w:history="1"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cs/>
                <w:lang w:val="en-GB"/>
              </w:rPr>
              <w:t>1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lang w:val="en-GB"/>
              </w:rPr>
              <w:t xml:space="preserve"> 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cs/>
                <w:lang w:val="en-GB"/>
              </w:rPr>
              <w:t>พิธีศาสนาที่เรียบง่ายของบาไฮ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lang w:val="en-GB"/>
              </w:rPr>
              <w:t xml:space="preserve"> [Simplicity of Bahá’í Ceremonies]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ab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begin"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instrText xml:space="preserve"> PAGEREF _Toc481951009 \h </w:instrTex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separate"/>
            </w:r>
            <w:r w:rsidR="00B45126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>4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end"/>
            </w:r>
          </w:hyperlink>
        </w:p>
        <w:p w:rsidR="008A74EA" w:rsidRPr="00611A3D" w:rsidRDefault="00F8378C" w:rsidP="00611A3D">
          <w:pPr>
            <w:pStyle w:val="TOC2"/>
            <w:tabs>
              <w:tab w:val="right" w:leader="dot" w:pos="9628"/>
            </w:tabs>
            <w:spacing w:after="0"/>
            <w:ind w:left="0"/>
            <w:rPr>
              <w:rFonts w:ascii="Leelawadee" w:eastAsiaTheme="minorEastAsia" w:hAnsi="Leelawadee" w:cs="Leelawadee"/>
              <w:noProof/>
              <w:color w:val="0070C0"/>
              <w:szCs w:val="32"/>
              <w:lang w:val="en-GB" w:eastAsia="en-GB"/>
            </w:rPr>
          </w:pPr>
          <w:hyperlink w:anchor="_Toc481951010" w:history="1"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cs/>
              </w:rPr>
              <w:t>2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</w:rPr>
              <w:t xml:space="preserve"> 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cs/>
              </w:rPr>
              <w:t>พิธีสวดอธิษฐาน  พิธีสมรสและพิธีฝังศพ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</w:rPr>
              <w:t xml:space="preserve"> [Prayer, Marriage and Burial]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ab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begin"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instrText xml:space="preserve"> PAGEREF _Toc481951010 \h </w:instrTex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separate"/>
            </w:r>
            <w:r w:rsidR="00B45126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>5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end"/>
            </w:r>
          </w:hyperlink>
        </w:p>
        <w:p w:rsidR="008A74EA" w:rsidRPr="00611A3D" w:rsidRDefault="00F8378C" w:rsidP="00611A3D">
          <w:pPr>
            <w:pStyle w:val="TOC2"/>
            <w:tabs>
              <w:tab w:val="right" w:leader="dot" w:pos="9628"/>
            </w:tabs>
            <w:spacing w:after="0"/>
            <w:ind w:left="0"/>
            <w:rPr>
              <w:rFonts w:ascii="Leelawadee" w:eastAsiaTheme="minorEastAsia" w:hAnsi="Leelawadee" w:cs="Leelawadee"/>
              <w:noProof/>
              <w:color w:val="0070C0"/>
              <w:szCs w:val="32"/>
              <w:lang w:val="en-GB" w:eastAsia="en-GB"/>
            </w:rPr>
          </w:pPr>
          <w:hyperlink w:anchor="_Toc481951011" w:history="1"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cs/>
                <w:lang w:val="en-GB"/>
              </w:rPr>
              <w:t>3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lang w:val="en-GB"/>
              </w:rPr>
              <w:t xml:space="preserve"> 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cs/>
                <w:lang w:val="en-GB"/>
              </w:rPr>
              <w:t>พิธีวันศักดิ์สิทธิ์ของบาไฮ</w:t>
            </w:r>
            <w:r w:rsidR="008A74EA" w:rsidRPr="00611A3D">
              <w:rPr>
                <w:rStyle w:val="Hyperlink"/>
                <w:rFonts w:ascii="Leelawadee" w:hAnsi="Leelawadee" w:cs="Leelawadee"/>
                <w:noProof/>
                <w:color w:val="0070C0"/>
                <w:sz w:val="28"/>
                <w:szCs w:val="32"/>
                <w:lang w:val="en-GB"/>
              </w:rPr>
              <w:t xml:space="preserve"> [Bahá’í Holy Days]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ab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begin"/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instrText xml:space="preserve"> PAGEREF _Toc481951011 \h </w:instrTex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separate"/>
            </w:r>
            <w:r w:rsidR="00B45126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t>7</w:t>
            </w:r>
            <w:r w:rsidR="008A74EA" w:rsidRPr="00611A3D">
              <w:rPr>
                <w:rFonts w:ascii="Leelawadee" w:hAnsi="Leelawadee" w:cs="Leelawadee"/>
                <w:noProof/>
                <w:webHidden/>
                <w:color w:val="0070C0"/>
                <w:sz w:val="28"/>
                <w:szCs w:val="32"/>
              </w:rPr>
              <w:fldChar w:fldCharType="end"/>
            </w:r>
          </w:hyperlink>
        </w:p>
        <w:p w:rsidR="007A73D6" w:rsidRPr="008A74EA" w:rsidRDefault="00E91016" w:rsidP="00611A3D">
          <w:pPr>
            <w:jc w:val="thaiDistribute"/>
            <w:rPr>
              <w:rFonts w:ascii="Leelawadee" w:hAnsi="Leelawadee" w:cs="Leelawadee"/>
              <w:sz w:val="32"/>
              <w:szCs w:val="32"/>
              <w:lang w:val="en-GB"/>
            </w:rPr>
          </w:pPr>
          <w:r w:rsidRPr="00611A3D">
            <w:rPr>
              <w:rFonts w:ascii="Leelawadee" w:hAnsi="Leelawadee" w:cs="Leelawadee"/>
              <w:b/>
              <w:bCs/>
              <w:color w:val="0070C0"/>
              <w:szCs w:val="24"/>
              <w:lang w:val="en-GB"/>
            </w:rPr>
            <w:fldChar w:fldCharType="end"/>
          </w:r>
        </w:p>
      </w:sdtContent>
    </w:sdt>
    <w:p w:rsidR="0090532F" w:rsidRDefault="0090532F" w:rsidP="00295979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420CF" w:rsidTr="003420CF">
        <w:tc>
          <w:tcPr>
            <w:tcW w:w="9628" w:type="dxa"/>
          </w:tcPr>
          <w:p w:rsidR="003420CF" w:rsidRDefault="003420CF" w:rsidP="00295979">
            <w:pPr>
              <w:jc w:val="center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 wp14:anchorId="2FD3878D" wp14:editId="6104053C">
                  <wp:extent cx="5212080" cy="3472556"/>
                  <wp:effectExtent l="0" t="0" r="7620" b="0"/>
                  <wp:docPr id="3" name="Picture 3" descr="C:\Users\Vaughan\AppData\Local\Microsoft\Windows\INetCache\Content.Word\australian-temple-choral-festival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ughan\AppData\Local\Microsoft\Windows\INetCache\Content.Word\australian-temple-choral-festival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347" cy="347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0CF" w:rsidTr="003420CF">
        <w:tc>
          <w:tcPr>
            <w:tcW w:w="9628" w:type="dxa"/>
          </w:tcPr>
          <w:p w:rsidR="003420CF" w:rsidRDefault="003420CF" w:rsidP="00295979">
            <w:pPr>
              <w:jc w:val="center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3420CF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การอธิษฐานที่โบสถ์ศาสนาบาไฮซิดนีย์ประเทศออสเตรเลีย</w:t>
            </w:r>
          </w:p>
        </w:tc>
      </w:tr>
    </w:tbl>
    <w:p w:rsidR="003420CF" w:rsidRDefault="003420CF" w:rsidP="00295979">
      <w:pPr>
        <w:jc w:val="center"/>
        <w:rPr>
          <w:rFonts w:ascii="Leelawadee" w:hAnsi="Leelawadee" w:cs="Leelawadee"/>
          <w:sz w:val="32"/>
          <w:szCs w:val="32"/>
          <w:lang w:val="en-GB"/>
        </w:rPr>
      </w:pPr>
    </w:p>
    <w:p w:rsidR="003E6DD8" w:rsidRPr="000258F8" w:rsidRDefault="00F8378C" w:rsidP="003E6DD8">
      <w:pPr>
        <w:jc w:val="center"/>
        <w:rPr>
          <w:rStyle w:val="Hyperlink"/>
          <w:rFonts w:ascii="Leelawadee" w:hAnsi="Leelawadee" w:cs="Leelawadee"/>
          <w:color w:val="0070C0"/>
          <w:sz w:val="32"/>
          <w:szCs w:val="32"/>
          <w:lang w:val="en-GB"/>
        </w:rPr>
      </w:pPr>
      <w:hyperlink r:id="rId10" w:history="1">
        <w:r w:rsidR="003E6DD8" w:rsidRPr="000258F8">
          <w:rPr>
            <w:rStyle w:val="Hyperlink"/>
            <w:rFonts w:ascii="Leelawadee" w:hAnsi="Leelawadee" w:cs="Leelawadee"/>
            <w:color w:val="0070C0"/>
            <w:sz w:val="32"/>
            <w:szCs w:val="32"/>
            <w:cs/>
            <w:lang w:val="en-GB"/>
          </w:rPr>
          <w:t>เว็บไซต์อย่างเป็นทางการ</w:t>
        </w:r>
        <w:r w:rsidR="003E6DD8" w:rsidRPr="000258F8">
          <w:rPr>
            <w:rStyle w:val="Hyperlink"/>
            <w:rFonts w:ascii="Leelawadee" w:hAnsi="Leelawadee" w:cs="Leelawadee"/>
            <w:color w:val="0070C0"/>
            <w:sz w:val="32"/>
            <w:szCs w:val="32"/>
            <w:lang w:val="en-GB"/>
          </w:rPr>
          <w:br/>
        </w:r>
        <w:r w:rsidR="003E6DD8" w:rsidRPr="000258F8">
          <w:rPr>
            <w:rStyle w:val="Hyperlink"/>
            <w:rFonts w:ascii="Leelawadee" w:hAnsi="Leelawadee" w:cs="Leelawadee"/>
            <w:color w:val="0070C0"/>
            <w:sz w:val="32"/>
            <w:szCs w:val="32"/>
            <w:cs/>
            <w:lang w:val="en-GB"/>
          </w:rPr>
          <w:t>ของชุมชนบาไฮประเทศไทย</w:t>
        </w:r>
      </w:hyperlink>
    </w:p>
    <w:p w:rsidR="003E6DD8" w:rsidRPr="00611A3D" w:rsidRDefault="003E6DD8" w:rsidP="003E6DD8">
      <w:pPr>
        <w:jc w:val="center"/>
        <w:rPr>
          <w:rFonts w:ascii="Leelawadee" w:hAnsi="Leelawadee" w:cs="Leelawadee"/>
          <w:sz w:val="18"/>
          <w:szCs w:val="20"/>
        </w:rPr>
      </w:pPr>
    </w:p>
    <w:p w:rsidR="003E6DD8" w:rsidRPr="00560A93" w:rsidRDefault="00F8378C" w:rsidP="003E6DD8">
      <w:pPr>
        <w:jc w:val="center"/>
        <w:rPr>
          <w:rStyle w:val="Hyperlink"/>
          <w:rFonts w:ascii="Leelawadee" w:hAnsi="Leelawadee" w:cs="Leelawadee"/>
          <w:szCs w:val="24"/>
          <w:lang w:val="en-GB"/>
        </w:rPr>
      </w:pPr>
      <w:hyperlink r:id="rId11" w:history="1">
        <w:r w:rsidR="003E6DD8" w:rsidRPr="00560A93">
          <w:rPr>
            <w:rStyle w:val="Hyperlink"/>
            <w:rFonts w:ascii="Leelawadee" w:hAnsi="Leelawadee" w:cs="Leelawadee"/>
            <w:szCs w:val="24"/>
            <w:lang w:val="en-GB"/>
          </w:rPr>
          <w:t>International Bahá’í Website</w:t>
        </w:r>
        <w:r w:rsidR="003E6DD8" w:rsidRPr="00560A93">
          <w:rPr>
            <w:rStyle w:val="Hyperlink"/>
            <w:rFonts w:ascii="Leelawadee" w:hAnsi="Leelawadee" w:cs="Leelawadee"/>
            <w:szCs w:val="24"/>
            <w:lang w:val="en-GB"/>
          </w:rPr>
          <w:br/>
          <w:t>in English and other languages</w:t>
        </w:r>
      </w:hyperlink>
    </w:p>
    <w:p w:rsidR="003E6DD8" w:rsidRPr="00611A3D" w:rsidRDefault="003E6DD8" w:rsidP="003E6DD8">
      <w:pPr>
        <w:jc w:val="center"/>
        <w:rPr>
          <w:rFonts w:ascii="Leelawadee" w:hAnsi="Leelawadee" w:cs="Leelawadee"/>
          <w:sz w:val="18"/>
          <w:szCs w:val="20"/>
        </w:rPr>
      </w:pPr>
    </w:p>
    <w:p w:rsidR="003E6DD8" w:rsidRPr="00295979" w:rsidRDefault="003E6DD8" w:rsidP="003E6DD8">
      <w:pPr>
        <w:jc w:val="center"/>
        <w:rPr>
          <w:rFonts w:ascii="Leelawadee" w:hAnsi="Leelawadee" w:cs="Leelawadee"/>
          <w:sz w:val="28"/>
          <w:cs/>
          <w:lang w:val="en-GB"/>
        </w:rPr>
      </w:pPr>
      <w:r w:rsidRPr="00295979">
        <w:rPr>
          <w:rFonts w:ascii="Leelawadee" w:hAnsi="Leelawadee" w:cs="Leelawadee"/>
          <w:sz w:val="28"/>
          <w:cs/>
          <w:lang w:val="en-GB"/>
        </w:rPr>
        <w:t>ฉบับแปลอย่างไม่เป็นทางการ (เมษายน 2560)</w:t>
      </w:r>
    </w:p>
    <w:p w:rsidR="003E6DD8" w:rsidRPr="00295979" w:rsidRDefault="003E6DD8" w:rsidP="003E6DD8">
      <w:pPr>
        <w:jc w:val="center"/>
        <w:rPr>
          <w:rFonts w:ascii="Leelawadee" w:hAnsi="Leelawadee" w:cs="Leelawadee"/>
          <w:sz w:val="22"/>
          <w:szCs w:val="22"/>
          <w:lang w:val="en-GB"/>
        </w:rPr>
      </w:pPr>
      <w:r w:rsidRPr="00295979">
        <w:rPr>
          <w:rFonts w:ascii="Leelawadee" w:hAnsi="Leelawadee" w:cs="Leelawadee"/>
          <w:sz w:val="22"/>
          <w:szCs w:val="22"/>
          <w:lang w:val="en-GB"/>
        </w:rPr>
        <w:t>[Provisional Translation (April 2017)]</w:t>
      </w:r>
    </w:p>
    <w:p w:rsidR="003E6DD8" w:rsidRPr="00611A3D" w:rsidRDefault="003E6DD8" w:rsidP="003E6DD8">
      <w:pPr>
        <w:jc w:val="center"/>
        <w:rPr>
          <w:rFonts w:ascii="Leelawadee" w:hAnsi="Leelawadee" w:cs="Leelawadee"/>
          <w:sz w:val="18"/>
          <w:szCs w:val="20"/>
          <w:cs/>
        </w:rPr>
      </w:pPr>
    </w:p>
    <w:p w:rsidR="003E6DD8" w:rsidRDefault="003E6DD8" w:rsidP="003E6DD8">
      <w:pPr>
        <w:jc w:val="center"/>
        <w:rPr>
          <w:rFonts w:ascii="Leelawadee" w:hAnsi="Leelawadee" w:cs="Leelawadee"/>
          <w:b/>
          <w:bCs/>
          <w:color w:val="00B050"/>
          <w:sz w:val="32"/>
          <w:szCs w:val="32"/>
          <w:lang w:val="en-GB"/>
        </w:rPr>
      </w:pPr>
      <w:r w:rsidRPr="000258F8">
        <w:rPr>
          <w:rFonts w:ascii="Leelawadee" w:hAnsi="Leelawadee" w:cs="Leelawadee"/>
          <w:b/>
          <w:bCs/>
          <w:color w:val="00B050"/>
          <w:sz w:val="32"/>
          <w:szCs w:val="32"/>
          <w:cs/>
          <w:lang w:val="en-GB"/>
        </w:rPr>
        <w:t>ศาสนาบาไฮ</w:t>
      </w:r>
    </w:p>
    <w:p w:rsidR="007A73D6" w:rsidRPr="007A73D6" w:rsidRDefault="00970DE2" w:rsidP="00295979">
      <w:pPr>
        <w:jc w:val="center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560A93" w:rsidRPr="000258F8" w:rsidRDefault="00AB3B50" w:rsidP="008A74EA">
      <w:pPr>
        <w:pStyle w:val="Heading1"/>
        <w:spacing w:before="0"/>
        <w:jc w:val="center"/>
        <w:rPr>
          <w:rFonts w:ascii="Leelawadee" w:hAnsi="Leelawadee" w:cs="Leelawadee"/>
          <w:color w:val="0070C0"/>
          <w:sz w:val="24"/>
          <w:szCs w:val="24"/>
          <w:lang w:val="en-GB"/>
        </w:rPr>
      </w:pPr>
      <w:bookmarkStart w:id="3" w:name="_Toc481951008"/>
      <w:bookmarkStart w:id="4" w:name="_GoBack"/>
      <w:bookmarkEnd w:id="4"/>
      <w:r w:rsidRPr="00013ADE">
        <w:rPr>
          <w:rFonts w:ascii="Leelawadee" w:hAnsi="Leelawadee" w:cs="Leelawadee"/>
          <w:b/>
          <w:bCs/>
          <w:szCs w:val="32"/>
          <w:cs/>
          <w:lang w:val="en-GB"/>
        </w:rPr>
        <w:t>พิธีทางศาสนาของบาไฮ</w:t>
      </w:r>
      <w:r w:rsidR="008A74EA">
        <w:rPr>
          <w:rFonts w:ascii="Leelawadee" w:hAnsi="Leelawadee" w:cs="Leelawadee"/>
          <w:szCs w:val="32"/>
          <w:lang w:val="en-GB"/>
        </w:rPr>
        <w:br/>
      </w:r>
      <w:r w:rsidR="00560A93">
        <w:rPr>
          <w:rFonts w:ascii="Leelawadee" w:hAnsi="Leelawadee" w:cs="Leelawadee"/>
          <w:color w:val="0070C0"/>
          <w:szCs w:val="24"/>
          <w:lang w:val="en-GB"/>
        </w:rPr>
        <w:t>[</w:t>
      </w:r>
      <w:r w:rsidR="00560A93" w:rsidRPr="000258F8">
        <w:rPr>
          <w:rFonts w:ascii="Leelawadee" w:hAnsi="Leelawadee" w:cs="Leelawadee"/>
          <w:color w:val="0070C0"/>
          <w:sz w:val="24"/>
          <w:szCs w:val="24"/>
          <w:lang w:val="en-GB"/>
        </w:rPr>
        <w:t>Bahá’í Religious Ceremonies</w:t>
      </w:r>
      <w:r w:rsidR="00560A93">
        <w:rPr>
          <w:rFonts w:ascii="Leelawadee" w:hAnsi="Leelawadee" w:cs="Leelawadee"/>
          <w:color w:val="0070C0"/>
          <w:szCs w:val="24"/>
          <w:lang w:val="en-GB"/>
        </w:rPr>
        <w:t>]</w:t>
      </w:r>
      <w:bookmarkEnd w:id="3"/>
    </w:p>
    <w:p w:rsidR="007A73D6" w:rsidRPr="00372C8F" w:rsidRDefault="007A73D6" w:rsidP="00560A93">
      <w:pPr>
        <w:jc w:val="thaiDistribute"/>
        <w:rPr>
          <w:rFonts w:ascii="Leelawadee" w:hAnsi="Leelawadee" w:cs="Leelawadee"/>
          <w:sz w:val="16"/>
          <w:szCs w:val="16"/>
          <w:cs/>
          <w:lang w:val="en-GB"/>
        </w:rPr>
      </w:pPr>
    </w:p>
    <w:p w:rsidR="007A73D6" w:rsidRDefault="00B17FD9" w:rsidP="00560A93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การทำพิธีทาง</w:t>
      </w:r>
      <w:r w:rsidR="007736DE" w:rsidRPr="00013ADE">
        <w:rPr>
          <w:rFonts w:ascii="Leelawadee" w:hAnsi="Leelawadee" w:cs="Leelawadee"/>
          <w:sz w:val="32"/>
          <w:szCs w:val="32"/>
          <w:cs/>
          <w:lang w:val="en-GB"/>
        </w:rPr>
        <w:t>ศาสนา</w:t>
      </w:r>
      <w:r w:rsidR="003440F2" w:rsidRPr="00013ADE">
        <w:rPr>
          <w:rFonts w:ascii="Leelawadee" w:hAnsi="Leelawadee" w:cs="Leelawadee"/>
          <w:sz w:val="32"/>
          <w:szCs w:val="32"/>
          <w:cs/>
          <w:lang w:val="en-GB"/>
        </w:rPr>
        <w:t>สะท้อนถึง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ความเชื่อ</w:t>
      </w:r>
      <w:r w:rsidR="003440F2" w:rsidRPr="00013ADE">
        <w:rPr>
          <w:rFonts w:ascii="Leelawadee" w:hAnsi="Leelawadee" w:cs="Leelawadee"/>
          <w:sz w:val="32"/>
          <w:szCs w:val="32"/>
          <w:cs/>
          <w:lang w:val="en-GB"/>
        </w:rPr>
        <w:t>ของผู้ทำหรือเข้าร่วมพิธี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เกี่ยวกับสิ่งที่สูงส่งหรือศักดิ์สิทธิ์ที่</w:t>
      </w:r>
      <w:r w:rsidR="00A53D22" w:rsidRPr="00013ADE">
        <w:rPr>
          <w:rFonts w:ascii="Leelawadee" w:hAnsi="Leelawadee" w:cs="Leelawadee"/>
          <w:sz w:val="32"/>
          <w:szCs w:val="32"/>
          <w:cs/>
          <w:lang w:val="en-GB"/>
        </w:rPr>
        <w:t>อยู่เหนือ</w:t>
      </w:r>
      <w:r w:rsidR="003440F2" w:rsidRPr="00013ADE">
        <w:rPr>
          <w:rFonts w:ascii="Leelawadee" w:hAnsi="Leelawadee" w:cs="Leelawadee"/>
          <w:sz w:val="32"/>
          <w:szCs w:val="32"/>
          <w:cs/>
          <w:lang w:val="en-GB"/>
        </w:rPr>
        <w:t>มนุษย์  ซึ่งแตกต่างกัน</w:t>
      </w:r>
      <w:r w:rsidR="00FB3F41" w:rsidRPr="00013ADE">
        <w:rPr>
          <w:rFonts w:ascii="Leelawadee" w:hAnsi="Leelawadee" w:cs="Leelawadee"/>
          <w:sz w:val="32"/>
          <w:szCs w:val="32"/>
          <w:cs/>
          <w:lang w:val="en-GB"/>
        </w:rPr>
        <w:t>ในแต่ละศาสนาหรือแต่ละกลุ่มแต่ละนิกาย</w:t>
      </w:r>
      <w:r w:rsidR="00716DBC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และมักมีนักบวชหรือพระเป็นผู้นำพิธี</w:t>
      </w:r>
      <w:r w:rsidR="00A53D22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B3F41" w:rsidRPr="00013ADE">
        <w:rPr>
          <w:rFonts w:ascii="Leelawadee" w:hAnsi="Leelawadee" w:cs="Leelawadee"/>
          <w:sz w:val="32"/>
          <w:szCs w:val="32"/>
          <w:cs/>
          <w:lang w:val="en-GB"/>
        </w:rPr>
        <w:t>ความแตกต่างนี้มีความหลากหลายมากยิ่งขึ้นเมื่อมี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การแต่งเติม</w:t>
      </w:r>
      <w:r w:rsidR="00A53D22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B3F41" w:rsidRPr="00013ADE">
        <w:rPr>
          <w:rFonts w:ascii="Leelawadee" w:hAnsi="Leelawadee" w:cs="Leelawadee"/>
          <w:sz w:val="32"/>
          <w:szCs w:val="32"/>
          <w:cs/>
          <w:lang w:val="en-GB"/>
        </w:rPr>
        <w:t>จนอาจ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กลายเป็นพิธีที่ซับซ้อน  รุงรังไปด้</w:t>
      </w:r>
      <w:r w:rsidR="00FB3F41" w:rsidRPr="00013ADE">
        <w:rPr>
          <w:rFonts w:ascii="Leelawadee" w:hAnsi="Leelawadee" w:cs="Leelawadee"/>
          <w:sz w:val="32"/>
          <w:szCs w:val="32"/>
          <w:cs/>
          <w:lang w:val="en-GB"/>
        </w:rPr>
        <w:t>วยขั้นตอนและรายละเอียดมากมาย  ซึ่ง</w:t>
      </w:r>
      <w:r w:rsidR="00A53D22" w:rsidRPr="00013ADE">
        <w:rPr>
          <w:rFonts w:ascii="Leelawadee" w:hAnsi="Leelawadee" w:cs="Leelawadee"/>
          <w:sz w:val="32"/>
          <w:szCs w:val="32"/>
          <w:cs/>
          <w:lang w:val="en-GB"/>
        </w:rPr>
        <w:t>อาจ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ทำให้ผู้ร่วมพิธีมัวแต่พะวง</w:t>
      </w:r>
      <w:r w:rsidR="00F44C4F" w:rsidRPr="00013ADE">
        <w:rPr>
          <w:rFonts w:ascii="Leelawadee" w:hAnsi="Leelawadee" w:cs="Leelawadee"/>
          <w:sz w:val="32"/>
          <w:szCs w:val="32"/>
          <w:cs/>
          <w:lang w:val="en-GB"/>
        </w:rPr>
        <w:t>อยู่ก</w:t>
      </w:r>
      <w:r w:rsidR="00FB3F41" w:rsidRPr="00013ADE">
        <w:rPr>
          <w:rFonts w:ascii="Leelawadee" w:hAnsi="Leelawadee" w:cs="Leelawadee"/>
          <w:sz w:val="32"/>
          <w:szCs w:val="32"/>
          <w:cs/>
          <w:lang w:val="en-GB"/>
        </w:rPr>
        <w:t>ับขั้นตอนรายละเอียดเหล่านี้  จน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ทำให้จุดประสงค์ของการทำพิธี</w:t>
      </w:r>
      <w:r w:rsidR="00A53D22" w:rsidRPr="00013ADE">
        <w:rPr>
          <w:rFonts w:ascii="Leelawadee" w:hAnsi="Leelawadee" w:cs="Leelawadee"/>
          <w:sz w:val="32"/>
          <w:szCs w:val="32"/>
          <w:cs/>
          <w:lang w:val="en-GB"/>
        </w:rPr>
        <w:t>ลืม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เลือนไป  และอาจค่อยๆ</w:t>
      </w:r>
      <w:r w:rsidR="00A53D22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16DBC" w:rsidRPr="00013ADE">
        <w:rPr>
          <w:rFonts w:ascii="Leelawadee" w:hAnsi="Leelawadee" w:cs="Leelawadee"/>
          <w:sz w:val="32"/>
          <w:szCs w:val="32"/>
          <w:cs/>
          <w:lang w:val="en-GB"/>
        </w:rPr>
        <w:t>เสื่อมถอยไป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เป็นความงมงาย  เช่นบางคนไปทำบาปอะไรมาแล้วก็มาทำพิธีกรรมทางศาสนา</w:t>
      </w:r>
      <w:r w:rsidR="00A53D22" w:rsidRPr="00013ADE">
        <w:rPr>
          <w:rFonts w:ascii="Leelawadee" w:hAnsi="Leelawadee" w:cs="Leelawadee"/>
          <w:sz w:val="32"/>
          <w:szCs w:val="32"/>
          <w:cs/>
          <w:lang w:val="en-GB"/>
        </w:rPr>
        <w:t>โดยเชื่อว่า</w:t>
      </w:r>
      <w:r w:rsidR="004328FF" w:rsidRPr="00013ADE">
        <w:rPr>
          <w:rFonts w:ascii="Leelawadee" w:hAnsi="Leelawadee" w:cs="Leelawadee"/>
          <w:sz w:val="32"/>
          <w:szCs w:val="32"/>
          <w:cs/>
          <w:lang w:val="en-GB"/>
        </w:rPr>
        <w:t>ทำแล้วจะช่วยล้าง</w:t>
      </w:r>
      <w:r w:rsidR="004E3E04" w:rsidRPr="00013ADE">
        <w:rPr>
          <w:rFonts w:ascii="Leelawadee" w:hAnsi="Leelawadee" w:cs="Leelawadee"/>
          <w:sz w:val="32"/>
          <w:szCs w:val="32"/>
          <w:cs/>
          <w:lang w:val="en-GB"/>
        </w:rPr>
        <w:t>บาป</w:t>
      </w:r>
      <w:r w:rsidR="00E23334" w:rsidRPr="00013ADE">
        <w:rPr>
          <w:rFonts w:ascii="Leelawadee" w:hAnsi="Leelawadee" w:cs="Leelawadee"/>
          <w:sz w:val="32"/>
          <w:szCs w:val="32"/>
          <w:cs/>
          <w:lang w:val="en-GB"/>
        </w:rPr>
        <w:t>หรือสะเดาะเคราะห์</w:t>
      </w:r>
      <w:r w:rsidR="004E3E04" w:rsidRPr="00013ADE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E3E04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หรือทำพิธีกรรมบางอย่างแล้วจะช่วยให้ตนมีโชคลาภวาสนา</w:t>
      </w:r>
    </w:p>
    <w:p w:rsidR="000D6A07" w:rsidRPr="000D6A07" w:rsidRDefault="000D6A07" w:rsidP="00560A93">
      <w:pPr>
        <w:ind w:firstLine="567"/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028"/>
      </w:tblGrid>
      <w:tr w:rsidR="000D6A07" w:rsidTr="000D6A07">
        <w:trPr>
          <w:jc w:val="center"/>
        </w:trPr>
        <w:tc>
          <w:tcPr>
            <w:tcW w:w="0" w:type="auto"/>
          </w:tcPr>
          <w:p w:rsidR="000D6A07" w:rsidRDefault="000D6A07" w:rsidP="00560A93">
            <w:pPr>
              <w:jc w:val="thaiDistribute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  <w:lang w:val="en-GB"/>
              </w:rPr>
              <w:drawing>
                <wp:inline distT="0" distB="0" distL="0" distR="0" wp14:anchorId="46F26EF1" wp14:editId="5D96F0FC">
                  <wp:extent cx="2866928" cy="1630680"/>
                  <wp:effectExtent l="0" t="0" r="0" b="7620"/>
                  <wp:docPr id="16" name="Picture 16" descr="C:\Users\Vaughan\AppData\Local\Microsoft\Windows\INetCache\Content.Word\image-praying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aughan\AppData\Local\Microsoft\Windows\INetCache\Content.Word\image-praying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52" cy="164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D6A07" w:rsidRDefault="000D6A07" w:rsidP="00560A93">
            <w:pPr>
              <w:jc w:val="thaiDistribute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 wp14:anchorId="2EB5B53F" wp14:editId="0BF7110D">
                  <wp:extent cx="2420620" cy="1612377"/>
                  <wp:effectExtent l="0" t="0" r="0" b="6985"/>
                  <wp:docPr id="17" name="Picture 17" descr="C:\Users\Vaughan\AppData\Local\Microsoft\Windows\INetCache\Content.Word\image-praying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aughan\AppData\Local\Microsoft\Windows\INetCache\Content.Word\image-praying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062" cy="162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32F" w:rsidRPr="00372C8F" w:rsidRDefault="0090532F" w:rsidP="0090532F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5143"/>
      </w:tblGrid>
      <w:tr w:rsidR="000D6A07" w:rsidTr="000D6A07">
        <w:trPr>
          <w:jc w:val="center"/>
        </w:trPr>
        <w:tc>
          <w:tcPr>
            <w:tcW w:w="0" w:type="auto"/>
          </w:tcPr>
          <w:p w:rsidR="00123323" w:rsidRDefault="00AD7232" w:rsidP="00111EE1">
            <w:pPr>
              <w:jc w:val="center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  <w:lang w:val="en-GB"/>
              </w:rPr>
              <w:drawing>
                <wp:inline distT="0" distB="0" distL="0" distR="0">
                  <wp:extent cx="2162637" cy="2393950"/>
                  <wp:effectExtent l="0" t="0" r="9525" b="6350"/>
                  <wp:docPr id="4" name="Picture 4" descr="C:\Users\Vaughan\AppData\Local\Microsoft\Windows\INetCache\Content.Word\image-praying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ughan\AppData\Local\Microsoft\Windows\INetCache\Content.Word\image-praying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56" cy="242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123323" w:rsidRDefault="00111EE1" w:rsidP="00111EE1">
            <w:pPr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  <w:lang w:val="en-GB"/>
              </w:rPr>
              <w:drawing>
                <wp:inline distT="0" distB="0" distL="0" distR="0" wp14:anchorId="433B7E36" wp14:editId="5C65B428">
                  <wp:extent cx="3129171" cy="2346960"/>
                  <wp:effectExtent l="0" t="0" r="0" b="0"/>
                  <wp:docPr id="9" name="Picture 9" descr="C:\Users\Vaughan\AppData\Local\Microsoft\Windows\INetCache\Content.Word\image-praying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aughan\AppData\Local\Microsoft\Windows\INetCache\Content.Word\image-praying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515" cy="236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532F" w:rsidRDefault="0090532F" w:rsidP="007E3E20">
      <w:pPr>
        <w:rPr>
          <w:rFonts w:ascii="Leelawadee" w:hAnsi="Leelawadee" w:cs="Leelawadee"/>
          <w:sz w:val="16"/>
          <w:szCs w:val="16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4416"/>
      </w:tblGrid>
      <w:tr w:rsidR="000D6A07" w:rsidTr="000D6A07">
        <w:trPr>
          <w:jc w:val="center"/>
        </w:trPr>
        <w:tc>
          <w:tcPr>
            <w:tcW w:w="0" w:type="auto"/>
          </w:tcPr>
          <w:p w:rsidR="000D6A07" w:rsidRDefault="000D6A07" w:rsidP="007E3E20">
            <w:pPr>
              <w:rPr>
                <w:rFonts w:ascii="Leelawadee" w:hAnsi="Leelawadee" w:cs="Leelawadee"/>
                <w:sz w:val="16"/>
                <w:szCs w:val="16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  <w:lang w:val="en-GB"/>
              </w:rPr>
              <w:drawing>
                <wp:inline distT="0" distB="0" distL="0" distR="0" wp14:anchorId="1EF60552" wp14:editId="5F36E8DD">
                  <wp:extent cx="2510301" cy="1097280"/>
                  <wp:effectExtent l="0" t="0" r="4445" b="7620"/>
                  <wp:docPr id="20" name="Picture 20" descr="C:\Users\Vaughan\AppData\Local\Microsoft\Windows\INetCache\Content.Word\image-praying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aughan\AppData\Local\Microsoft\Windows\INetCache\Content.Word\image-praying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878" cy="111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D6A07" w:rsidRDefault="000D6A07" w:rsidP="007E3E20">
            <w:pPr>
              <w:rPr>
                <w:rFonts w:ascii="Leelawadee" w:hAnsi="Leelawadee" w:cs="Leelawadee"/>
                <w:sz w:val="16"/>
                <w:szCs w:val="16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  <w:lang w:val="en-GB"/>
              </w:rPr>
              <w:drawing>
                <wp:inline distT="0" distB="0" distL="0" distR="0" wp14:anchorId="3FAE5BB9" wp14:editId="1F0196A9">
                  <wp:extent cx="2659380" cy="1116079"/>
                  <wp:effectExtent l="0" t="0" r="7620" b="8255"/>
                  <wp:docPr id="19" name="Picture 19" descr="C:\Users\Vaughan\AppData\Local\Microsoft\Windows\INetCache\Content.Word\image-praying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aughan\AppData\Local\Microsoft\Windows\INetCache\Content.Word\image-praying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181" cy="113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A07" w:rsidRDefault="000D6A07" w:rsidP="007E3E20">
      <w:pPr>
        <w:rPr>
          <w:rFonts w:ascii="Leelawadee" w:hAnsi="Leelawadee" w:cs="Leelawadee"/>
          <w:sz w:val="16"/>
          <w:szCs w:val="16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3AB9" w:rsidTr="000D6A07">
        <w:tc>
          <w:tcPr>
            <w:tcW w:w="9628" w:type="dxa"/>
          </w:tcPr>
          <w:p w:rsidR="003A3AB9" w:rsidRDefault="00111EE1" w:rsidP="00372C8F">
            <w:pPr>
              <w:jc w:val="center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111EE1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อธิษฐาน</w:t>
            </w:r>
          </w:p>
        </w:tc>
      </w:tr>
    </w:tbl>
    <w:p w:rsidR="00E13D83" w:rsidRDefault="00E13D83" w:rsidP="0090532F">
      <w:pPr>
        <w:jc w:val="center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7A73D6" w:rsidRPr="00E13D83" w:rsidRDefault="00C31B05" w:rsidP="00E13D83">
      <w:pPr>
        <w:pStyle w:val="Heading2"/>
        <w:jc w:val="center"/>
        <w:rPr>
          <w:rFonts w:ascii="Leelawadee" w:hAnsi="Leelawadee" w:cs="Leelawadee"/>
          <w:sz w:val="28"/>
          <w:szCs w:val="28"/>
          <w:lang w:val="en-GB"/>
        </w:rPr>
      </w:pPr>
      <w:bookmarkStart w:id="5" w:name="_Toc481951009"/>
      <w:r w:rsidRPr="00E13D83">
        <w:rPr>
          <w:rFonts w:ascii="Leelawadee" w:hAnsi="Leelawadee" w:cs="Leelawadee"/>
          <w:b/>
          <w:bCs/>
          <w:szCs w:val="32"/>
          <w:cs/>
          <w:lang w:val="en-GB"/>
        </w:rPr>
        <w:t>1</w:t>
      </w:r>
      <w:r w:rsidR="00560A93" w:rsidRPr="00E13D83">
        <w:rPr>
          <w:rFonts w:ascii="Leelawadee" w:hAnsi="Leelawadee" w:cs="Leelawadee"/>
          <w:b/>
          <w:bCs/>
          <w:szCs w:val="32"/>
          <w:lang w:val="en-GB"/>
        </w:rPr>
        <w:br/>
      </w:r>
      <w:r w:rsidR="000E00EA" w:rsidRPr="00E13D83">
        <w:rPr>
          <w:rFonts w:ascii="Leelawadee" w:hAnsi="Leelawadee" w:cs="Leelawadee"/>
          <w:b/>
          <w:bCs/>
          <w:szCs w:val="32"/>
          <w:cs/>
          <w:lang w:val="en-GB"/>
        </w:rPr>
        <w:t>พิธี</w:t>
      </w:r>
      <w:r w:rsidR="005367C6" w:rsidRPr="00E13D83">
        <w:rPr>
          <w:rFonts w:ascii="Leelawadee" w:hAnsi="Leelawadee" w:cs="Leelawadee"/>
          <w:b/>
          <w:bCs/>
          <w:szCs w:val="32"/>
          <w:cs/>
          <w:lang w:val="en-GB"/>
        </w:rPr>
        <w:t>ศาสนาที่เรียบง่าย</w:t>
      </w:r>
      <w:r w:rsidR="00C47BE3" w:rsidRPr="00E13D83">
        <w:rPr>
          <w:rFonts w:ascii="Leelawadee" w:hAnsi="Leelawadee" w:cs="Leelawadee"/>
          <w:b/>
          <w:bCs/>
          <w:szCs w:val="32"/>
          <w:cs/>
          <w:lang w:val="en-GB"/>
        </w:rPr>
        <w:t>ของบาไฮ</w:t>
      </w:r>
      <w:r w:rsidR="00560A93" w:rsidRPr="00E13D83">
        <w:rPr>
          <w:rFonts w:ascii="Leelawadee" w:hAnsi="Leelawadee" w:cs="Leelawadee"/>
          <w:b/>
          <w:bCs/>
          <w:szCs w:val="32"/>
          <w:lang w:val="en-GB"/>
        </w:rPr>
        <w:br/>
      </w:r>
      <w:r w:rsidR="00560A93" w:rsidRPr="00E13D83">
        <w:rPr>
          <w:rFonts w:ascii="Leelawadee" w:hAnsi="Leelawadee" w:cs="Leelawadee"/>
          <w:sz w:val="28"/>
          <w:szCs w:val="28"/>
          <w:lang w:val="en-GB"/>
        </w:rPr>
        <w:t>[Simplicity of Bahá’í Ceremonies]</w:t>
      </w:r>
      <w:bookmarkEnd w:id="5"/>
    </w:p>
    <w:p w:rsidR="007A73D6" w:rsidRPr="00611A3D" w:rsidRDefault="007A73D6" w:rsidP="00560A93">
      <w:pPr>
        <w:jc w:val="thaiDistribute"/>
        <w:rPr>
          <w:rFonts w:ascii="Leelawadee" w:hAnsi="Leelawadee" w:cs="Leelawadee"/>
          <w:sz w:val="12"/>
          <w:szCs w:val="12"/>
          <w:lang w:val="en-GB"/>
        </w:rPr>
      </w:pPr>
    </w:p>
    <w:p w:rsidR="007A73D6" w:rsidRPr="007A73D6" w:rsidRDefault="00FB3F41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พิธีของ</w:t>
      </w:r>
      <w:r w:rsidR="00E079B4" w:rsidRPr="00013ADE">
        <w:rPr>
          <w:rFonts w:ascii="Leelawadee" w:hAnsi="Leelawadee" w:cs="Leelawadee"/>
          <w:sz w:val="32"/>
          <w:szCs w:val="32"/>
          <w:cs/>
          <w:lang w:val="en-GB"/>
        </w:rPr>
        <w:t>ศาสนาบาไฮ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นั้นเรียบง่าย</w:t>
      </w:r>
      <w:r w:rsidR="00D035D3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เป็นไปตาม</w:t>
      </w:r>
      <w:r w:rsidR="005D5D26" w:rsidRPr="00013ADE">
        <w:rPr>
          <w:rFonts w:ascii="Leelawadee" w:hAnsi="Leelawadee" w:cs="Leelawadee"/>
          <w:sz w:val="32"/>
          <w:szCs w:val="32"/>
          <w:cs/>
          <w:lang w:val="en-GB"/>
        </w:rPr>
        <w:t>ที่พระศาสดากำหนดไว้</w:t>
      </w:r>
      <w:r w:rsidR="003F4A5A" w:rsidRPr="00013ADE">
        <w:rPr>
          <w:rFonts w:ascii="Leelawadee" w:hAnsi="Leelawadee" w:cs="Leelawadee"/>
          <w:sz w:val="32"/>
          <w:szCs w:val="32"/>
          <w:cs/>
          <w:lang w:val="en-GB"/>
        </w:rPr>
        <w:t>ให้บาไฮศาสนิกชนปฏิบัติเป็นสัญลักษณ์และ</w:t>
      </w:r>
      <w:r w:rsidR="00716DBC" w:rsidRPr="00013ADE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3F4A5A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ความเป็นระเบียบเรียบร้อย </w:t>
      </w:r>
      <w:r w:rsidR="00A53D22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6B98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ซึ่งเปิดให้มีความยืดหยุ่น </w:t>
      </w:r>
      <w:r w:rsidR="00A53D22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C6B98" w:rsidRPr="00013ADE">
        <w:rPr>
          <w:rFonts w:ascii="Leelawadee" w:hAnsi="Leelawadee" w:cs="Leelawadee"/>
          <w:sz w:val="32"/>
          <w:szCs w:val="32"/>
          <w:cs/>
          <w:lang w:val="en-GB"/>
        </w:rPr>
        <w:t>และปรามมิ</w:t>
      </w:r>
      <w:r w:rsidR="00716DBC" w:rsidRPr="00013ADE">
        <w:rPr>
          <w:rFonts w:ascii="Leelawadee" w:hAnsi="Leelawadee" w:cs="Leelawadee"/>
          <w:sz w:val="32"/>
          <w:szCs w:val="32"/>
          <w:cs/>
          <w:lang w:val="en-GB"/>
        </w:rPr>
        <w:t>ให้ทำพิธีที่เรียบง่ายเหล่านี้</w:t>
      </w:r>
      <w:r w:rsidR="003C6B98" w:rsidRPr="00013ADE">
        <w:rPr>
          <w:rFonts w:ascii="Leelawadee" w:hAnsi="Leelawadee" w:cs="Leelawadee"/>
          <w:sz w:val="32"/>
          <w:szCs w:val="32"/>
          <w:cs/>
          <w:lang w:val="en-GB"/>
        </w:rPr>
        <w:t>กลายเป็นพิธีที่ยุ่งยาก</w:t>
      </w:r>
      <w:r w:rsidR="00B14530" w:rsidRPr="00013ADE">
        <w:rPr>
          <w:rFonts w:ascii="Leelawadee" w:hAnsi="Leelawadee" w:cs="Leelawadee"/>
          <w:sz w:val="32"/>
          <w:szCs w:val="32"/>
          <w:cs/>
          <w:lang w:val="en-GB"/>
        </w:rPr>
        <w:t>ซับซ้อน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60451" w:rsidRPr="00013ADE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สภายุติธรรมสากลชี้แจงไว้ว่า</w:t>
      </w:r>
      <w:r w:rsidR="00282205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82205" w:rsidRPr="00013ADE">
        <w:rPr>
          <w:rFonts w:ascii="Leelawadee" w:hAnsi="Leelawadee" w:cs="Leelawadee"/>
          <w:sz w:val="32"/>
          <w:szCs w:val="32"/>
          <w:lang w:val="en-GB"/>
        </w:rPr>
        <w:t>:</w:t>
      </w:r>
    </w:p>
    <w:p w:rsidR="007A73D6" w:rsidRPr="00611A3D" w:rsidRDefault="007A73D6" w:rsidP="00013ADE">
      <w:pPr>
        <w:jc w:val="thaiDistribute"/>
        <w:rPr>
          <w:rFonts w:ascii="Leelawadee" w:hAnsi="Leelawadee" w:cs="Leelawadee"/>
          <w:sz w:val="12"/>
          <w:szCs w:val="12"/>
          <w:lang w:val="en-GB"/>
        </w:rPr>
      </w:pPr>
    </w:p>
    <w:p w:rsidR="007A73D6" w:rsidRPr="007A73D6" w:rsidRDefault="00260451" w:rsidP="00C31B05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....ศาสนาบาไฮมีกฎพื้นฐานและพิธีที่เรียบง่ายจำนวนหนึ่งที่พระบาฮาอุลลาห์บัญญัติไว้  และคำสอนบาไฮเตือน</w:t>
      </w:r>
      <w:r w:rsidR="00BA2794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ไว้</w:t>
      </w:r>
      <w:r w:rsidR="004E3E04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</w:t>
      </w:r>
      <w:r w:rsidR="00F638E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อย่าทำให้พิธี</w:t>
      </w:r>
      <w:r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เรียบง่ายเหล่านี้กลายเป็นแบบแผนหรือพิธีที่ตายตัว  โดยเติมรูปแบบหรือวิธีปฏิบัติที่มนุษย์คิดขึ้นมาเอง</w:t>
      </w:r>
      <w:r w:rsidR="004E3E04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พิธีกรรมในศาสนาอื่นมักประกอบด้วยพิธีปฏิบัติที่มีรายละเ</w:t>
      </w:r>
      <w:r w:rsidR="00282205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อียดซับซ้อน.....ทำพิธีโดยนักบวช</w:t>
      </w:r>
      <w:r w:rsidR="004E3E04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ในการปฏิบัติตามกฎพื้นฐานของศาสนาของเรา  มิตรสหายควรรักษามาตรฐานของความเรียบง่ายที่สุดเสมอ  และยืดหยุ่นในเรื่องรายละเอียด</w:t>
      </w:r>
      <w:r w:rsidR="00E91016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E91016" w:rsidRPr="00013ADE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1"/>
      </w:r>
    </w:p>
    <w:p w:rsidR="007A73D6" w:rsidRPr="007A73D6" w:rsidRDefault="004E3E04" w:rsidP="00C31B05">
      <w:pPr>
        <w:ind w:left="567" w:right="566" w:firstLine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</w:t>
      </w:r>
    </w:p>
    <w:p w:rsidR="007A73D6" w:rsidRPr="00611A3D" w:rsidRDefault="007A73D6" w:rsidP="00013ADE">
      <w:pPr>
        <w:jc w:val="thaiDistribute"/>
        <w:rPr>
          <w:rFonts w:ascii="Leelawadee" w:hAnsi="Leelawadee" w:cs="Leelawadee"/>
          <w:sz w:val="12"/>
          <w:szCs w:val="12"/>
          <w:lang w:val="en-GB"/>
        </w:rPr>
      </w:pPr>
    </w:p>
    <w:p w:rsidR="00115E33" w:rsidRDefault="002F26D1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พิธีทางศาสนาที่</w:t>
      </w:r>
      <w:r w:rsidR="008E55BA" w:rsidRPr="00013ADE">
        <w:rPr>
          <w:rFonts w:ascii="Leelawadee" w:hAnsi="Leelawadee" w:cs="Leelawadee"/>
          <w:sz w:val="32"/>
          <w:szCs w:val="32"/>
          <w:cs/>
          <w:lang w:val="en-GB"/>
        </w:rPr>
        <w:t>มีรายละเอียดที่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เคร่งครัด</w:t>
      </w:r>
      <w:r w:rsidR="008E55BA" w:rsidRPr="00013ADE">
        <w:rPr>
          <w:rFonts w:ascii="Leelawadee" w:hAnsi="Leelawadee" w:cs="Leelawadee"/>
          <w:sz w:val="32"/>
          <w:szCs w:val="32"/>
          <w:cs/>
          <w:lang w:val="en-GB"/>
        </w:rPr>
        <w:t>นั้น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ดูเหมือนว่าจำเป็นและมีประโยชน์ในการ</w:t>
      </w:r>
      <w:r w:rsidR="002D699D" w:rsidRPr="00013ADE">
        <w:rPr>
          <w:rFonts w:ascii="Leelawadee" w:hAnsi="Leelawadee" w:cs="Leelawadee"/>
          <w:sz w:val="32"/>
          <w:szCs w:val="32"/>
          <w:cs/>
          <w:lang w:val="en-GB"/>
        </w:rPr>
        <w:t>กำกับความ</w:t>
      </w:r>
      <w:r w:rsidR="00371041" w:rsidRPr="00013ADE">
        <w:rPr>
          <w:rFonts w:ascii="Leelawadee" w:hAnsi="Leelawadee" w:cs="Leelawadee"/>
          <w:sz w:val="32"/>
          <w:szCs w:val="32"/>
          <w:cs/>
          <w:lang w:val="en-GB"/>
        </w:rPr>
        <w:t>รู้สึกนึก</w:t>
      </w:r>
      <w:r w:rsidR="002D699D" w:rsidRPr="00013ADE">
        <w:rPr>
          <w:rFonts w:ascii="Leelawadee" w:hAnsi="Leelawadee" w:cs="Leelawadee"/>
          <w:sz w:val="32"/>
          <w:szCs w:val="32"/>
          <w:cs/>
          <w:lang w:val="en-GB"/>
        </w:rPr>
        <w:t>คิดและการปฏิบัติตน</w:t>
      </w:r>
      <w:r w:rsidR="0083479F" w:rsidRPr="00013ADE">
        <w:rPr>
          <w:rFonts w:ascii="Leelawadee" w:hAnsi="Leelawadee" w:cs="Leelawadee"/>
          <w:sz w:val="32"/>
          <w:szCs w:val="32"/>
          <w:cs/>
          <w:lang w:val="en-GB"/>
        </w:rPr>
        <w:t>ในพิธี</w:t>
      </w:r>
      <w:r w:rsidR="002D699D" w:rsidRPr="00013ADE">
        <w:rPr>
          <w:rFonts w:ascii="Leelawadee" w:hAnsi="Leelawadee" w:cs="Leelawadee"/>
          <w:sz w:val="32"/>
          <w:szCs w:val="32"/>
          <w:cs/>
          <w:lang w:val="en-GB"/>
        </w:rPr>
        <w:t>ของเหล่า</w:t>
      </w:r>
      <w:r w:rsidR="008E55BA" w:rsidRPr="00013ADE">
        <w:rPr>
          <w:rFonts w:ascii="Leelawadee" w:hAnsi="Leelawadee" w:cs="Leelawadee"/>
          <w:sz w:val="32"/>
          <w:szCs w:val="32"/>
          <w:cs/>
          <w:lang w:val="en-GB"/>
        </w:rPr>
        <w:t>ศาสนิกชนในอดีต</w:t>
      </w:r>
      <w:r w:rsidR="002D699D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แต่ในยุคใหม่แห่งความรู้แจ้งทางปัญญา</w:t>
      </w:r>
      <w:r w:rsidR="008E55BA" w:rsidRPr="00013ADE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2D699D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E55BA" w:rsidRPr="00013ADE">
        <w:rPr>
          <w:rFonts w:ascii="Leelawadee" w:hAnsi="Leelawadee" w:cs="Leelawadee"/>
          <w:sz w:val="32"/>
          <w:szCs w:val="32"/>
          <w:cs/>
          <w:lang w:val="en-GB"/>
        </w:rPr>
        <w:t>พิธีเช่นนี้นอกจาก</w:t>
      </w:r>
      <w:r w:rsidR="00371041" w:rsidRPr="00013ADE">
        <w:rPr>
          <w:rFonts w:ascii="Leelawadee" w:hAnsi="Leelawadee" w:cs="Leelawadee"/>
          <w:sz w:val="32"/>
          <w:szCs w:val="32"/>
          <w:cs/>
          <w:lang w:val="en-GB"/>
        </w:rPr>
        <w:t>ไม่จำเป็น</w:t>
      </w:r>
      <w:r w:rsidR="008E55BA" w:rsidRPr="00013ADE">
        <w:rPr>
          <w:rFonts w:ascii="Leelawadee" w:hAnsi="Leelawadee" w:cs="Leelawadee"/>
          <w:sz w:val="32"/>
          <w:szCs w:val="32"/>
          <w:cs/>
          <w:lang w:val="en-GB"/>
        </w:rPr>
        <w:t>แล้ว</w:t>
      </w:r>
      <w:r w:rsidR="0083479F" w:rsidRPr="00013ADE">
        <w:rPr>
          <w:rFonts w:ascii="Leelawadee" w:hAnsi="Leelawadee" w:cs="Leelawadee"/>
          <w:sz w:val="32"/>
          <w:szCs w:val="32"/>
          <w:cs/>
          <w:lang w:val="en-GB"/>
        </w:rPr>
        <w:t>ยังมี</w:t>
      </w:r>
      <w:r w:rsidR="00247190" w:rsidRPr="00013ADE">
        <w:rPr>
          <w:rFonts w:ascii="Leelawadee" w:hAnsi="Leelawadee" w:cs="Leelawadee"/>
          <w:sz w:val="32"/>
          <w:szCs w:val="32"/>
          <w:cs/>
          <w:lang w:val="en-GB"/>
        </w:rPr>
        <w:t>แนวโน้มที่จะ</w:t>
      </w:r>
      <w:r w:rsidR="0083479F" w:rsidRPr="00013ADE">
        <w:rPr>
          <w:rFonts w:ascii="Leelawadee" w:hAnsi="Leelawadee" w:cs="Leelawadee"/>
          <w:sz w:val="32"/>
          <w:szCs w:val="32"/>
          <w:cs/>
          <w:lang w:val="en-GB"/>
        </w:rPr>
        <w:t>ก่อให้เกิด</w:t>
      </w:r>
      <w:r w:rsidR="00247190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การแตกสามัคคี </w:t>
      </w:r>
      <w:r w:rsidR="002D3BE0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7B8E" w:rsidRPr="00013ADE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  <w:r w:rsidR="00247190" w:rsidRPr="00013ADE">
        <w:rPr>
          <w:rFonts w:ascii="Leelawadee" w:hAnsi="Leelawadee" w:cs="Leelawadee"/>
          <w:sz w:val="32"/>
          <w:szCs w:val="32"/>
          <w:cs/>
          <w:lang w:val="en-GB"/>
        </w:rPr>
        <w:t>ทรงกล่าวไว้ว่า</w:t>
      </w:r>
      <w:r w:rsidR="00282205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82205" w:rsidRPr="00013ADE">
        <w:rPr>
          <w:rFonts w:ascii="Leelawadee" w:hAnsi="Leelawadee" w:cs="Leelawadee"/>
          <w:sz w:val="32"/>
          <w:szCs w:val="32"/>
          <w:lang w:val="en-GB"/>
        </w:rPr>
        <w:t>:</w:t>
      </w:r>
    </w:p>
    <w:p w:rsidR="007A73D6" w:rsidRPr="00611A3D" w:rsidRDefault="007A73D6" w:rsidP="00013ADE">
      <w:pPr>
        <w:jc w:val="thaiDistribute"/>
        <w:rPr>
          <w:rFonts w:ascii="Leelawadee" w:hAnsi="Leelawadee" w:cs="Leelawadee"/>
          <w:sz w:val="12"/>
          <w:szCs w:val="12"/>
          <w:lang w:val="en-GB"/>
        </w:rPr>
      </w:pPr>
    </w:p>
    <w:p w:rsidR="007A73D6" w:rsidRPr="007A73D6" w:rsidRDefault="00F638E0" w:rsidP="00C31B05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ศาสนาทั้งปวงในปัจจุบันร่วงลงไป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ในวิธีปฏิบัติที่งมงาย  ไม่สอดคล้องกับหลักธรรมที่แท้จริงของ</w:t>
      </w:r>
      <w:r w:rsidR="0016712F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คำสอนที่</w:t>
      </w:r>
      <w:r w:rsidR="00AE046E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ตนแถลงไข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และการค้นพบทางวิทยาศาสตร์</w:t>
      </w:r>
      <w:r w:rsidR="00AE046E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ในสมัยของตน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ผู้นำศาสนาหลายคน</w:t>
      </w:r>
      <w:r w:rsidR="00AE046E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หันมา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เชื่อว่า  คว</w:t>
      </w:r>
      <w:r w:rsidR="00BC78C4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ามสำคัญของศาสนาอยู่ที่การยึดถือ</w:t>
      </w:r>
      <w:r w:rsidR="005B4537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ความเชื่อที่ห้ามสงสัยบางอย่าง</w:t>
      </w:r>
      <w:r w:rsidR="00AF155B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ชุดหนึ่ง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และการประกอบ</w:t>
      </w:r>
      <w:r w:rsidR="00570E5C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พิธีและ</w:t>
      </w:r>
      <w:r w:rsidR="00AF155B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พิธีกรรม  พวก</w:t>
      </w:r>
      <w:r w:rsidR="00A53D22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ที่ผู้นำศาสนา</w:t>
      </w:r>
      <w:r w:rsidR="00AF155B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อ้างว่าจะ</w:t>
      </w:r>
      <w:r w:rsidR="00A53D22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ให้การรักษา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ก็ถูกสอนให้เชื่อเช่นนี้</w:t>
      </w:r>
      <w:r w:rsidR="0083479F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AF155B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และยึด</w:t>
      </w:r>
      <w:r w:rsidR="00B00BCF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ติดรูปแบบเปลือกนอกเหล่านี้อย่างเหนียวแน่น  โดยสำคัญเปลือกนอกผิดว่าเป็น</w:t>
      </w:r>
      <w:r w:rsidR="007216AA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สัจธรรมเนื้อใน</w:t>
      </w:r>
      <w:r w:rsidR="00EB44F8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ทีนี้รูปแบบและ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</w:t>
      </w:r>
      <w:r w:rsidR="00EB44F8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ิธีกรรมเหล่านี้แตกต่างกันใน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โบสถ์</w:t>
      </w:r>
      <w:r w:rsidR="00EB44F8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ต่างๆ และในหมู่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นิกาย</w:t>
      </w:r>
      <w:r w:rsidR="00EB44F8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ที่ต่างกัน  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และถึงกับ</w:t>
      </w:r>
      <w:r w:rsidR="002D3BE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ขัดกัน  จึงก่อให้เกิดความร้าวฉาน</w:t>
      </w:r>
      <w:r w:rsidR="00247190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ความเกลียดชัง  และแตกสามัคคี</w:t>
      </w:r>
      <w:r w:rsidR="00E91016" w:rsidRPr="00013AD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E91016" w:rsidRPr="00013ADE">
        <w:rPr>
          <w:rStyle w:val="FootnoteReference"/>
          <w:rFonts w:ascii="Leelawadee" w:hAnsi="Leelawadee" w:cs="Leelawadee"/>
          <w:i/>
          <w:iCs/>
          <w:lang w:val="en-GB"/>
        </w:rPr>
        <w:footnoteReference w:id="2"/>
      </w:r>
    </w:p>
    <w:p w:rsidR="007A73D6" w:rsidRPr="007A73D6" w:rsidRDefault="00A53D22" w:rsidP="00115E33">
      <w:pPr>
        <w:ind w:left="567" w:right="566" w:firstLine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พระอับดุลบาฮา</w:t>
      </w:r>
    </w:p>
    <w:p w:rsidR="007A73D6" w:rsidRPr="00611A3D" w:rsidRDefault="007A73D6" w:rsidP="00013ADE">
      <w:pPr>
        <w:jc w:val="thaiDistribute"/>
        <w:rPr>
          <w:rFonts w:ascii="Leelawadee" w:hAnsi="Leelawadee" w:cs="Leelawadee"/>
          <w:sz w:val="12"/>
          <w:szCs w:val="12"/>
          <w:lang w:val="en-GB"/>
        </w:rPr>
      </w:pPr>
    </w:p>
    <w:p w:rsidR="00E13D83" w:rsidRPr="00611A3D" w:rsidRDefault="00E13D83">
      <w:pPr>
        <w:rPr>
          <w:rFonts w:ascii="Leelawadee" w:hAnsi="Leelawadee" w:cs="Leelawadee"/>
          <w:sz w:val="20"/>
          <w:szCs w:val="20"/>
          <w:lang w:val="en-GB"/>
        </w:rPr>
      </w:pPr>
      <w:r w:rsidRPr="00611A3D">
        <w:rPr>
          <w:rFonts w:ascii="Leelawadee" w:hAnsi="Leelawadee" w:cs="Leelawadee"/>
          <w:sz w:val="20"/>
          <w:szCs w:val="20"/>
          <w:lang w:val="en-GB"/>
        </w:rPr>
        <w:br w:type="page"/>
      </w:r>
    </w:p>
    <w:p w:rsidR="007A73D6" w:rsidRPr="00E13D83" w:rsidRDefault="00C31B05" w:rsidP="00E13D83">
      <w:pPr>
        <w:pStyle w:val="Heading2"/>
        <w:jc w:val="center"/>
        <w:rPr>
          <w:rFonts w:ascii="Leelawadee" w:hAnsi="Leelawadee" w:cs="Leelawadee"/>
          <w:sz w:val="28"/>
          <w:szCs w:val="28"/>
        </w:rPr>
      </w:pPr>
      <w:bookmarkStart w:id="6" w:name="_Toc481951010"/>
      <w:r w:rsidRPr="00E13D83">
        <w:rPr>
          <w:rFonts w:ascii="Leelawadee" w:hAnsi="Leelawadee" w:cs="Leelawadee"/>
          <w:b/>
          <w:bCs/>
          <w:sz w:val="32"/>
          <w:szCs w:val="32"/>
          <w:cs/>
        </w:rPr>
        <w:t>2</w:t>
      </w:r>
      <w:r w:rsidRPr="00E13D83">
        <w:rPr>
          <w:rFonts w:ascii="Leelawadee" w:hAnsi="Leelawadee" w:cs="Leelawadee"/>
          <w:b/>
          <w:bCs/>
          <w:sz w:val="32"/>
          <w:szCs w:val="32"/>
        </w:rPr>
        <w:br/>
      </w:r>
      <w:r w:rsidR="005367C6" w:rsidRPr="00E13D83">
        <w:rPr>
          <w:rFonts w:ascii="Leelawadee" w:hAnsi="Leelawadee" w:cs="Leelawadee"/>
          <w:b/>
          <w:bCs/>
          <w:sz w:val="32"/>
          <w:szCs w:val="32"/>
          <w:cs/>
        </w:rPr>
        <w:t>พิธี</w:t>
      </w:r>
      <w:r w:rsidR="00977425" w:rsidRPr="00E13D83">
        <w:rPr>
          <w:rFonts w:ascii="Leelawadee" w:hAnsi="Leelawadee" w:cs="Leelawadee"/>
          <w:b/>
          <w:bCs/>
          <w:sz w:val="32"/>
          <w:szCs w:val="32"/>
          <w:cs/>
        </w:rPr>
        <w:t>สวดอธิษฐาน  พิธี</w:t>
      </w:r>
      <w:r w:rsidR="000E00EA" w:rsidRPr="00E13D83">
        <w:rPr>
          <w:rFonts w:ascii="Leelawadee" w:hAnsi="Leelawadee" w:cs="Leelawadee"/>
          <w:b/>
          <w:bCs/>
          <w:sz w:val="32"/>
          <w:szCs w:val="32"/>
          <w:cs/>
        </w:rPr>
        <w:t>สมรสและ</w:t>
      </w:r>
      <w:r w:rsidR="005367C6" w:rsidRPr="00E13D83">
        <w:rPr>
          <w:rFonts w:ascii="Leelawadee" w:hAnsi="Leelawadee" w:cs="Leelawadee"/>
          <w:b/>
          <w:bCs/>
          <w:sz w:val="32"/>
          <w:szCs w:val="32"/>
          <w:cs/>
        </w:rPr>
        <w:t>พิธี</w:t>
      </w:r>
      <w:r w:rsidR="00977425" w:rsidRPr="00E13D83">
        <w:rPr>
          <w:rFonts w:ascii="Leelawadee" w:hAnsi="Leelawadee" w:cs="Leelawadee"/>
          <w:b/>
          <w:bCs/>
          <w:sz w:val="32"/>
          <w:szCs w:val="32"/>
          <w:cs/>
        </w:rPr>
        <w:t>ฝังศพ</w:t>
      </w:r>
      <w:r w:rsidRPr="00E13D83">
        <w:rPr>
          <w:rFonts w:ascii="Leelawadee" w:hAnsi="Leelawadee" w:cs="Leelawadee"/>
          <w:b/>
          <w:bCs/>
          <w:sz w:val="32"/>
          <w:szCs w:val="32"/>
        </w:rPr>
        <w:br/>
      </w:r>
      <w:r w:rsidRPr="00E13D83">
        <w:rPr>
          <w:rFonts w:ascii="Leelawadee" w:hAnsi="Leelawadee" w:cs="Leelawadee"/>
          <w:sz w:val="28"/>
          <w:szCs w:val="28"/>
        </w:rPr>
        <w:t>[Prayer, Marriage and Burial]</w:t>
      </w:r>
      <w:bookmarkEnd w:id="6"/>
    </w:p>
    <w:p w:rsidR="007A73D6" w:rsidRPr="00372C8F" w:rsidRDefault="007A73D6" w:rsidP="00560A93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7A73D6" w:rsidRPr="007A73D6" w:rsidRDefault="00D85075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พระบ๊อบ  พระบาฮาอุลลาห์และพระอับดุลบาฮา ทรงลิขิตบทอธิษฐานไว้มากมาย  </w:t>
      </w:r>
      <w:r w:rsidR="00535CF6" w:rsidRPr="00013ADE">
        <w:rPr>
          <w:rFonts w:ascii="Leelawadee" w:hAnsi="Leelawadee" w:cs="Leelawadee"/>
          <w:sz w:val="32"/>
          <w:szCs w:val="32"/>
          <w:cs/>
          <w:lang w:val="en-GB"/>
        </w:rPr>
        <w:t>ซึ่งถือเป็นความพิเศษอีกอย่างหนึ่งสำหรับยุคศาสนาใหม่นี้ที่มีบทอธิษฐานที่พระศาสดาลิขิตไว้ให้สวด  โดยที่ศาสนิกชนไม่ต้องคิดและเขียนบทสวดมนต์ขึ้นมากันเอง  บทอธิษฐานเหล่านี้</w:t>
      </w:r>
      <w:r w:rsidR="00EB44F8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ซึ่งเป็นพระวจนะที่มีพลังอำนาจ  </w:t>
      </w:r>
      <w:r w:rsidR="00535CF6" w:rsidRPr="00013ADE">
        <w:rPr>
          <w:rFonts w:ascii="Leelawadee" w:hAnsi="Leelawadee" w:cs="Leelawadee"/>
          <w:sz w:val="32"/>
          <w:szCs w:val="32"/>
          <w:cs/>
          <w:lang w:val="en-GB"/>
        </w:rPr>
        <w:t>ให้ไว้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สำหรับสวดเป็นการส่วนตัวและเวลามาชุมนุมกันในโอกาสต่างๆ  ซึ่งบาไฮจะเลือกสวดบทอธิษฐานที่เหมาะสมกับโอกาส</w:t>
      </w:r>
      <w:r w:rsidR="00535CF6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บาไฮไม่มีพิธีในการสวดบทอธิษฐาน</w:t>
      </w:r>
      <w:r w:rsidR="002923C9" w:rsidRPr="00013ADE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535CF6" w:rsidRPr="00013ADE">
        <w:rPr>
          <w:rFonts w:ascii="Leelawadee" w:hAnsi="Leelawadee" w:cs="Leelawadee"/>
          <w:sz w:val="32"/>
          <w:szCs w:val="32"/>
          <w:cs/>
          <w:lang w:val="en-GB"/>
        </w:rPr>
        <w:t>ส่วนใหญ่</w:t>
      </w:r>
      <w:r w:rsidR="0083479F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35CF6" w:rsidRPr="00013ADE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00524F" w:rsidRPr="00013ADE">
        <w:rPr>
          <w:rFonts w:ascii="Leelawadee" w:hAnsi="Leelawadee" w:cs="Leelawadee"/>
          <w:sz w:val="32"/>
          <w:szCs w:val="32"/>
          <w:cs/>
          <w:lang w:val="en-GB"/>
        </w:rPr>
        <w:t>มัก</w:t>
      </w:r>
      <w:r w:rsidR="00535CF6" w:rsidRPr="00013ADE">
        <w:rPr>
          <w:rFonts w:ascii="Leelawadee" w:hAnsi="Leelawadee" w:cs="Leelawadee"/>
          <w:sz w:val="32"/>
          <w:szCs w:val="32"/>
          <w:cs/>
          <w:lang w:val="en-GB"/>
        </w:rPr>
        <w:t>จะทำในท่านั่งที่สำรวมเรียบง่าย  ยกเว้นบทอธิฐานบังคับประจำวันและบทอธิษฐานสำหรับผู้ที่ถึงแก่กรรม</w:t>
      </w:r>
      <w:r w:rsidR="002923C9" w:rsidRPr="00013ADE">
        <w:rPr>
          <w:rFonts w:ascii="Leelawadee" w:hAnsi="Leelawadee" w:cs="Leelawadee"/>
          <w:sz w:val="32"/>
          <w:szCs w:val="32"/>
          <w:cs/>
          <w:lang w:val="en-GB"/>
        </w:rPr>
        <w:t>ที่มีข้อกำหนดกำกับการสวด</w:t>
      </w:r>
      <w:r w:rsidR="00575128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75128" w:rsidRPr="00013ADE">
        <w:rPr>
          <w:rFonts w:ascii="Leelawadee" w:hAnsi="Leelawadee" w:cs="Leelawadee"/>
          <w:sz w:val="32"/>
          <w:szCs w:val="32"/>
          <w:lang w:val="en-GB"/>
        </w:rPr>
        <w:t>:</w:t>
      </w:r>
    </w:p>
    <w:p w:rsidR="007A73D6" w:rsidRPr="00372C8F" w:rsidRDefault="007A73D6" w:rsidP="00013ADE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7A73D6" w:rsidRPr="007A73D6" w:rsidRDefault="0019293D" w:rsidP="00115E33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สิ่งสำคัญที่ควรระลึกไว้คือ  ยกเว้นบทอธิษฐานบังคับที่เจาะจงบางบท  พระบาฮาอุลลาห์ไม่ได้ให้</w:t>
      </w:r>
      <w:r w:rsidR="007724E2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คำวินิจฉัยที่เข้มงวดหรือพิเศษในเรื่องของการบูชา  ไม่ว่าในโบสถ์หรือที่อื่น  การอธิษฐานโดยสาระแล้วคือการสนทนาระหว่างมนุษย์และพระผู้เป็นเจ้า  และดังนั้นอยู่เหนือรูปแบบและสูตรพิธีกรรมทั้งปวง</w:t>
      </w:r>
      <w:r w:rsidR="00E91016" w:rsidRPr="00013AD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E91016" w:rsidRPr="00013ADE">
        <w:rPr>
          <w:rStyle w:val="FootnoteReference"/>
          <w:rFonts w:ascii="Leelawadee" w:hAnsi="Leelawadee" w:cs="Leelawadee"/>
          <w:i/>
          <w:iCs/>
          <w:lang w:val="en-GB"/>
        </w:rPr>
        <w:footnoteReference w:id="3"/>
      </w:r>
    </w:p>
    <w:p w:rsidR="007A73D6" w:rsidRPr="007A73D6" w:rsidRDefault="007724E2" w:rsidP="00115E33">
      <w:pPr>
        <w:ind w:left="567" w:right="566" w:firstLine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7A73D6" w:rsidRPr="00372C8F" w:rsidRDefault="007A73D6" w:rsidP="00013ADE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7A73D6" w:rsidRPr="007A73D6" w:rsidRDefault="008C6CFC" w:rsidP="00115E33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ท่านขอแนะนำคุณให้ใช้แต่บทอธิษฐานบังคับบทสั้นตอน</w:t>
      </w:r>
      <w:r w:rsidR="003B2AB7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กลางวัน  บทนี้ไม่มีการคุกเข่าและกำหนดเงื่อนไข</w:t>
      </w:r>
      <w:r w:rsidR="00575128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เพียง</w:t>
      </w:r>
      <w:r w:rsidR="003B2AB7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ว่า  ขณะที่สวดให้ศาสนิกชนหันหน้าไปยังอัคคาที่ซึ่งพระบาฮาอุลลาห์ถูกฝัง  นี้เป็นสัญลักษณ์ทางกายของสภาวะที่เป็นจริงภายใน  ดังเ</w:t>
      </w:r>
      <w:r w:rsidR="00EB44F8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ช่นพืชเหยียดตัวออกหาแสงอาทิตย์</w:t>
      </w:r>
      <w:r w:rsidR="003B2AB7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และได้รับชีวิตและการเติบโต  เช่นกันเราหันหัวใจไปหาพระผู้สำแดงองค์ของพระผู้เป็นเจ้านั่นคือพระบาฮาอุลลาห์เมื่อเราอธิษฐาน  และระหว่างการสวดบทอธิษฐานบทสั้นนี้เราหันหน้าไปยังสถานที่ที่ธุลีของพระองค์นอนอยู่บนโลกนี้</w:t>
      </w:r>
      <w:r w:rsidR="00EB44F8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 </w:t>
      </w:r>
      <w:r w:rsidR="003B2AB7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เป็นสัญลักษณ์ของสิ่งที่ทำอยู่ภายใน</w:t>
      </w:r>
      <w:r w:rsidR="00EB44F8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จิตใจ</w:t>
      </w:r>
      <w:r w:rsidR="00E91016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 </w:t>
      </w:r>
      <w:r w:rsidR="00E91016" w:rsidRPr="00013ADE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4"/>
      </w:r>
    </w:p>
    <w:p w:rsidR="007A73D6" w:rsidRPr="007A73D6" w:rsidRDefault="003B2AB7" w:rsidP="00115E33">
      <w:pPr>
        <w:ind w:left="567" w:right="566" w:firstLine="567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7A73D6" w:rsidRPr="00372C8F" w:rsidRDefault="007A73D6" w:rsidP="00013ADE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115E33" w:rsidRDefault="003F4A5A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การสวดบทอธิษฐานบังคับประจำวัน  กำหนดให้ชำระล้างมือและใบหน้าด้วยน้ำสะอาด</w:t>
      </w:r>
      <w:r w:rsidR="009A3DD2" w:rsidRPr="00013ADE">
        <w:rPr>
          <w:rFonts w:ascii="Leelawadee" w:hAnsi="Leelawadee" w:cs="Leelawadee"/>
          <w:sz w:val="32"/>
          <w:szCs w:val="32"/>
          <w:cs/>
          <w:lang w:val="en-GB"/>
        </w:rPr>
        <w:t>ก่อน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จากนั้น</w:t>
      </w:r>
      <w:r w:rsidR="009A3DD2" w:rsidRPr="00013ADE">
        <w:rPr>
          <w:rFonts w:ascii="Leelawadee" w:hAnsi="Leelawadee" w:cs="Leelawadee"/>
          <w:sz w:val="32"/>
          <w:szCs w:val="32"/>
          <w:cs/>
          <w:lang w:val="en-GB"/>
        </w:rPr>
        <w:t>ยืน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ยกมือขึ้นทั้ง</w:t>
      </w:r>
      <w:r w:rsidR="004B1D72" w:rsidRPr="00013ADE">
        <w:rPr>
          <w:rFonts w:ascii="Leelawadee" w:hAnsi="Leelawadee" w:cs="Leelawadee"/>
          <w:sz w:val="32"/>
          <w:szCs w:val="32"/>
          <w:cs/>
          <w:lang w:val="en-GB"/>
        </w:rPr>
        <w:t>สองข้าง</w:t>
      </w:r>
      <w:r w:rsidR="009A3DD2" w:rsidRPr="00013AD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4B1D72" w:rsidRPr="00013ADE">
        <w:rPr>
          <w:rFonts w:ascii="Leelawadee" w:hAnsi="Leelawadee" w:cs="Leelawadee"/>
          <w:sz w:val="32"/>
          <w:szCs w:val="32"/>
          <w:cs/>
          <w:lang w:val="en-GB"/>
        </w:rPr>
        <w:t>หันหน้าไปยัง</w:t>
      </w:r>
      <w:r w:rsidR="004065FF" w:rsidRPr="00013ADE">
        <w:rPr>
          <w:rFonts w:ascii="Leelawadee" w:hAnsi="Leelawadee" w:cs="Leelawadee"/>
          <w:sz w:val="32"/>
          <w:szCs w:val="32"/>
          <w:cs/>
          <w:lang w:val="en-GB"/>
        </w:rPr>
        <w:t>เกบเบร (</w:t>
      </w:r>
      <w:r w:rsidR="004B1D72" w:rsidRPr="00013ADE">
        <w:rPr>
          <w:rFonts w:ascii="Leelawadee" w:hAnsi="Leelawadee" w:cs="Leelawadee"/>
          <w:sz w:val="32"/>
          <w:szCs w:val="32"/>
          <w:cs/>
          <w:lang w:val="en-GB"/>
        </w:rPr>
        <w:t>พระสถูปของพระบาฮาอุลลาห์ที่เมืองอัคคา</w:t>
      </w:r>
      <w:r w:rsidR="0019293D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อิสราเอล</w:t>
      </w:r>
      <w:r w:rsidR="004065FF" w:rsidRPr="00013ADE">
        <w:rPr>
          <w:rFonts w:ascii="Leelawadee" w:hAnsi="Leelawadee" w:cs="Leelawadee"/>
          <w:sz w:val="32"/>
          <w:szCs w:val="32"/>
          <w:cs/>
          <w:lang w:val="en-GB"/>
        </w:rPr>
        <w:t>)</w:t>
      </w:r>
      <w:r w:rsidR="000208EF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เป็นสัญลักษณ์ประหนึ่งพฤกษาหันเข้าหาแสงอาทิตย์</w:t>
      </w:r>
    </w:p>
    <w:p w:rsidR="008204E4" w:rsidRPr="00372C8F" w:rsidRDefault="008204E4" w:rsidP="00372C8F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7A73D6" w:rsidRPr="007A73D6" w:rsidRDefault="0000524F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ส่วน</w:t>
      </w:r>
      <w:r w:rsidR="005367C6" w:rsidRPr="00013ADE">
        <w:rPr>
          <w:rFonts w:ascii="Leelawadee" w:hAnsi="Leelawadee" w:cs="Leelawadee"/>
          <w:sz w:val="32"/>
          <w:szCs w:val="32"/>
          <w:cs/>
          <w:lang w:val="en-GB"/>
        </w:rPr>
        <w:t>พิธีฝังศพบาไฮกำหนด</w:t>
      </w:r>
      <w:r w:rsidR="00016FB4" w:rsidRPr="00013ADE">
        <w:rPr>
          <w:rFonts w:ascii="Leelawadee" w:hAnsi="Leelawadee" w:cs="Leelawadee"/>
          <w:sz w:val="32"/>
          <w:szCs w:val="32"/>
          <w:cs/>
          <w:lang w:val="en-GB"/>
        </w:rPr>
        <w:t>ให้สวดบทอธิษฐานสำห</w:t>
      </w:r>
      <w:r w:rsidR="005367C6" w:rsidRPr="00013ADE">
        <w:rPr>
          <w:rFonts w:ascii="Leelawadee" w:hAnsi="Leelawadee" w:cs="Leelawadee"/>
          <w:sz w:val="32"/>
          <w:szCs w:val="32"/>
          <w:cs/>
          <w:lang w:val="en-GB"/>
        </w:rPr>
        <w:t>รับผู้ที่ล่วงลับไปโดยการ</w:t>
      </w:r>
      <w:r w:rsidR="0034640F" w:rsidRPr="00013ADE">
        <w:rPr>
          <w:rFonts w:ascii="Leelawadee" w:hAnsi="Leelawadee" w:cs="Leelawadee"/>
          <w:sz w:val="32"/>
          <w:szCs w:val="32"/>
          <w:cs/>
          <w:lang w:val="en-GB"/>
        </w:rPr>
        <w:t>ยืนกัน</w:t>
      </w:r>
      <w:r w:rsidR="00016FB4" w:rsidRPr="00013ADE">
        <w:rPr>
          <w:rFonts w:ascii="Leelawadee" w:hAnsi="Leelawadee" w:cs="Leelawadee"/>
          <w:sz w:val="32"/>
          <w:szCs w:val="32"/>
          <w:cs/>
          <w:lang w:val="en-GB"/>
        </w:rPr>
        <w:t>เป็นหมู่หน้าหลุมฝังศพ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367C6" w:rsidRPr="00013ADE">
        <w:rPr>
          <w:rFonts w:ascii="Leelawadee" w:hAnsi="Leelawadee" w:cs="Leelawadee"/>
          <w:sz w:val="32"/>
          <w:szCs w:val="32"/>
          <w:cs/>
          <w:lang w:val="en-GB"/>
        </w:rPr>
        <w:t>และมีบาไฮคนหนึ่งเป็นผู้</w:t>
      </w:r>
      <w:r w:rsidR="0034640F" w:rsidRPr="00013ADE">
        <w:rPr>
          <w:rFonts w:ascii="Leelawadee" w:hAnsi="Leelawadee" w:cs="Leelawadee"/>
          <w:sz w:val="32"/>
          <w:szCs w:val="32"/>
          <w:cs/>
          <w:lang w:val="en-GB"/>
        </w:rPr>
        <w:t>สวด</w:t>
      </w:r>
      <w:r w:rsidR="004065FF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โดยไม่จำเป็นต้องหันหน้าไปยังเกบเบร</w:t>
      </w:r>
      <w:r w:rsidR="004065FF" w:rsidRPr="00013ADE">
        <w:rPr>
          <w:rFonts w:ascii="Leelawadee" w:hAnsi="Leelawadee" w:cs="Leelawadee"/>
          <w:sz w:val="32"/>
          <w:szCs w:val="32"/>
          <w:lang w:val="en-GB"/>
        </w:rPr>
        <w:t xml:space="preserve"> :</w:t>
      </w:r>
    </w:p>
    <w:p w:rsidR="007A73D6" w:rsidRPr="00372C8F" w:rsidRDefault="007A73D6" w:rsidP="00013ADE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7A73D6" w:rsidRPr="007A73D6" w:rsidRDefault="004065FF" w:rsidP="00115E33">
      <w:pPr>
        <w:ind w:left="567" w:right="566"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เกี่ยวกับพิธีฝังศพ</w:t>
      </w:r>
      <w:r w:rsidRPr="00013AD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: </w:t>
      </w:r>
      <w:r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นี้เป็นเรื่อง</w:t>
      </w:r>
      <w:r w:rsidR="00E45985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ง่ายที่สุด  เนื่องด้วยมีเพียง</w:t>
      </w:r>
      <w:r w:rsidR="00C07D2E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การสวดอธิ</w:t>
      </w:r>
      <w:r w:rsidR="00E45985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ษฐานเป็นหมู่ก่อนการฝังศพ</w:t>
      </w:r>
      <w:r w:rsidR="00E45985" w:rsidRPr="00013ADE">
        <w:rPr>
          <w:rFonts w:ascii="Leelawadee" w:hAnsi="Leelawadee" w:cs="Leelawadee"/>
          <w:i/>
          <w:iCs/>
          <w:sz w:val="32"/>
          <w:szCs w:val="32"/>
          <w:lang w:val="en-GB"/>
        </w:rPr>
        <w:t>!</w:t>
      </w:r>
      <w:r w:rsidR="00E45985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...ธรรมสภาแห่งชาติของคุณ</w:t>
      </w:r>
      <w:r w:rsidR="00C07D2E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ควร</w:t>
      </w:r>
      <w:r w:rsidR="00E45985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ระวังอย่างยิ่ง</w:t>
      </w:r>
      <w:r w:rsidR="00C07D2E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 xml:space="preserve">เพื่อมิให้มีการรับหรือบังคับใช้ขั้นตอนวิธีการแบบเดียวกันหรือพิธีกรรมแก่มิตรสหายในเรื่องนี้  อันตรายในเรื่องนี้เช่นเดียวกับกรณีอื่นๆ เกี่ยวกับการบูชาของบาไฮคือ  ระบบที่ตายตัวหรือพิธีกรรมและวิธีปฏิบัติที่เคร่งครัดก่อตัวขึ้นมาในหมู่ศาสนิกชน  </w:t>
      </w:r>
      <w:r w:rsidR="00EB44F8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ความเรียบง่ายและความยืดหยุ่นที่สุดคือสิ่งที่</w:t>
      </w:r>
      <w:r w:rsidR="00C07D2E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ควรถือปฏิบัติ</w:t>
      </w:r>
      <w:r w:rsidR="006804C4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...</w:t>
      </w:r>
      <w:r w:rsidR="00E91016" w:rsidRPr="00013ADE">
        <w:rPr>
          <w:rFonts w:ascii="Leelawadee" w:hAnsi="Leelawadee" w:cs="Leelawadee"/>
          <w:i/>
          <w:iCs/>
          <w:sz w:val="32"/>
          <w:szCs w:val="32"/>
          <w:lang w:val="en-GB"/>
        </w:rPr>
        <w:t xml:space="preserve"> </w:t>
      </w:r>
      <w:r w:rsidR="00E91016" w:rsidRPr="00013ADE">
        <w:rPr>
          <w:rStyle w:val="FootnoteReference"/>
          <w:rFonts w:ascii="Leelawadee" w:hAnsi="Leelawadee" w:cs="Leelawadee"/>
          <w:i/>
          <w:iCs/>
          <w:lang w:val="en-GB"/>
        </w:rPr>
        <w:footnoteReference w:id="5"/>
      </w:r>
    </w:p>
    <w:p w:rsidR="007A73D6" w:rsidRPr="007A73D6" w:rsidRDefault="006804C4" w:rsidP="00115E33">
      <w:pPr>
        <w:ind w:left="567" w:right="566" w:firstLine="567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ท่านโชกิ เอฟเฟนดิ</w:t>
      </w:r>
    </w:p>
    <w:p w:rsidR="007A73D6" w:rsidRPr="00372C8F" w:rsidRDefault="007A73D6" w:rsidP="00013ADE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4266"/>
      </w:tblGrid>
      <w:tr w:rsidR="00D67879" w:rsidTr="00D67879">
        <w:trPr>
          <w:jc w:val="center"/>
        </w:trPr>
        <w:tc>
          <w:tcPr>
            <w:tcW w:w="0" w:type="auto"/>
          </w:tcPr>
          <w:p w:rsidR="00372C8F" w:rsidRDefault="00372C8F" w:rsidP="00F73702">
            <w:pPr>
              <w:jc w:val="center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 wp14:anchorId="357C7085" wp14:editId="01F5796F">
                  <wp:extent cx="2549236" cy="1911927"/>
                  <wp:effectExtent l="0" t="0" r="3810" b="0"/>
                  <wp:docPr id="1" name="Picture 1" descr="C:\Users\Vaughan\AppData\Local\Microsoft\Windows\INetCache\Content.Word\bahai-funeral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ughan\AppData\Local\Microsoft\Windows\INetCache\Content.Word\bahai-funeral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982" cy="19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72C8F" w:rsidRDefault="00D67879" w:rsidP="00F73702">
            <w:pPr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>
                  <wp:extent cx="2564996" cy="1922016"/>
                  <wp:effectExtent l="0" t="0" r="6985" b="2540"/>
                  <wp:docPr id="10" name="Picture 10" descr="C:\Users\Vaughan\AppData\Local\Microsoft\Windows\INetCache\Content.Word\image-funeral-02-k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ughan\AppData\Local\Microsoft\Windows\INetCache\Content.Word\image-funeral-02-k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903" cy="195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879" w:rsidTr="00D67879">
        <w:trPr>
          <w:jc w:val="center"/>
        </w:trPr>
        <w:tc>
          <w:tcPr>
            <w:tcW w:w="0" w:type="auto"/>
            <w:gridSpan w:val="2"/>
          </w:tcPr>
          <w:p w:rsidR="00D67879" w:rsidRPr="00F73702" w:rsidRDefault="00D67879" w:rsidP="00F73702">
            <w:pPr>
              <w:jc w:val="center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F73702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พิธีฝังศพ</w:t>
            </w:r>
          </w:p>
        </w:tc>
      </w:tr>
    </w:tbl>
    <w:p w:rsidR="00F73702" w:rsidRPr="00372C8F" w:rsidRDefault="00F73702" w:rsidP="00013ADE">
      <w:pPr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115E33" w:rsidRDefault="0034640F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195555" w:rsidRPr="00013ADE">
        <w:rPr>
          <w:rFonts w:ascii="Leelawadee" w:hAnsi="Leelawadee" w:cs="Leelawadee"/>
          <w:sz w:val="32"/>
          <w:szCs w:val="32"/>
          <w:cs/>
          <w:lang w:val="en-GB"/>
        </w:rPr>
        <w:t>พิธีสมรสบาไฮ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8667AD" w:rsidRPr="00013ADE">
        <w:rPr>
          <w:rFonts w:ascii="Leelawadee" w:hAnsi="Leelawadee" w:cs="Leelawadee"/>
          <w:sz w:val="32"/>
          <w:szCs w:val="32"/>
          <w:cs/>
          <w:lang w:val="en-GB"/>
        </w:rPr>
        <w:t>เงื่อนไข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กำหนด</w:t>
      </w:r>
      <w:r w:rsidR="008667AD" w:rsidRPr="00013ADE">
        <w:rPr>
          <w:rFonts w:ascii="Leelawadee" w:hAnsi="Leelawadee" w:cs="Leelawadee"/>
          <w:sz w:val="32"/>
          <w:szCs w:val="32"/>
          <w:cs/>
          <w:lang w:val="en-GB"/>
        </w:rPr>
        <w:t>ไว้ว่า</w:t>
      </w:r>
      <w:r w:rsidR="00150E0B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ให้มีพยานที่เชื่อถือได้ส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องคน</w:t>
      </w:r>
      <w:r w:rsidR="00B97B8E" w:rsidRPr="00013ADE">
        <w:rPr>
          <w:rFonts w:ascii="Leelawadee" w:hAnsi="Leelawadee" w:cs="Leelawadee"/>
          <w:sz w:val="32"/>
          <w:szCs w:val="32"/>
          <w:cs/>
          <w:lang w:val="en-GB"/>
        </w:rPr>
        <w:t>ที่เป็นที่ยอมรับของธรรมสภา</w:t>
      </w:r>
      <w:r w:rsidR="005367C6" w:rsidRPr="00013ADE">
        <w:rPr>
          <w:rFonts w:ascii="Leelawadee" w:hAnsi="Leelawadee" w:cs="Leelawadee"/>
          <w:sz w:val="32"/>
          <w:szCs w:val="32"/>
          <w:cs/>
          <w:lang w:val="en-GB"/>
        </w:rPr>
        <w:t>บาไฮ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046803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ให้เจ้าบ่าวและเจ้าสาวปฏิญาณ</w:t>
      </w:r>
      <w:r w:rsidR="00150E0B" w:rsidRPr="00013ADE">
        <w:rPr>
          <w:rFonts w:ascii="Leelawadee" w:hAnsi="Leelawadee" w:cs="Leelawadee"/>
          <w:sz w:val="32"/>
          <w:szCs w:val="32"/>
          <w:cs/>
          <w:lang w:val="en-GB"/>
        </w:rPr>
        <w:t>ตนว่า</w:t>
      </w:r>
      <w:r w:rsidR="00150E0B" w:rsidRPr="00013ADE">
        <w:rPr>
          <w:rFonts w:ascii="Leelawadee" w:hAnsi="Leelawadee" w:cs="Leelawadee"/>
          <w:i/>
          <w:iCs/>
          <w:sz w:val="32"/>
          <w:szCs w:val="32"/>
          <w:lang w:val="en-GB"/>
        </w:rPr>
        <w:t>“</w:t>
      </w:r>
      <w:r w:rsidR="000E00EA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เราทุกคนจะยึดถือ</w:t>
      </w:r>
      <w:r w:rsidR="00150E0B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พระประสงค์ของพระผู้เป็นเจ้า</w:t>
      </w:r>
      <w:r w:rsidR="003B13AE" w:rsidRPr="00013ADE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อย่างแท้จริง</w:t>
      </w:r>
      <w:r w:rsidR="00150E0B" w:rsidRPr="00013ADE">
        <w:rPr>
          <w:rFonts w:ascii="Leelawadee" w:hAnsi="Leelawadee" w:cs="Leelawadee"/>
          <w:i/>
          <w:iCs/>
          <w:sz w:val="32"/>
          <w:szCs w:val="32"/>
          <w:lang w:val="en-GB"/>
        </w:rPr>
        <w:t>”</w:t>
      </w:r>
      <w:r w:rsidR="005367C6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B596C" w:rsidRPr="00013ADE">
        <w:rPr>
          <w:rFonts w:ascii="Leelawadee" w:hAnsi="Leelawadee" w:cs="Leelawadee"/>
          <w:sz w:val="32"/>
          <w:szCs w:val="32"/>
          <w:cs/>
          <w:lang w:val="en-GB"/>
        </w:rPr>
        <w:t>ส่วนรายละเอียดอื่นเปิดกว้างไว้เพื</w:t>
      </w:r>
      <w:r w:rsidR="00E247BE" w:rsidRPr="00013ADE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9B596C" w:rsidRPr="00013ADE">
        <w:rPr>
          <w:rFonts w:ascii="Leelawadee" w:hAnsi="Leelawadee" w:cs="Leelawadee"/>
          <w:sz w:val="32"/>
          <w:szCs w:val="32"/>
          <w:cs/>
          <w:lang w:val="en-GB"/>
        </w:rPr>
        <w:t>อความยืดหยุ่น</w:t>
      </w:r>
      <w:r w:rsidR="00E247BE" w:rsidRPr="00013ADE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0C79EC" w:rsidRPr="00013ADE">
        <w:rPr>
          <w:rFonts w:ascii="Leelawadee" w:hAnsi="Leelawadee" w:cs="Leelawadee"/>
          <w:sz w:val="32"/>
          <w:szCs w:val="32"/>
          <w:cs/>
          <w:lang w:val="en-GB"/>
        </w:rPr>
        <w:t>คู่บ่าวสาวใน</w:t>
      </w:r>
      <w:r w:rsidR="00E247BE" w:rsidRPr="00013ADE">
        <w:rPr>
          <w:rFonts w:ascii="Leelawadee" w:hAnsi="Leelawadee" w:cs="Leelawadee"/>
          <w:sz w:val="32"/>
          <w:szCs w:val="32"/>
          <w:cs/>
          <w:lang w:val="en-GB"/>
        </w:rPr>
        <w:t>แต่ละสัง</w:t>
      </w:r>
      <w:r w:rsidR="00825FEA" w:rsidRPr="00013ADE">
        <w:rPr>
          <w:rFonts w:ascii="Leelawadee" w:hAnsi="Leelawadee" w:cs="Leelawadee"/>
          <w:sz w:val="32"/>
          <w:szCs w:val="32"/>
          <w:cs/>
          <w:lang w:val="en-GB"/>
        </w:rPr>
        <w:t>คมแต่ละวัฒนธรรม  แต่ต้องไม่ทำสิ่</w:t>
      </w:r>
      <w:r w:rsidR="00E247BE" w:rsidRPr="00013ADE">
        <w:rPr>
          <w:rFonts w:ascii="Leelawadee" w:hAnsi="Leelawadee" w:cs="Leelawadee"/>
          <w:sz w:val="32"/>
          <w:szCs w:val="32"/>
          <w:cs/>
          <w:lang w:val="en-GB"/>
        </w:rPr>
        <w:t>งที่ขัดกับบทบัญญัติของศาสนา  เช่น  ไม่</w:t>
      </w:r>
      <w:r w:rsidR="008706CA" w:rsidRPr="00013ADE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E247BE" w:rsidRPr="00013ADE">
        <w:rPr>
          <w:rFonts w:ascii="Leelawadee" w:hAnsi="Leelawadee" w:cs="Leelawadee"/>
          <w:sz w:val="32"/>
          <w:szCs w:val="32"/>
          <w:cs/>
          <w:lang w:val="en-GB"/>
        </w:rPr>
        <w:t>เลี้ยง</w:t>
      </w:r>
      <w:r w:rsidR="008706CA" w:rsidRPr="00013ADE">
        <w:rPr>
          <w:rFonts w:ascii="Leelawadee" w:hAnsi="Leelawadee" w:cs="Leelawadee"/>
          <w:sz w:val="32"/>
          <w:szCs w:val="32"/>
          <w:cs/>
          <w:lang w:val="en-GB"/>
        </w:rPr>
        <w:t>สุราในพิธี</w:t>
      </w:r>
      <w:r w:rsidR="00E247BE" w:rsidRPr="00013ADE">
        <w:rPr>
          <w:rFonts w:ascii="Leelawadee" w:hAnsi="Leelawadee" w:cs="Leelawadee"/>
          <w:sz w:val="32"/>
          <w:szCs w:val="32"/>
          <w:cs/>
          <w:lang w:val="en-GB"/>
        </w:rPr>
        <w:t>สมรสบาไฮ</w:t>
      </w:r>
      <w:r w:rsidR="000C79EC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ดังนั้นพิธีสมรสบาไฮอาจมีจำนวนคนขั้นต่ำแค่เพียงสี่คนคือ  เจ้าบ่าว  เจ้าสาวและพย</w:t>
      </w:r>
      <w:r w:rsidR="00575128" w:rsidRPr="00013ADE">
        <w:rPr>
          <w:rFonts w:ascii="Leelawadee" w:hAnsi="Leelawadee" w:cs="Leelawadee"/>
          <w:sz w:val="32"/>
          <w:szCs w:val="32"/>
          <w:cs/>
          <w:lang w:val="en-GB"/>
        </w:rPr>
        <w:t>านอีกสองคน  หรืออาจมีคนนับร้อย</w:t>
      </w:r>
    </w:p>
    <w:p w:rsidR="00F73702" w:rsidRPr="00372C8F" w:rsidRDefault="00F73702" w:rsidP="00F73702">
      <w:pPr>
        <w:jc w:val="thaiDistribute"/>
        <w:rPr>
          <w:rFonts w:ascii="Leelawadee" w:hAnsi="Leelawadee" w:cs="Leelawadee"/>
          <w:sz w:val="16"/>
          <w:szCs w:val="16"/>
          <w:cs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839"/>
      </w:tblGrid>
      <w:tr w:rsidR="00D67879" w:rsidTr="00AE3D9B">
        <w:trPr>
          <w:jc w:val="center"/>
        </w:trPr>
        <w:tc>
          <w:tcPr>
            <w:tcW w:w="0" w:type="auto"/>
          </w:tcPr>
          <w:p w:rsidR="00AE3D9B" w:rsidRDefault="00AE3D9B" w:rsidP="00F73702">
            <w:pPr>
              <w:jc w:val="center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 wp14:anchorId="74FE4821" wp14:editId="5A220416">
                  <wp:extent cx="2603953" cy="1952154"/>
                  <wp:effectExtent l="0" t="0" r="6350" b="0"/>
                  <wp:docPr id="2" name="Picture 2" descr="C:\Users\Vaughan\AppData\Local\Microsoft\Windows\INetCache\Content.Word\bahai-wedding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ughan\AppData\Local\Microsoft\Windows\INetCache\Content.Word\bahai-wedding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905" cy="196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E3D9B" w:rsidRDefault="00AE3D9B" w:rsidP="00AE3D9B">
            <w:pPr>
              <w:rPr>
                <w:rFonts w:ascii="Leelawadee" w:hAnsi="Leelawadee" w:cs="Leelawadee"/>
                <w:noProof/>
                <w:sz w:val="32"/>
                <w:szCs w:val="32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 wp14:anchorId="00FAF978" wp14:editId="37412E1C">
                  <wp:extent cx="2935836" cy="1957326"/>
                  <wp:effectExtent l="0" t="0" r="0" b="5080"/>
                  <wp:docPr id="15" name="Picture 15" descr="C:\Users\Vaughan\AppData\Local\Microsoft\Windows\INetCache\Content.Word\image-wedding-zimbab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aughan\AppData\Local\Microsoft\Windows\INetCache\Content.Word\image-wedding-zimbab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362" cy="199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323" w:rsidTr="002C0DF6">
        <w:trPr>
          <w:jc w:val="center"/>
        </w:trPr>
        <w:tc>
          <w:tcPr>
            <w:tcW w:w="0" w:type="auto"/>
            <w:gridSpan w:val="2"/>
          </w:tcPr>
          <w:p w:rsidR="00123323" w:rsidRPr="00123323" w:rsidRDefault="00123323" w:rsidP="00123323">
            <w:pPr>
              <w:jc w:val="center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F73702">
              <w:rPr>
                <w:rFonts w:ascii="Leelawadee" w:hAnsi="Leelawadee" w:cs="Leelawadee"/>
                <w:sz w:val="32"/>
                <w:szCs w:val="32"/>
                <w:cs/>
              </w:rPr>
              <w:t>พิธีสมรส</w:t>
            </w:r>
          </w:p>
        </w:tc>
      </w:tr>
    </w:tbl>
    <w:p w:rsidR="007A73D6" w:rsidRPr="00D67879" w:rsidRDefault="007A73D6" w:rsidP="00013ADE">
      <w:pPr>
        <w:jc w:val="thaiDistribute"/>
        <w:rPr>
          <w:rFonts w:ascii="Leelawadee" w:hAnsi="Leelawadee" w:cs="Leelawadee"/>
          <w:sz w:val="4"/>
          <w:szCs w:val="4"/>
          <w:lang w:val="en-GB"/>
        </w:rPr>
      </w:pPr>
    </w:p>
    <w:p w:rsidR="00E13D83" w:rsidRPr="00D67879" w:rsidRDefault="00E13D83">
      <w:pPr>
        <w:rPr>
          <w:rFonts w:ascii="Leelawadee" w:hAnsi="Leelawadee" w:cs="Leelawadee"/>
          <w:sz w:val="16"/>
          <w:szCs w:val="16"/>
          <w:lang w:val="en-GB"/>
        </w:rPr>
      </w:pPr>
      <w:r w:rsidRPr="00D67879">
        <w:rPr>
          <w:rFonts w:ascii="Leelawadee" w:hAnsi="Leelawadee" w:cs="Leelawadee"/>
          <w:sz w:val="16"/>
          <w:szCs w:val="16"/>
          <w:lang w:val="en-GB"/>
        </w:rPr>
        <w:br w:type="page"/>
      </w:r>
    </w:p>
    <w:p w:rsidR="007A73D6" w:rsidRPr="00E13D83" w:rsidRDefault="005367C6" w:rsidP="00E13D83">
      <w:pPr>
        <w:pStyle w:val="Heading2"/>
        <w:jc w:val="center"/>
        <w:rPr>
          <w:rFonts w:ascii="Leelawadee" w:hAnsi="Leelawadee" w:cs="Leelawadee"/>
          <w:sz w:val="28"/>
          <w:szCs w:val="28"/>
          <w:lang w:val="en-GB"/>
        </w:rPr>
      </w:pPr>
      <w:bookmarkStart w:id="7" w:name="_Toc481951011"/>
      <w:r w:rsidRPr="00E13D83">
        <w:rPr>
          <w:rFonts w:ascii="Leelawadee" w:hAnsi="Leelawadee" w:cs="Leelawadee"/>
          <w:b/>
          <w:bCs/>
          <w:sz w:val="32"/>
          <w:szCs w:val="32"/>
          <w:cs/>
          <w:lang w:val="en-GB"/>
        </w:rPr>
        <w:t>3</w:t>
      </w:r>
      <w:r w:rsidR="00560A93" w:rsidRPr="00E13D83">
        <w:rPr>
          <w:rFonts w:ascii="Leelawadee" w:hAnsi="Leelawadee" w:cs="Leelawadee"/>
          <w:b/>
          <w:bCs/>
          <w:sz w:val="32"/>
          <w:szCs w:val="32"/>
          <w:lang w:val="en-GB"/>
        </w:rPr>
        <w:br/>
      </w:r>
      <w:r w:rsidR="000E00EA" w:rsidRPr="00E13D83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พิธีวันศักดิ์สิทธิ์ของ</w:t>
      </w:r>
      <w:r w:rsidR="00BC78C4" w:rsidRPr="00E13D83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บาไฮ</w:t>
      </w:r>
      <w:r w:rsidR="00560A93" w:rsidRPr="00E13D83">
        <w:rPr>
          <w:rFonts w:ascii="Leelawadee" w:hAnsi="Leelawadee" w:cs="Leelawadee"/>
          <w:b/>
          <w:bCs/>
          <w:sz w:val="32"/>
          <w:szCs w:val="32"/>
          <w:lang w:val="en-GB"/>
        </w:rPr>
        <w:br/>
      </w:r>
      <w:r w:rsidR="00560A93" w:rsidRPr="00E13D83">
        <w:rPr>
          <w:rFonts w:ascii="Leelawadee" w:hAnsi="Leelawadee" w:cs="Leelawadee"/>
          <w:sz w:val="28"/>
          <w:szCs w:val="28"/>
          <w:lang w:val="en-GB"/>
        </w:rPr>
        <w:t>[Bahá’í Holy Days]</w:t>
      </w:r>
      <w:bookmarkEnd w:id="7"/>
    </w:p>
    <w:p w:rsidR="007A73D6" w:rsidRPr="00560A93" w:rsidRDefault="007A73D6" w:rsidP="00560A93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115E33" w:rsidRDefault="00EB44F8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บาไฮ</w:t>
      </w:r>
      <w:r w:rsidR="00EF7478" w:rsidRPr="00013ADE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F91042" w:rsidRPr="00013ADE">
        <w:rPr>
          <w:rFonts w:ascii="Leelawadee" w:hAnsi="Leelawadee" w:cs="Leelawadee"/>
          <w:sz w:val="32"/>
          <w:szCs w:val="32"/>
          <w:cs/>
          <w:lang w:val="en-GB"/>
        </w:rPr>
        <w:t>ชุมนุมกันในวันศักดิ์สิทธิ์ของศาสนาและมีการสวดมนต์ร่วมกันอย่างเรียบง่ายโ</w:t>
      </w:r>
      <w:r w:rsidR="005367C6" w:rsidRPr="00013ADE">
        <w:rPr>
          <w:rFonts w:ascii="Leelawadee" w:hAnsi="Leelawadee" w:cs="Leelawadee"/>
          <w:sz w:val="32"/>
          <w:szCs w:val="32"/>
          <w:cs/>
          <w:lang w:val="en-GB"/>
        </w:rPr>
        <w:t>ดยไม่มีพิธี</w:t>
      </w:r>
      <w:r w:rsidR="000C79EC" w:rsidRPr="00013ADE">
        <w:rPr>
          <w:rFonts w:ascii="Leelawadee" w:hAnsi="Leelawadee" w:cs="Leelawadee"/>
          <w:sz w:val="32"/>
          <w:szCs w:val="32"/>
          <w:cs/>
          <w:lang w:val="en-GB"/>
        </w:rPr>
        <w:t>ที่ยุ่งยาก</w:t>
      </w:r>
      <w:r w:rsidR="00F91042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วันศักดิ์สิทธิ์</w:t>
      </w:r>
      <w:r w:rsidR="00046803" w:rsidRPr="00013ADE">
        <w:rPr>
          <w:rFonts w:ascii="Leelawadee" w:hAnsi="Leelawadee" w:cs="Leelawadee"/>
          <w:sz w:val="32"/>
          <w:szCs w:val="32"/>
          <w:cs/>
          <w:lang w:val="en-GB"/>
        </w:rPr>
        <w:t>ตามปฏิทิ</w:t>
      </w:r>
      <w:r w:rsidR="00672D41" w:rsidRPr="00013ADE">
        <w:rPr>
          <w:rFonts w:ascii="Leelawadee" w:hAnsi="Leelawadee" w:cs="Leelawadee"/>
          <w:sz w:val="32"/>
          <w:szCs w:val="32"/>
          <w:cs/>
          <w:lang w:val="en-GB"/>
        </w:rPr>
        <w:t>นของศาสนาบาไฮ</w:t>
      </w:r>
      <w:r w:rsidR="00303D68" w:rsidRPr="00013ADE">
        <w:rPr>
          <w:rFonts w:ascii="Leelawadee" w:hAnsi="Leelawadee" w:cs="Leelawadee"/>
          <w:sz w:val="32"/>
          <w:szCs w:val="32"/>
          <w:cs/>
          <w:lang w:val="en-GB"/>
        </w:rPr>
        <w:t>มี 9 วันที่</w:t>
      </w:r>
      <w:r w:rsidR="00F91042" w:rsidRPr="00013ADE">
        <w:rPr>
          <w:rFonts w:ascii="Leelawadee" w:hAnsi="Leelawadee" w:cs="Leelawadee"/>
          <w:sz w:val="32"/>
          <w:szCs w:val="32"/>
          <w:cs/>
          <w:lang w:val="en-GB"/>
        </w:rPr>
        <w:t>บาไฮ</w:t>
      </w:r>
      <w:r w:rsidR="00303D68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ควรหยุดงาน  </w:t>
      </w:r>
      <w:r w:rsidR="00637C21" w:rsidRPr="00013ADE">
        <w:rPr>
          <w:rFonts w:ascii="Leelawadee" w:hAnsi="Leelawadee" w:cs="Leelawadee"/>
          <w:sz w:val="32"/>
          <w:szCs w:val="32"/>
          <w:cs/>
          <w:lang w:val="en-GB"/>
        </w:rPr>
        <w:t>ในจำนวน</w:t>
      </w:r>
      <w:r w:rsidR="00672D41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9 วันนี้</w:t>
      </w:r>
      <w:r w:rsidR="00303D68" w:rsidRPr="00013ADE">
        <w:rPr>
          <w:rFonts w:ascii="Leelawadee" w:hAnsi="Leelawadee" w:cs="Leelawadee"/>
          <w:sz w:val="32"/>
          <w:szCs w:val="32"/>
          <w:cs/>
          <w:lang w:val="en-GB"/>
        </w:rPr>
        <w:t>นอว์รูซ</w:t>
      </w:r>
      <w:r w:rsidR="00672D41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21 มีนาคม</w:t>
      </w:r>
      <w:r w:rsidR="0089260A" w:rsidRPr="00013ADE">
        <w:rPr>
          <w:rFonts w:ascii="Leelawadee" w:hAnsi="Leelawadee" w:cs="Leelawadee"/>
          <w:sz w:val="32"/>
          <w:szCs w:val="32"/>
          <w:cs/>
          <w:lang w:val="en-GB"/>
        </w:rPr>
        <w:t>ซึ่งเป็นวสันต</w:t>
      </w:r>
      <w:r w:rsidR="005367C6" w:rsidRPr="00013ADE">
        <w:rPr>
          <w:rFonts w:ascii="Leelawadee" w:hAnsi="Leelawadee" w:cs="Leelawadee"/>
          <w:sz w:val="32"/>
          <w:szCs w:val="32"/>
          <w:cs/>
          <w:lang w:val="en-GB"/>
        </w:rPr>
        <w:t>วิษุวัต</w:t>
      </w:r>
      <w:r w:rsidR="0089260A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(จุดโคจรที่โลกมีเวลากลางคืนและกลางวันเท่ากัน)</w:t>
      </w:r>
      <w:r w:rsidR="005367C6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9260A" w:rsidRPr="00013ADE">
        <w:rPr>
          <w:rFonts w:ascii="Leelawadee" w:hAnsi="Leelawadee" w:cs="Leelawadee"/>
          <w:sz w:val="32"/>
          <w:szCs w:val="32"/>
          <w:cs/>
          <w:lang w:val="en-GB"/>
        </w:rPr>
        <w:t>คือวันที่บาไฮมาฉลองปีใหม่</w:t>
      </w:r>
      <w:r w:rsidR="00303D68" w:rsidRPr="00013ADE">
        <w:rPr>
          <w:rFonts w:ascii="Leelawadee" w:hAnsi="Leelawadee" w:cs="Leelawadee"/>
          <w:sz w:val="32"/>
          <w:szCs w:val="32"/>
          <w:cs/>
          <w:lang w:val="en-GB"/>
        </w:rPr>
        <w:t>กัน  อีกแปดวันศักดิ์สิทธิ์สัมพันธ์กับพระศาสดาคู่</w:t>
      </w:r>
      <w:r w:rsidR="00672D41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ซึ่งบาไฮ</w:t>
      </w:r>
      <w:r w:rsidR="00F91042" w:rsidRPr="00013ADE">
        <w:rPr>
          <w:rFonts w:ascii="Leelawadee" w:hAnsi="Leelawadee" w:cs="Leelawadee"/>
          <w:sz w:val="32"/>
          <w:szCs w:val="32"/>
          <w:cs/>
          <w:lang w:val="en-GB"/>
        </w:rPr>
        <w:t>จะมาชุมน</w:t>
      </w:r>
      <w:r w:rsidR="00046803" w:rsidRPr="00013ADE">
        <w:rPr>
          <w:rFonts w:ascii="Leelawadee" w:hAnsi="Leelawadee" w:cs="Leelawadee"/>
          <w:sz w:val="32"/>
          <w:szCs w:val="32"/>
          <w:cs/>
          <w:lang w:val="en-GB"/>
        </w:rPr>
        <w:t>ุมเพื่อสวดมนต์ร่วมกัน</w:t>
      </w:r>
      <w:r w:rsidR="00303D68" w:rsidRPr="00013ADE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89260A" w:rsidRPr="00013ADE">
        <w:rPr>
          <w:rFonts w:ascii="Leelawadee" w:hAnsi="Leelawadee" w:cs="Leelawadee"/>
          <w:sz w:val="32"/>
          <w:szCs w:val="32"/>
          <w:cs/>
          <w:lang w:val="en-GB"/>
        </w:rPr>
        <w:t>มีข้อกำหนดให้</w:t>
      </w:r>
      <w:r w:rsidR="00303D68" w:rsidRPr="00013ADE">
        <w:rPr>
          <w:rFonts w:ascii="Leelawadee" w:hAnsi="Leelawadee" w:cs="Leelawadee"/>
          <w:sz w:val="32"/>
          <w:szCs w:val="32"/>
          <w:cs/>
          <w:lang w:val="en-GB"/>
        </w:rPr>
        <w:t>หันหน้าไปยังพระสถูปของพระศาสดา</w:t>
      </w:r>
      <w:r w:rsidR="00672D41" w:rsidRPr="00013ADE">
        <w:rPr>
          <w:rFonts w:ascii="Leelawadee" w:hAnsi="Leelawadee" w:cs="Leelawadee"/>
          <w:sz w:val="32"/>
          <w:szCs w:val="32"/>
          <w:cs/>
          <w:lang w:val="en-GB"/>
        </w:rPr>
        <w:t>ขณะสวด</w:t>
      </w:r>
    </w:p>
    <w:p w:rsidR="007A73D6" w:rsidRPr="007A73D6" w:rsidRDefault="007A73D6" w:rsidP="00013AD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7A73D6" w:rsidRPr="007A73D6" w:rsidRDefault="0089260A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ตามปีสุริยคติวันประสูติของพระบ๊อบคือ 20 ตุลาคมและของพระบาฮาอุลลาห์</w:t>
      </w:r>
      <w:r w:rsidR="00DA6582" w:rsidRPr="00013ADE">
        <w:rPr>
          <w:rFonts w:ascii="Leelawadee" w:hAnsi="Leelawadee" w:cs="Leelawadee"/>
          <w:sz w:val="32"/>
          <w:szCs w:val="32"/>
          <w:cs/>
          <w:lang w:val="en-GB"/>
        </w:rPr>
        <w:t>คือ 12 พฤศจิกายน  แต่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ตามปีจันทรคติวันประสูติของทั้งสองพระองค์จะติดกัน  กล่าวคือวันประสูติของพระบ๊อบนำมาก่อนวันประสูติของ</w:t>
      </w:r>
      <w:r w:rsidR="002C0333" w:rsidRPr="00013ADE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พระบาฮาอุลลาห์หนึ่งวัน  ซึ่งเรียกว่าวันประสูติคู่  ปัจจุบันนี้</w:t>
      </w:r>
      <w:r w:rsidR="00D17D82">
        <w:rPr>
          <w:rFonts w:ascii="Leelawadee" w:hAnsi="Leelawadee" w:cs="Leelawadee" w:hint="cs"/>
          <w:sz w:val="32"/>
          <w:szCs w:val="32"/>
          <w:cs/>
          <w:lang w:val="en-GB"/>
        </w:rPr>
        <w:t xml:space="preserve"> (นับตั้งแต่ปี 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0A63DF" w:rsidRPr="005E67C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0A63DF">
        <w:rPr>
          <w:rFonts w:ascii="Leelawadee" w:hAnsi="Leelawadee" w:cs="Leelawadee"/>
          <w:sz w:val="32"/>
          <w:szCs w:val="32"/>
          <w:lang w:val="en-GB"/>
        </w:rPr>
        <w:t>558 (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ค.ศ. </w:t>
      </w:r>
      <w:r w:rsidR="000A63DF">
        <w:rPr>
          <w:rFonts w:ascii="Leelawadee" w:hAnsi="Leelawadee" w:cs="Leelawadee"/>
          <w:sz w:val="32"/>
          <w:szCs w:val="32"/>
          <w:lang w:val="en-GB"/>
        </w:rPr>
        <w:t>2015)</w:t>
      </w:r>
      <w:r w:rsidR="00D17D82">
        <w:rPr>
          <w:rFonts w:ascii="Leelawadee" w:hAnsi="Leelawadee" w:cs="Leelawadee" w:hint="cs"/>
          <w:sz w:val="32"/>
          <w:szCs w:val="32"/>
          <w:cs/>
          <w:lang w:val="en-GB"/>
        </w:rPr>
        <w:t xml:space="preserve">) </w:t>
      </w:r>
      <w:r w:rsidR="002C0333" w:rsidRPr="00013ADE">
        <w:rPr>
          <w:rFonts w:ascii="Leelawadee" w:hAnsi="Leelawadee" w:cs="Leelawadee"/>
          <w:sz w:val="32"/>
          <w:szCs w:val="32"/>
          <w:cs/>
          <w:lang w:val="en-GB"/>
        </w:rPr>
        <w:t>สภายุติธรรมสากลกำหนดให้โลกบาไฮทำการฉลองหรือรำลึกวันประสูติของทั้งสองพระองค์</w:t>
      </w:r>
      <w:r w:rsidR="00575128" w:rsidRPr="00013ADE">
        <w:rPr>
          <w:rFonts w:ascii="Leelawadee" w:hAnsi="Leelawadee" w:cs="Leelawadee"/>
          <w:sz w:val="32"/>
          <w:szCs w:val="32"/>
          <w:cs/>
          <w:lang w:val="en-GB"/>
        </w:rPr>
        <w:t>ติดกัน</w:t>
      </w:r>
      <w:r w:rsidR="00DA6582" w:rsidRPr="00013ADE">
        <w:rPr>
          <w:rFonts w:ascii="Leelawadee" w:hAnsi="Leelawadee" w:cs="Leelawadee"/>
          <w:sz w:val="32"/>
          <w:szCs w:val="32"/>
          <w:cs/>
          <w:lang w:val="en-GB"/>
        </w:rPr>
        <w:t>สองวัน</w:t>
      </w:r>
      <w:r w:rsidR="002C0333" w:rsidRPr="00013ADE">
        <w:rPr>
          <w:rFonts w:ascii="Leelawadee" w:hAnsi="Leelawadee" w:cs="Leelawadee"/>
          <w:sz w:val="32"/>
          <w:szCs w:val="32"/>
          <w:cs/>
          <w:lang w:val="en-GB"/>
        </w:rPr>
        <w:t>ตามปีจันทรคติ  ส่วนวันศักดิ์สิทธิ์อื่นยังคงทำการรำลึกตามปีสุริยคติ</w:t>
      </w:r>
    </w:p>
    <w:p w:rsidR="001E1801" w:rsidRPr="00013ADE" w:rsidRDefault="001E1801" w:rsidP="00013AD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834"/>
        <w:gridCol w:w="1648"/>
        <w:gridCol w:w="6725"/>
      </w:tblGrid>
      <w:tr w:rsidR="00387CC3" w:rsidRPr="00AB5138" w:rsidTr="00AB5138"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</w:pPr>
            <w:r w:rsidRPr="00AB5138"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</w:pPr>
            <w:r w:rsidRPr="00AB5138"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b/>
                <w:bCs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  <w:t>วันศักดิ์สิทธิ์ของบาไฮ</w:t>
            </w:r>
          </w:p>
        </w:tc>
      </w:tr>
      <w:tr w:rsidR="00387CC3" w:rsidRPr="00AB5138" w:rsidTr="00AB5138">
        <w:tc>
          <w:tcPr>
            <w:tcW w:w="460" w:type="dxa"/>
            <w:tcBorders>
              <w:top w:val="single" w:sz="4" w:space="0" w:color="auto"/>
            </w:tcBorders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1.</w:t>
            </w:r>
          </w:p>
        </w:tc>
        <w:tc>
          <w:tcPr>
            <w:tcW w:w="708" w:type="dxa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21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มีนาคม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วันนอว์รูซ (ปีใหม่)</w:t>
            </w:r>
          </w:p>
        </w:tc>
      </w:tr>
      <w:tr w:rsidR="00387CC3" w:rsidRPr="00AB5138" w:rsidTr="00AB5138">
        <w:tc>
          <w:tcPr>
            <w:tcW w:w="460" w:type="dxa"/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2.</w:t>
            </w:r>
          </w:p>
        </w:tc>
        <w:tc>
          <w:tcPr>
            <w:tcW w:w="708" w:type="dxa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21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เมษายน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วันที่พระบาฮาอุลลาห์เสด็จมายังอุทยานเรซวาน 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2406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 xml:space="preserve"> (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ค.ศ.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1863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>)</w:t>
            </w:r>
          </w:p>
        </w:tc>
      </w:tr>
      <w:tr w:rsidR="00387CC3" w:rsidRPr="00AB5138" w:rsidTr="00AB5138">
        <w:tc>
          <w:tcPr>
            <w:tcW w:w="460" w:type="dxa"/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3.</w:t>
            </w:r>
          </w:p>
        </w:tc>
        <w:tc>
          <w:tcPr>
            <w:tcW w:w="708" w:type="dxa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29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เมษายน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วันที่ครอบครัวของพระบาฮาอุลลาห์ตามพระองค์มายังอุทยานเรซวาน 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2406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 xml:space="preserve"> (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ค.ศ.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1863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>)</w:t>
            </w:r>
          </w:p>
        </w:tc>
      </w:tr>
      <w:tr w:rsidR="00387CC3" w:rsidRPr="00AB5138" w:rsidTr="00AB5138">
        <w:tc>
          <w:tcPr>
            <w:tcW w:w="460" w:type="dxa"/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4.</w:t>
            </w:r>
          </w:p>
        </w:tc>
        <w:tc>
          <w:tcPr>
            <w:tcW w:w="708" w:type="dxa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วั</w:t>
            </w:r>
            <w:r w:rsidR="00BB0BF9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นที่</w:t>
            </w:r>
            <w:r w:rsidR="00BB0BF9">
              <w:rPr>
                <w:rFonts w:ascii="Leelawadee" w:hAnsi="Leelawadee" w:cs="Leelawadee" w:hint="cs"/>
                <w:sz w:val="32"/>
                <w:szCs w:val="32"/>
                <w:cs/>
                <w:lang w:val="en-GB"/>
              </w:rPr>
              <w:t>พระบาฮาอุลลาห์</w:t>
            </w:r>
            <w:r w:rsidR="00BB0BF9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ฮาอุลลาห์เสด็จออกจากอ</w:t>
            </w:r>
            <w:r w:rsidR="00BB0BF9">
              <w:rPr>
                <w:rFonts w:ascii="Leelawadee" w:hAnsi="Leelawadee" w:cs="Leelawadee" w:hint="cs"/>
                <w:sz w:val="32"/>
                <w:szCs w:val="32"/>
                <w:cs/>
                <w:lang w:val="en-GB"/>
              </w:rPr>
              <w:t>ุทยาน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เรซวาน 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2406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 xml:space="preserve"> (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ค.ศ.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1863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>)</w:t>
            </w:r>
          </w:p>
        </w:tc>
      </w:tr>
      <w:tr w:rsidR="00387CC3" w:rsidRPr="00AB5138" w:rsidTr="00AB5138">
        <w:tc>
          <w:tcPr>
            <w:tcW w:w="460" w:type="dxa"/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5.</w:t>
            </w:r>
          </w:p>
        </w:tc>
        <w:tc>
          <w:tcPr>
            <w:tcW w:w="708" w:type="dxa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23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วันประกาศศาสนาของพระบ๊อบในปี 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2387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 xml:space="preserve"> (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ค.ศ. 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>1844)</w:t>
            </w:r>
          </w:p>
        </w:tc>
      </w:tr>
      <w:tr w:rsidR="00387CC3" w:rsidRPr="00AB5138" w:rsidTr="00AB5138">
        <w:tc>
          <w:tcPr>
            <w:tcW w:w="460" w:type="dxa"/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6.</w:t>
            </w:r>
          </w:p>
        </w:tc>
        <w:tc>
          <w:tcPr>
            <w:tcW w:w="708" w:type="dxa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29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tabs>
                <w:tab w:val="left" w:pos="2340"/>
              </w:tabs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วันเสด็จขึ้นสู่สวรรค์ของพระบาฮาอุลลาห์ ในปี 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2435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 xml:space="preserve"> (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ค.ศ. 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>1892)</w:t>
            </w:r>
          </w:p>
        </w:tc>
      </w:tr>
      <w:tr w:rsidR="00387CC3" w:rsidRPr="00AB5138" w:rsidTr="00AB5138">
        <w:tc>
          <w:tcPr>
            <w:tcW w:w="460" w:type="dxa"/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7.</w:t>
            </w:r>
          </w:p>
        </w:tc>
        <w:tc>
          <w:tcPr>
            <w:tcW w:w="708" w:type="dxa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9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tabs>
                <w:tab w:val="left" w:pos="540"/>
              </w:tabs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วันที่พระบ๊อบถูกประหารชีวิต ในปี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 xml:space="preserve"> 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2393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 xml:space="preserve"> (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ค.ศ. 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>1850)</w:t>
            </w:r>
          </w:p>
        </w:tc>
      </w:tr>
      <w:tr w:rsidR="00387CC3" w:rsidRPr="00AB5138" w:rsidTr="00AB5138">
        <w:tc>
          <w:tcPr>
            <w:tcW w:w="460" w:type="dxa"/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8.</w:t>
            </w:r>
          </w:p>
        </w:tc>
        <w:tc>
          <w:tcPr>
            <w:tcW w:w="708" w:type="dxa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20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ตุลาคม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tabs>
                <w:tab w:val="left" w:pos="540"/>
              </w:tabs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วันประสูติของพระบ๊อบ ในปี 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2362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 xml:space="preserve"> (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ค.ศ. 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>1819)</w:t>
            </w:r>
          </w:p>
        </w:tc>
      </w:tr>
      <w:tr w:rsidR="00387CC3" w:rsidRPr="00AB5138" w:rsidTr="00AB5138">
        <w:trPr>
          <w:trHeight w:val="307"/>
        </w:trPr>
        <w:tc>
          <w:tcPr>
            <w:tcW w:w="460" w:type="dxa"/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9.</w:t>
            </w:r>
          </w:p>
        </w:tc>
        <w:tc>
          <w:tcPr>
            <w:tcW w:w="708" w:type="dxa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12</w:t>
            </w:r>
          </w:p>
        </w:tc>
        <w:tc>
          <w:tcPr>
            <w:tcW w:w="1070" w:type="dxa"/>
            <w:vAlign w:val="center"/>
          </w:tcPr>
          <w:p w:rsidR="00387CC3" w:rsidRPr="00AB5138" w:rsidRDefault="00387CC3" w:rsidP="00387CC3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CC3" w:rsidRPr="00AB5138" w:rsidRDefault="00387CC3" w:rsidP="00387CC3">
            <w:pPr>
              <w:tabs>
                <w:tab w:val="left" w:pos="540"/>
              </w:tabs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วันประสูติของพระบาฮาอุลลาห์ ในปี 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2360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 xml:space="preserve"> (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ค.ศ. </w:t>
            </w:r>
            <w:r w:rsidRPr="00AB5138">
              <w:rPr>
                <w:rFonts w:ascii="Leelawadee" w:hAnsi="Leelawadee" w:cs="Leelawadee"/>
                <w:sz w:val="32"/>
                <w:szCs w:val="32"/>
                <w:lang w:val="en-GB"/>
              </w:rPr>
              <w:t>1817)</w:t>
            </w:r>
          </w:p>
        </w:tc>
      </w:tr>
    </w:tbl>
    <w:p w:rsidR="007A73D6" w:rsidRPr="007A73D6" w:rsidRDefault="007A73D6" w:rsidP="00013ADE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115E33" w:rsidRDefault="002C0333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นอกจากนี้</w:t>
      </w:r>
      <w:r w:rsidR="00672D41" w:rsidRPr="00013ADE">
        <w:rPr>
          <w:rFonts w:ascii="Leelawadee" w:hAnsi="Leelawadee" w:cs="Leelawadee"/>
          <w:sz w:val="32"/>
          <w:szCs w:val="32"/>
          <w:cs/>
          <w:lang w:val="en-GB"/>
        </w:rPr>
        <w:t>ยังมี</w:t>
      </w:r>
      <w:r w:rsidR="00303D68" w:rsidRPr="00013ADE">
        <w:rPr>
          <w:rFonts w:ascii="Leelawadee" w:hAnsi="Leelawadee" w:cs="Leelawadee"/>
          <w:sz w:val="32"/>
          <w:szCs w:val="32"/>
          <w:cs/>
          <w:lang w:val="en-GB"/>
        </w:rPr>
        <w:t>วันศักดิ์สิทธิ์</w:t>
      </w:r>
      <w:r w:rsidR="00575128" w:rsidRPr="00013ADE">
        <w:rPr>
          <w:rFonts w:ascii="Leelawadee" w:hAnsi="Leelawadee" w:cs="Leelawadee"/>
          <w:sz w:val="32"/>
          <w:szCs w:val="32"/>
          <w:cs/>
          <w:lang w:val="en-GB"/>
        </w:rPr>
        <w:t>อีกสองวัน</w:t>
      </w:r>
      <w:r w:rsidR="00672D41" w:rsidRPr="00013ADE">
        <w:rPr>
          <w:rFonts w:ascii="Leelawadee" w:hAnsi="Leelawadee" w:cs="Leelawadee"/>
          <w:sz w:val="32"/>
          <w:szCs w:val="32"/>
          <w:cs/>
          <w:lang w:val="en-GB"/>
        </w:rPr>
        <w:t>ที่สัมพันธ์กับพระอับดุลบาฮาซึ่งบาไฮไม่ต้องหยุดงาน  แต่จะมาชุมนุมสวดมนต์ร่วมกัน</w:t>
      </w:r>
      <w:r w:rsidR="00575128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เนื่องด้วยพระอับดุลบาฮาไม่ต้องการให้รำลึกถึงวันสมภพของพระองค์ซึ่งตรงกับวันประกาศศาสนาของพระบ๊อบ  พระอับดุลบาฮาจึงกำหนดวันแห่งพระปฏิญญาเพื่อรำลึกแทน</w:t>
      </w:r>
    </w:p>
    <w:p w:rsidR="00F91042" w:rsidRPr="00AE3D9B" w:rsidRDefault="00F91042" w:rsidP="00013ADE">
      <w:pPr>
        <w:tabs>
          <w:tab w:val="left" w:pos="2340"/>
        </w:tabs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"/>
        <w:gridCol w:w="834"/>
        <w:gridCol w:w="1648"/>
        <w:gridCol w:w="6554"/>
      </w:tblGrid>
      <w:tr w:rsidR="00387CC3" w:rsidRPr="00AB5138" w:rsidTr="00AB5138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7CC3" w:rsidRPr="00AB5138" w:rsidRDefault="00387CC3" w:rsidP="00F23FE6">
            <w:pPr>
              <w:rPr>
                <w:rFonts w:ascii="Leelawadee" w:hAnsi="Leelawadee" w:cs="Leelawadee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</w:pPr>
            <w:r w:rsidRPr="00AB5138"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1156" w:type="dxa"/>
            <w:vAlign w:val="center"/>
          </w:tcPr>
          <w:p w:rsidR="00387CC3" w:rsidRPr="00AB5138" w:rsidRDefault="00387CC3" w:rsidP="00F23FE6">
            <w:pPr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</w:pPr>
            <w:r w:rsidRPr="00AB5138"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7266" w:type="dxa"/>
            <w:shd w:val="clear" w:color="auto" w:fill="auto"/>
            <w:vAlign w:val="center"/>
          </w:tcPr>
          <w:p w:rsidR="00387CC3" w:rsidRPr="00AB5138" w:rsidRDefault="00387CC3" w:rsidP="00F23FE6">
            <w:pPr>
              <w:rPr>
                <w:rFonts w:ascii="Leelawadee" w:hAnsi="Leelawadee" w:cs="Leelawadee"/>
                <w:b/>
                <w:bCs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b/>
                <w:bCs/>
                <w:sz w:val="32"/>
                <w:szCs w:val="32"/>
                <w:cs/>
              </w:rPr>
              <w:t>วันศักดิ์สิทธิ์ของบาไฮ</w:t>
            </w:r>
          </w:p>
        </w:tc>
      </w:tr>
      <w:tr w:rsidR="00387CC3" w:rsidRPr="00AB5138" w:rsidTr="00AB5138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10.</w:t>
            </w:r>
          </w:p>
        </w:tc>
        <w:tc>
          <w:tcPr>
            <w:tcW w:w="0" w:type="auto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26</w:t>
            </w:r>
          </w:p>
        </w:tc>
        <w:tc>
          <w:tcPr>
            <w:tcW w:w="1156" w:type="dxa"/>
            <w:vAlign w:val="center"/>
          </w:tcPr>
          <w:p w:rsidR="00387CC3" w:rsidRPr="00AB5138" w:rsidRDefault="00387CC3" w:rsidP="00F23FE6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7266" w:type="dxa"/>
            <w:shd w:val="clear" w:color="auto" w:fill="auto"/>
            <w:vAlign w:val="center"/>
          </w:tcPr>
          <w:p w:rsidR="00387CC3" w:rsidRPr="00AB5138" w:rsidRDefault="00387CC3" w:rsidP="00F23FE6">
            <w:pPr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วันแห่งพระปฏิญญา</w:t>
            </w:r>
          </w:p>
        </w:tc>
      </w:tr>
      <w:tr w:rsidR="00387CC3" w:rsidRPr="00AB5138" w:rsidTr="00AB5138">
        <w:tc>
          <w:tcPr>
            <w:tcW w:w="0" w:type="auto"/>
            <w:vAlign w:val="center"/>
          </w:tcPr>
          <w:p w:rsidR="00387CC3" w:rsidRPr="00AB5138" w:rsidRDefault="00387CC3" w:rsidP="00E13D83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11.</w:t>
            </w:r>
          </w:p>
        </w:tc>
        <w:tc>
          <w:tcPr>
            <w:tcW w:w="0" w:type="auto"/>
            <w:vAlign w:val="center"/>
          </w:tcPr>
          <w:p w:rsidR="00387CC3" w:rsidRPr="00AB5138" w:rsidRDefault="00387CC3" w:rsidP="00031198">
            <w:pPr>
              <w:jc w:val="right"/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</w:rPr>
              <w:t>28</w:t>
            </w:r>
          </w:p>
        </w:tc>
        <w:tc>
          <w:tcPr>
            <w:tcW w:w="1156" w:type="dxa"/>
            <w:vAlign w:val="center"/>
          </w:tcPr>
          <w:p w:rsidR="00387CC3" w:rsidRPr="00AB5138" w:rsidRDefault="00387CC3" w:rsidP="00F23FE6">
            <w:pPr>
              <w:rPr>
                <w:rFonts w:ascii="Leelawadee" w:hAnsi="Leelawadee" w:cs="Leelawadee"/>
                <w:sz w:val="32"/>
                <w:szCs w:val="32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7266" w:type="dxa"/>
            <w:shd w:val="clear" w:color="auto" w:fill="auto"/>
            <w:vAlign w:val="center"/>
          </w:tcPr>
          <w:p w:rsidR="00387CC3" w:rsidRPr="00AB5138" w:rsidRDefault="00387CC3" w:rsidP="00F23FE6">
            <w:pPr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วันเสด็จขึ้นสู่สวรรค์ของพระอับดุลบาฮา 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พ.ศ.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2464 (</w:t>
            </w:r>
            <w:r w:rsidR="000A63DF"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 xml:space="preserve">ค.ศ. </w:t>
            </w:r>
            <w:r w:rsidRPr="00AB5138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1921)</w:t>
            </w:r>
          </w:p>
        </w:tc>
      </w:tr>
    </w:tbl>
    <w:p w:rsidR="00387CC3" w:rsidRPr="00AE3D9B" w:rsidRDefault="00387CC3" w:rsidP="00013ADE">
      <w:pPr>
        <w:tabs>
          <w:tab w:val="left" w:pos="2340"/>
        </w:tabs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7A73D6" w:rsidRDefault="002C0333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013ADE">
        <w:rPr>
          <w:rFonts w:ascii="Leelawadee" w:hAnsi="Leelawadee" w:cs="Leelawadee"/>
          <w:sz w:val="32"/>
          <w:szCs w:val="32"/>
          <w:cs/>
          <w:lang w:val="en-GB"/>
        </w:rPr>
        <w:t>เทศกาลเรซวาน</w:t>
      </w:r>
      <w:r w:rsidR="007C16E4" w:rsidRPr="00013ADE">
        <w:rPr>
          <w:rFonts w:ascii="Leelawadee" w:hAnsi="Leelawadee" w:cs="Leelawadee"/>
          <w:sz w:val="32"/>
          <w:szCs w:val="32"/>
          <w:cs/>
          <w:lang w:val="en-GB"/>
        </w:rPr>
        <w:t>อยู่ระหว่างวันที่ 21 เมษายน-2 พฤษภาคม คือช่วงเวลาที่ครอบคลุมวันศักดิ์สิทธิ์สามวัน</w:t>
      </w:r>
      <w:r w:rsidR="0087537A"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เป็นช่วงเวลาที่พระบาฮาอุลลาห์เสด็จมาพำนักอยู่ใน</w:t>
      </w:r>
      <w:r w:rsidR="007552C1" w:rsidRPr="00013ADE">
        <w:rPr>
          <w:rFonts w:ascii="Leelawadee" w:hAnsi="Leelawadee" w:cs="Leelawadee"/>
          <w:sz w:val="32"/>
          <w:szCs w:val="32"/>
          <w:cs/>
          <w:lang w:val="en-GB"/>
        </w:rPr>
        <w:t>อุทยานเรซ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วานเพื่อประกาศพันธกิจ</w:t>
      </w:r>
      <w:r w:rsidR="0087537A" w:rsidRPr="00013ADE">
        <w:rPr>
          <w:rFonts w:ascii="Leelawadee" w:hAnsi="Leelawadee" w:cs="Leelawadee"/>
          <w:sz w:val="32"/>
          <w:szCs w:val="32"/>
          <w:cs/>
          <w:lang w:val="en-GB"/>
        </w:rPr>
        <w:t>ของพระองค์ในแบกแดด</w:t>
      </w:r>
      <w:r w:rsidR="007552C1" w:rsidRPr="00013ADE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 xml:space="preserve">ปี 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655AD7" w:rsidRPr="005E67CE">
        <w:rPr>
          <w:rFonts w:ascii="Leelawadee" w:hAnsi="Leelawadee" w:cs="Leelawadee"/>
          <w:sz w:val="32"/>
          <w:szCs w:val="32"/>
          <w:cs/>
          <w:lang w:val="en-GB"/>
        </w:rPr>
        <w:t>2406</w:t>
      </w:r>
      <w:r w:rsidR="00655AD7">
        <w:rPr>
          <w:rFonts w:ascii="Leelawadee" w:hAnsi="Leelawadee" w:cs="Leelawadee"/>
          <w:sz w:val="32"/>
          <w:szCs w:val="32"/>
          <w:lang w:val="en-GB"/>
        </w:rPr>
        <w:t xml:space="preserve"> (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ค.ศ. </w:t>
      </w:r>
      <w:r w:rsidR="00655AD7" w:rsidRPr="00013ADE">
        <w:rPr>
          <w:rFonts w:ascii="Leelawadee" w:hAnsi="Leelawadee" w:cs="Leelawadee"/>
          <w:sz w:val="32"/>
          <w:szCs w:val="32"/>
          <w:cs/>
          <w:lang w:val="en-GB"/>
        </w:rPr>
        <w:t>1863</w:t>
      </w:r>
      <w:r w:rsidR="00655AD7">
        <w:rPr>
          <w:rFonts w:ascii="Leelawadee" w:hAnsi="Leelawadee" w:cs="Leelawadee"/>
          <w:sz w:val="32"/>
          <w:szCs w:val="32"/>
          <w:lang w:val="en-GB"/>
        </w:rPr>
        <w:t xml:space="preserve">) </w:t>
      </w:r>
      <w:r w:rsidR="007552C1" w:rsidRPr="00013ADE">
        <w:rPr>
          <w:rFonts w:ascii="Leelawadee" w:hAnsi="Leelawadee" w:cs="Leelawadee"/>
          <w:sz w:val="32"/>
          <w:szCs w:val="32"/>
          <w:cs/>
          <w:lang w:val="en-GB"/>
        </w:rPr>
        <w:t>นอกจากจะ</w:t>
      </w:r>
      <w:r w:rsidR="0087537A" w:rsidRPr="00013ADE">
        <w:rPr>
          <w:rFonts w:ascii="Leelawadee" w:hAnsi="Leelawadee" w:cs="Leelawadee"/>
          <w:sz w:val="32"/>
          <w:szCs w:val="32"/>
          <w:cs/>
          <w:lang w:val="en-GB"/>
        </w:rPr>
        <w:t>เป็นโอกาสสำหรับบาไฮมาชุมนุมสวดมนต์ร่วมกันในวันศักดิ์สิทธ</w:t>
      </w:r>
      <w:r w:rsidRPr="00013ADE">
        <w:rPr>
          <w:rFonts w:ascii="Leelawadee" w:hAnsi="Leelawadee" w:cs="Leelawadee"/>
          <w:sz w:val="32"/>
          <w:szCs w:val="32"/>
          <w:cs/>
          <w:lang w:val="en-GB"/>
        </w:rPr>
        <w:t>ิ์ทั้งสามวันนี้แล้ว  เทศกาลเรซวา</w:t>
      </w:r>
      <w:r w:rsidR="0087537A" w:rsidRPr="00013ADE">
        <w:rPr>
          <w:rFonts w:ascii="Leelawadee" w:hAnsi="Leelawadee" w:cs="Leelawadee"/>
          <w:sz w:val="32"/>
          <w:szCs w:val="32"/>
          <w:cs/>
          <w:lang w:val="en-GB"/>
        </w:rPr>
        <w:t>นนี้ซึ่งถือเป็น</w:t>
      </w:r>
      <w:r w:rsidR="00F91042" w:rsidRPr="00013ADE">
        <w:rPr>
          <w:rFonts w:ascii="Leelawadee" w:hAnsi="Leelawadee" w:cs="Leelawadee"/>
          <w:sz w:val="32"/>
          <w:szCs w:val="32"/>
          <w:cs/>
          <w:lang w:val="en-GB"/>
        </w:rPr>
        <w:t>เทศกาลที่ศักดิ์สิทธิ์ที่สุด</w:t>
      </w:r>
      <w:r w:rsidR="0087537A" w:rsidRPr="00013ADE">
        <w:rPr>
          <w:rFonts w:ascii="Leelawadee" w:hAnsi="Leelawadee" w:cs="Leelawadee"/>
          <w:sz w:val="32"/>
          <w:szCs w:val="32"/>
          <w:cs/>
          <w:lang w:val="en-GB"/>
        </w:rPr>
        <w:t>ของบาไฮ  ยังมีจุดประสงค์ทางด้านบริหารสำหรับระบบโลกใหม่ของพระบาฮาอุลลาห์ด้วย  เพราะเป็นช่วงเวลาสำหรับ</w:t>
      </w:r>
      <w:r w:rsidR="00F91042" w:rsidRPr="00013ADE">
        <w:rPr>
          <w:rFonts w:ascii="Leelawadee" w:hAnsi="Leelawadee" w:cs="Leelawadee"/>
          <w:sz w:val="32"/>
          <w:szCs w:val="32"/>
          <w:cs/>
          <w:lang w:val="en-GB"/>
        </w:rPr>
        <w:t>การเลือกตั้งธรรมสภาท้องถิ่น  ธรรมสภาแห่งชาติ  และสภายุ</w:t>
      </w:r>
      <w:r w:rsidR="0087537A" w:rsidRPr="00013ADE">
        <w:rPr>
          <w:rFonts w:ascii="Leelawadee" w:hAnsi="Leelawadee" w:cs="Leelawadee"/>
          <w:sz w:val="32"/>
          <w:szCs w:val="32"/>
          <w:cs/>
          <w:lang w:val="en-GB"/>
        </w:rPr>
        <w:t>ติธรรมสากล</w:t>
      </w:r>
    </w:p>
    <w:p w:rsidR="00AE3D9B" w:rsidRDefault="00AE3D9B" w:rsidP="00AE3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7"/>
      </w:tblGrid>
      <w:tr w:rsidR="00AE3D9B" w:rsidTr="006F3373">
        <w:trPr>
          <w:jc w:val="center"/>
        </w:trPr>
        <w:tc>
          <w:tcPr>
            <w:tcW w:w="0" w:type="auto"/>
          </w:tcPr>
          <w:p w:rsidR="00AE3D9B" w:rsidRDefault="00AE3D9B" w:rsidP="006F3373">
            <w:pPr>
              <w:tabs>
                <w:tab w:val="left" w:pos="540"/>
              </w:tabs>
              <w:jc w:val="thaiDistribute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 wp14:anchorId="479C6E3D" wp14:editId="573DF93E">
                  <wp:extent cx="5905500" cy="3619500"/>
                  <wp:effectExtent l="0" t="0" r="0" b="0"/>
                  <wp:docPr id="7" name="Picture 7" descr="C:\Users\Vaughan\AppData\Local\Microsoft\Windows\INetCache\Content.Word\photos-twin-holy-day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aughan\AppData\Local\Microsoft\Windows\INetCache\Content.Word\photos-twin-holy-day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D9B" w:rsidTr="006F3373">
        <w:trPr>
          <w:jc w:val="center"/>
        </w:trPr>
        <w:tc>
          <w:tcPr>
            <w:tcW w:w="0" w:type="auto"/>
          </w:tcPr>
          <w:p w:rsidR="00AE3D9B" w:rsidRPr="003B09FD" w:rsidRDefault="00AE3D9B" w:rsidP="006F3373">
            <w:pPr>
              <w:tabs>
                <w:tab w:val="left" w:pos="540"/>
              </w:tabs>
              <w:jc w:val="center"/>
              <w:rPr>
                <w:rFonts w:ascii="Leelawadee" w:hAnsi="Leelawadee" w:cs="Leelawadee"/>
                <w:sz w:val="31"/>
                <w:szCs w:val="31"/>
                <w:lang w:val="en-GB"/>
              </w:rPr>
            </w:pPr>
            <w:r w:rsidRPr="003B09FD">
              <w:rPr>
                <w:rFonts w:ascii="Leelawadee" w:hAnsi="Leelawadee" w:cs="Leelawadee"/>
                <w:sz w:val="31"/>
                <w:szCs w:val="31"/>
                <w:cs/>
                <w:lang w:val="en-GB"/>
              </w:rPr>
              <w:t>วันเฉลิมฉลองวันประสูติคู่</w:t>
            </w:r>
            <w:r w:rsidRPr="003B09FD">
              <w:rPr>
                <w:rFonts w:ascii="Leelawadee" w:hAnsi="Leelawadee" w:cs="Leelawadee"/>
                <w:sz w:val="31"/>
                <w:szCs w:val="31"/>
                <w:lang w:val="en-GB"/>
              </w:rPr>
              <w:t xml:space="preserve">: </w:t>
            </w:r>
            <w:r w:rsidRPr="003B09FD">
              <w:rPr>
                <w:rFonts w:ascii="Leelawadee" w:hAnsi="Leelawadee" w:cs="Leelawadee"/>
                <w:sz w:val="31"/>
                <w:szCs w:val="31"/>
                <w:cs/>
                <w:lang w:val="en-GB"/>
              </w:rPr>
              <w:t>วันประสูติของพระบาฮาอุลลาห์และวันประสูติของพระบ๊อบ</w:t>
            </w:r>
          </w:p>
        </w:tc>
      </w:tr>
    </w:tbl>
    <w:p w:rsidR="00AE3D9B" w:rsidRDefault="00AE3D9B" w:rsidP="00AE3D9B">
      <w:pPr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17D82" w:rsidRPr="00AE3D9B" w:rsidRDefault="00D17D82" w:rsidP="00AE3D9B">
      <w:pPr>
        <w:tabs>
          <w:tab w:val="left" w:pos="2340"/>
        </w:tabs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790FA6" w:rsidRDefault="00D17D82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 w:hint="cs"/>
          <w:sz w:val="32"/>
          <w:szCs w:val="32"/>
          <w:cs/>
          <w:lang w:val="en-GB"/>
        </w:rPr>
        <w:t xml:space="preserve">ที่ควรชี้แจงเพิ่มเติม ณ </w:t>
      </w:r>
      <w:r w:rsidR="00AF0602">
        <w:rPr>
          <w:rFonts w:ascii="Leelawadee" w:hAnsi="Leelawadee" w:cs="Leelawadee" w:hint="cs"/>
          <w:sz w:val="32"/>
          <w:szCs w:val="32"/>
          <w:cs/>
          <w:lang w:val="en-GB"/>
        </w:rPr>
        <w:t>ที่นี้คือ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>ตามที่ถือปฏิบัติ</w:t>
      </w:r>
      <w:r w:rsidR="00AF0602">
        <w:rPr>
          <w:rFonts w:ascii="Leelawadee" w:hAnsi="Leelawadee" w:cs="Leelawadee" w:hint="cs"/>
          <w:sz w:val="32"/>
          <w:szCs w:val="32"/>
          <w:cs/>
          <w:lang w:val="en-GB"/>
        </w:rPr>
        <w:t xml:space="preserve">มาแต่เดิม  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>ชุมชนบาไฮในบางประเทศเช่นในตะวันออกกลางจะทำการรำลึกวันศักดิ์สิทธิ์ตามปฏิทิน</w:t>
      </w:r>
      <w:r w:rsidR="009A087B">
        <w:rPr>
          <w:rFonts w:ascii="Leelawadee" w:hAnsi="Leelawadee" w:cs="Leelawadee" w:hint="cs"/>
          <w:sz w:val="32"/>
          <w:szCs w:val="32"/>
          <w:cs/>
          <w:lang w:val="en-GB"/>
        </w:rPr>
        <w:t>จันทรคติ  ส่วนชุมชนบาไฮที่อื่นจะ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>ทำการรำลึกตามปฏิทินสุร</w:t>
      </w:r>
      <w:r w:rsidR="00AF0602">
        <w:rPr>
          <w:rFonts w:ascii="Leelawadee" w:hAnsi="Leelawadee" w:cs="Leelawadee" w:hint="cs"/>
          <w:sz w:val="32"/>
          <w:szCs w:val="32"/>
          <w:cs/>
          <w:lang w:val="en-GB"/>
        </w:rPr>
        <w:t>ิ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>ยคติ</w:t>
      </w:r>
      <w:r w:rsidR="00AF0602">
        <w:rPr>
          <w:rFonts w:ascii="Leelawadee" w:hAnsi="Leelawadee" w:cs="Leelawadee" w:hint="cs"/>
          <w:sz w:val="32"/>
          <w:szCs w:val="32"/>
          <w:cs/>
          <w:lang w:val="en-GB"/>
        </w:rPr>
        <w:t xml:space="preserve">  จนกระทั่ง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 xml:space="preserve">ในปี 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B645DA" w:rsidRPr="005E67C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B645DA">
        <w:rPr>
          <w:rFonts w:ascii="Leelawadee" w:hAnsi="Leelawadee" w:cs="Leelawadee"/>
          <w:sz w:val="32"/>
          <w:szCs w:val="32"/>
          <w:lang w:val="en-GB"/>
        </w:rPr>
        <w:t>557 (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ค.ศ. </w:t>
      </w:r>
      <w:r w:rsidR="00B645DA">
        <w:rPr>
          <w:rFonts w:ascii="Leelawadee" w:hAnsi="Leelawadee" w:cs="Leelawadee"/>
          <w:sz w:val="32"/>
          <w:szCs w:val="32"/>
          <w:lang w:val="en-GB"/>
        </w:rPr>
        <w:t xml:space="preserve">2014) 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 xml:space="preserve">สภายุติธรรมสากลได้ประกาศให้ประชาคมโลกบาไฮเริ่มต้นใช้ปฏิทินบาดีตั้งแต่ปี 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B645DA" w:rsidRPr="005E67C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B645DA">
        <w:rPr>
          <w:rFonts w:ascii="Leelawadee" w:hAnsi="Leelawadee" w:cs="Leelawadee"/>
          <w:sz w:val="32"/>
          <w:szCs w:val="32"/>
          <w:lang w:val="en-GB"/>
        </w:rPr>
        <w:t>558 (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ค.ศ. </w:t>
      </w:r>
      <w:r w:rsidR="00B645DA">
        <w:rPr>
          <w:rFonts w:ascii="Leelawadee" w:hAnsi="Leelawadee" w:cs="Leelawadee"/>
          <w:sz w:val="32"/>
          <w:szCs w:val="32"/>
          <w:lang w:val="en-GB"/>
        </w:rPr>
        <w:t>2015)</w:t>
      </w:r>
      <w:r w:rsidR="00B645DA">
        <w:rPr>
          <w:rFonts w:ascii="Leelawadee" w:hAnsi="Leelawadee" w:cs="Leelawadee" w:hint="cs"/>
          <w:sz w:val="32"/>
          <w:szCs w:val="32"/>
          <w:cs/>
          <w:lang w:val="en-GB"/>
        </w:rPr>
        <w:t xml:space="preserve"> 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 xml:space="preserve">เป็นต้นไป  เพื่อให้ชุมชนบาไฮทุกแห่งทำการรำลึกวันศักดิ์สิทธิ์ตรงกันทั่วโลก  </w:t>
      </w:r>
      <w:r w:rsidR="00AF0602">
        <w:rPr>
          <w:rFonts w:ascii="Leelawadee" w:hAnsi="Leelawadee" w:cs="Leelawadee" w:hint="cs"/>
          <w:sz w:val="32"/>
          <w:szCs w:val="32"/>
          <w:cs/>
          <w:lang w:val="en-GB"/>
        </w:rPr>
        <w:t>ในปฏิทินบาดีนี้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>วันปีใหม่นอว์รูซบางปีอาจตรงกับวันที่ 20 มีนาคม</w:t>
      </w:r>
      <w:r w:rsidR="00AF0602">
        <w:rPr>
          <w:rFonts w:ascii="Leelawadee" w:hAnsi="Leelawadee" w:cs="Leelawadee" w:hint="cs"/>
          <w:sz w:val="32"/>
          <w:szCs w:val="32"/>
          <w:cs/>
          <w:lang w:val="en-GB"/>
        </w:rPr>
        <w:t xml:space="preserve"> แทนที่จะเป็น 21 มีนาคมที่ชุมชนบาไฮยึดถือกันมาแต่เดิม  เพราะ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>ตามที่พระบาฮาอุลลาห์อธิบายไว้ในคีตาบีอัคดัสว่า</w:t>
      </w:r>
      <w:r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Pr="00AF0602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“</w:t>
      </w:r>
      <w:r w:rsidRPr="00AF0602">
        <w:rPr>
          <w:rFonts w:ascii="Leelawadee" w:hAnsi="Leelawadee" w:cs="Leelawadee"/>
          <w:i/>
          <w:iCs/>
          <w:sz w:val="32"/>
          <w:szCs w:val="32"/>
          <w:cs/>
          <w:lang w:val="en-GB"/>
        </w:rPr>
        <w:t>เทศกาลนอว์รูซตรงกับวันที่ดวงอาทิตย์เข้าสู่จักรราศีแอรี (วสันตวิษุวัตในซีกโลกตอนเหนือ) แม้ว่าจะเกิดขึ้นไม่ถึงหนึ่งนาทีก่อนดวงอาทิตย์ตก</w:t>
      </w:r>
      <w:r w:rsidRPr="00AF0602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>”</w:t>
      </w:r>
      <w:r w:rsidR="000F0ED5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</w:t>
      </w:r>
      <w:r w:rsidR="000F0ED5">
        <w:rPr>
          <w:rStyle w:val="FootnoteReference"/>
          <w:rFonts w:ascii="Leelawadee" w:hAnsi="Leelawadee" w:cs="Leelawadee"/>
          <w:i/>
          <w:iCs/>
          <w:cs/>
          <w:lang w:val="en-GB"/>
        </w:rPr>
        <w:footnoteReference w:id="6"/>
      </w:r>
      <w:r w:rsidR="000F0ED5">
        <w:rPr>
          <w:rFonts w:ascii="Leelawadee" w:hAnsi="Leelawadee" w:cs="Leelawadee" w:hint="cs"/>
          <w:i/>
          <w:iCs/>
          <w:sz w:val="32"/>
          <w:szCs w:val="32"/>
          <w:cs/>
          <w:lang w:val="en-GB"/>
        </w:rPr>
        <w:t xml:space="preserve"> 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 xml:space="preserve">และในปี 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พ.ศ. </w:t>
      </w:r>
      <w:r w:rsidR="00B645DA" w:rsidRPr="005E67CE">
        <w:rPr>
          <w:rFonts w:ascii="Leelawadee" w:hAnsi="Leelawadee" w:cs="Leelawadee"/>
          <w:sz w:val="32"/>
          <w:szCs w:val="32"/>
          <w:cs/>
          <w:lang w:val="en-GB"/>
        </w:rPr>
        <w:t>2</w:t>
      </w:r>
      <w:r w:rsidR="00B645DA">
        <w:rPr>
          <w:rFonts w:ascii="Leelawadee" w:hAnsi="Leelawadee" w:cs="Leelawadee"/>
          <w:sz w:val="32"/>
          <w:szCs w:val="32"/>
          <w:lang w:val="en-GB"/>
        </w:rPr>
        <w:t>557 (</w:t>
      </w:r>
      <w:r w:rsidR="000A63DF">
        <w:rPr>
          <w:rFonts w:ascii="Leelawadee" w:hAnsi="Leelawadee" w:cs="Leelawadee"/>
          <w:sz w:val="32"/>
          <w:szCs w:val="32"/>
          <w:cs/>
          <w:lang w:val="en-GB"/>
        </w:rPr>
        <w:t xml:space="preserve">ค.ศ. </w:t>
      </w:r>
      <w:r w:rsidR="00B645DA">
        <w:rPr>
          <w:rFonts w:ascii="Leelawadee" w:hAnsi="Leelawadee" w:cs="Leelawadee"/>
          <w:sz w:val="32"/>
          <w:szCs w:val="32"/>
          <w:lang w:val="en-GB"/>
        </w:rPr>
        <w:t xml:space="preserve">2014) 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>สภายุติธรรมสากล</w:t>
      </w:r>
      <w:r w:rsidR="00AF0602">
        <w:rPr>
          <w:rFonts w:ascii="Leelawadee" w:hAnsi="Leelawadee" w:cs="Leelawadee" w:hint="cs"/>
          <w:sz w:val="32"/>
          <w:szCs w:val="32"/>
          <w:cs/>
          <w:lang w:val="en-GB"/>
        </w:rPr>
        <w:t>ได้วินิจฉัยให้เตหะรานซึ่งเป็นเมืองเกิดของพระบาฮาอุลลาห์</w:t>
      </w:r>
      <w:r w:rsidR="00AF0602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="00AF0602">
        <w:rPr>
          <w:rFonts w:ascii="Leelawadee" w:hAnsi="Leelawadee" w:cs="Leelawadee" w:hint="cs"/>
          <w:sz w:val="32"/>
          <w:szCs w:val="32"/>
          <w:cs/>
          <w:lang w:val="en-GB"/>
        </w:rPr>
        <w:t>เป็นตำแ</w:t>
      </w:r>
      <w:r w:rsidR="00B645DA">
        <w:rPr>
          <w:rFonts w:ascii="Leelawadee" w:hAnsi="Leelawadee" w:cs="Leelawadee" w:hint="cs"/>
          <w:sz w:val="32"/>
          <w:szCs w:val="32"/>
          <w:cs/>
          <w:lang w:val="en-GB"/>
        </w:rPr>
        <w:t xml:space="preserve">หน่งบนพิภพในการกำหนดวันนอว์รูซ </w:t>
      </w:r>
    </w:p>
    <w:p w:rsidR="00790FA6" w:rsidRPr="00AE3D9B" w:rsidRDefault="00790FA6" w:rsidP="00AE3D9B">
      <w:pPr>
        <w:tabs>
          <w:tab w:val="left" w:pos="2340"/>
        </w:tabs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p w:rsidR="00D17D82" w:rsidRPr="00AF0602" w:rsidRDefault="00AF0602" w:rsidP="00C31B05">
      <w:pPr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 w:hint="cs"/>
          <w:sz w:val="32"/>
          <w:szCs w:val="32"/>
          <w:cs/>
          <w:lang w:val="en-GB"/>
        </w:rPr>
        <w:t>หากปีไหนดวงอาทิตย์</w:t>
      </w:r>
      <w:r w:rsidR="00C32A5B">
        <w:rPr>
          <w:rFonts w:ascii="Leelawadee" w:hAnsi="Leelawadee" w:cs="Leelawadee" w:hint="cs"/>
          <w:sz w:val="32"/>
          <w:szCs w:val="32"/>
          <w:cs/>
          <w:lang w:val="en-GB"/>
        </w:rPr>
        <w:t>เข้าสู่จักรราศีแอรี</w:t>
      </w:r>
      <w:r w:rsidR="005635BE">
        <w:rPr>
          <w:rFonts w:ascii="Leelawadee" w:hAnsi="Leelawadee" w:cs="Leelawadee" w:hint="cs"/>
          <w:sz w:val="32"/>
          <w:szCs w:val="32"/>
          <w:cs/>
          <w:lang w:val="en-GB"/>
        </w:rPr>
        <w:t>ก่อนที่จะ</w:t>
      </w:r>
      <w:r>
        <w:rPr>
          <w:rFonts w:ascii="Leelawadee" w:hAnsi="Leelawadee" w:cs="Leelawadee" w:hint="cs"/>
          <w:sz w:val="32"/>
          <w:szCs w:val="32"/>
          <w:cs/>
          <w:lang w:val="en-GB"/>
        </w:rPr>
        <w:t>ตกที่เมืองเตหะรานของวันที่ 20 มีนาคม  ปฏิทินบาดีจะถือว่าปีนั้นนอว์รูซตรงกับวันที่ 20 มีนาคม</w:t>
      </w:r>
      <w:r w:rsidR="005D38DE">
        <w:rPr>
          <w:rFonts w:ascii="Leelawadee" w:hAnsi="Leelawadee" w:cs="Leelawadee" w:hint="cs"/>
          <w:sz w:val="32"/>
          <w:szCs w:val="32"/>
          <w:cs/>
          <w:lang w:val="en-GB"/>
        </w:rPr>
        <w:t xml:space="preserve">  </w:t>
      </w:r>
      <w:r w:rsidR="00790FA6">
        <w:rPr>
          <w:rFonts w:ascii="Leelawadee" w:hAnsi="Leelawadee" w:cs="Leelawadee" w:hint="cs"/>
          <w:sz w:val="32"/>
          <w:szCs w:val="32"/>
          <w:cs/>
          <w:lang w:val="en-GB"/>
        </w:rPr>
        <w:t>แต่ถ้าปีไหน</w:t>
      </w:r>
      <w:r w:rsidR="00C32A5B" w:rsidRPr="00C32A5B">
        <w:rPr>
          <w:rFonts w:ascii="Leelawadee" w:hAnsi="Leelawadee" w:cs="Leelawadee"/>
          <w:sz w:val="32"/>
          <w:szCs w:val="32"/>
          <w:cs/>
          <w:lang w:val="en-GB"/>
        </w:rPr>
        <w:t>ดวงอาทิตย์เข้าสู่จักรราศีแอรี</w:t>
      </w:r>
      <w:r w:rsidR="00C32A5B">
        <w:rPr>
          <w:rFonts w:ascii="Leelawadee" w:hAnsi="Leelawadee" w:cs="Leelawadee" w:hint="cs"/>
          <w:sz w:val="32"/>
          <w:szCs w:val="32"/>
          <w:cs/>
          <w:lang w:val="en-GB"/>
        </w:rPr>
        <w:t>หลัง</w:t>
      </w:r>
      <w:r w:rsidR="00790FA6">
        <w:rPr>
          <w:rFonts w:ascii="Leelawadee" w:hAnsi="Leelawadee" w:cs="Leelawadee" w:hint="cs"/>
          <w:sz w:val="32"/>
          <w:szCs w:val="32"/>
          <w:cs/>
          <w:lang w:val="en-GB"/>
        </w:rPr>
        <w:t>ดวงอาทิตย์ตกที่เตหะรานของวันที่ 20 มีนาคม  ปฏิทินบาดีจะถือว่าปีนั้นนอว์รูซตรงกับวันที่ 21 มีนาคม เพราะการนับวันของศาสนาบาไฮเริ่มต้น</w:t>
      </w:r>
      <w:r w:rsidR="00CA4D52">
        <w:rPr>
          <w:rFonts w:ascii="Leelawadee" w:hAnsi="Leelawadee" w:cs="Leelawadee" w:hint="cs"/>
          <w:sz w:val="32"/>
          <w:szCs w:val="32"/>
          <w:cs/>
          <w:lang w:val="en-GB"/>
        </w:rPr>
        <w:t>วันใหม่หลัง</w:t>
      </w:r>
      <w:r w:rsidR="007F5752">
        <w:rPr>
          <w:rFonts w:ascii="Leelawadee" w:hAnsi="Leelawadee" w:cs="Leelawadee" w:hint="cs"/>
          <w:sz w:val="32"/>
          <w:szCs w:val="32"/>
          <w:cs/>
          <w:lang w:val="en-GB"/>
        </w:rPr>
        <w:t>ดวงอาทิตย์ตกดิน  ซึ่งส่งผลให้</w:t>
      </w:r>
      <w:r w:rsidR="00790FA6">
        <w:rPr>
          <w:rFonts w:ascii="Leelawadee" w:hAnsi="Leelawadee" w:cs="Leelawadee" w:hint="cs"/>
          <w:sz w:val="32"/>
          <w:szCs w:val="32"/>
          <w:cs/>
          <w:lang w:val="en-GB"/>
        </w:rPr>
        <w:t>วันศักดิ์สิทธิ์อื่นๆ และวันที่หนึ่งของแต่ละเดือนบาไฮ</w:t>
      </w:r>
      <w:r w:rsidR="00CA4D52">
        <w:rPr>
          <w:rFonts w:ascii="Leelawadee" w:hAnsi="Leelawadee" w:cs="Leelawadee" w:hint="cs"/>
          <w:sz w:val="32"/>
          <w:szCs w:val="32"/>
          <w:cs/>
          <w:lang w:val="en-GB"/>
        </w:rPr>
        <w:t xml:space="preserve">  รวมทั้งอัยยัมมีฮา </w:t>
      </w:r>
      <w:r w:rsidR="005635BE">
        <w:rPr>
          <w:rStyle w:val="FootnoteReference"/>
          <w:rFonts w:ascii="Leelawadee" w:hAnsi="Leelawadee" w:cs="Leelawadee"/>
          <w:cs/>
          <w:lang w:val="en-GB"/>
        </w:rPr>
        <w:footnoteReference w:id="7"/>
      </w:r>
      <w:r w:rsidR="00E57222">
        <w:rPr>
          <w:rFonts w:ascii="Leelawadee" w:hAnsi="Leelawadee" w:cs="Leelawadee" w:hint="cs"/>
          <w:sz w:val="32"/>
          <w:szCs w:val="32"/>
          <w:cs/>
          <w:lang w:val="en-GB"/>
        </w:rPr>
        <w:t xml:space="preserve"> </w:t>
      </w:r>
      <w:r w:rsidR="005635BE">
        <w:rPr>
          <w:rFonts w:ascii="Leelawadee" w:hAnsi="Leelawadee" w:cs="Leelawadee" w:hint="cs"/>
          <w:sz w:val="32"/>
          <w:szCs w:val="32"/>
          <w:cs/>
          <w:lang w:val="en-GB"/>
        </w:rPr>
        <w:t>จะต่าง</w:t>
      </w:r>
      <w:r w:rsidR="007F5752">
        <w:rPr>
          <w:rFonts w:ascii="Leelawadee" w:hAnsi="Leelawadee" w:cs="Leelawadee" w:hint="cs"/>
          <w:sz w:val="32"/>
          <w:szCs w:val="32"/>
          <w:cs/>
          <w:lang w:val="en-GB"/>
        </w:rPr>
        <w:t>กันหนึ่งวัน  เช่นในปีที่</w:t>
      </w:r>
      <w:r w:rsidR="00EC6CC8">
        <w:rPr>
          <w:rFonts w:ascii="Leelawadee" w:hAnsi="Leelawadee" w:cs="Leelawadee" w:hint="cs"/>
          <w:sz w:val="32"/>
          <w:szCs w:val="32"/>
          <w:cs/>
          <w:lang w:val="en-GB"/>
        </w:rPr>
        <w:t>นอว์รูซ</w:t>
      </w:r>
      <w:r w:rsidR="007F5752">
        <w:rPr>
          <w:rFonts w:ascii="Leelawadee" w:hAnsi="Leelawadee" w:cs="Leelawadee" w:hint="cs"/>
          <w:sz w:val="32"/>
          <w:szCs w:val="32"/>
          <w:cs/>
          <w:lang w:val="en-GB"/>
        </w:rPr>
        <w:t>ตรงกับวันที่ 20 มีนาคม  วันประกาศศาสนาของพระบ๊อบจะเป็นวันที่ 23 พฤษภาคม  แต่ในปีที่นอว์รูซตรงกับวันที่</w:t>
      </w:r>
      <w:r w:rsidR="00B645DA">
        <w:rPr>
          <w:rFonts w:ascii="Leelawadee" w:hAnsi="Leelawadee" w:cs="Leelawadee" w:hint="cs"/>
          <w:sz w:val="32"/>
          <w:szCs w:val="32"/>
          <w:cs/>
          <w:lang w:val="en-GB"/>
        </w:rPr>
        <w:t xml:space="preserve"> 21 มีนาคม </w:t>
      </w:r>
      <w:r w:rsidR="007F5752">
        <w:rPr>
          <w:rFonts w:ascii="Leelawadee" w:hAnsi="Leelawadee" w:cs="Leelawadee" w:hint="cs"/>
          <w:sz w:val="32"/>
          <w:szCs w:val="32"/>
          <w:cs/>
          <w:lang w:val="en-GB"/>
        </w:rPr>
        <w:t xml:space="preserve"> วันประกาศศาสนาของพระบ๊อบจะเป็นวันที่ 24 พฤษภาคม</w:t>
      </w:r>
    </w:p>
    <w:p w:rsidR="007A73D6" w:rsidRPr="00AE3D9B" w:rsidRDefault="007A73D6" w:rsidP="00AE3D9B">
      <w:pPr>
        <w:tabs>
          <w:tab w:val="left" w:pos="2340"/>
        </w:tabs>
        <w:jc w:val="thaiDistribute"/>
        <w:rPr>
          <w:rFonts w:ascii="Leelawadee" w:hAnsi="Leelawadee" w:cs="Leelawadee"/>
          <w:sz w:val="16"/>
          <w:szCs w:val="16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5477"/>
      </w:tblGrid>
      <w:tr w:rsidR="00123323" w:rsidTr="00AE3D9B">
        <w:trPr>
          <w:jc w:val="center"/>
        </w:trPr>
        <w:tc>
          <w:tcPr>
            <w:tcW w:w="0" w:type="auto"/>
          </w:tcPr>
          <w:p w:rsidR="00AE3D9B" w:rsidRDefault="00AE3D9B" w:rsidP="008D54EB">
            <w:pPr>
              <w:tabs>
                <w:tab w:val="left" w:pos="540"/>
              </w:tabs>
              <w:jc w:val="center"/>
              <w:rPr>
                <w:rFonts w:ascii="Leelawadee" w:hAnsi="Leelawadee" w:cs="Leelawadee"/>
                <w:sz w:val="32"/>
                <w:szCs w:val="32"/>
                <w:lang w:val="en-GB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 wp14:anchorId="1369D7D8" wp14:editId="5E8A461E">
                  <wp:extent cx="2613660" cy="2613660"/>
                  <wp:effectExtent l="0" t="0" r="0" b="0"/>
                  <wp:docPr id="5" name="Picture 5" descr="C:\Users\Vaughan\AppData\Local\Microsoft\Windows\INetCache\Content.Word\photo-ayyamiha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ughan\AppData\Local\Microsoft\Windows\INetCache\Content.Word\photo-ayyamiha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E3D9B" w:rsidRDefault="00AE3D9B" w:rsidP="008D54EB">
            <w:pPr>
              <w:tabs>
                <w:tab w:val="left" w:pos="540"/>
              </w:tabs>
              <w:jc w:val="center"/>
              <w:rPr>
                <w:rFonts w:ascii="Leelawadee" w:hAnsi="Leelawadee" w:cs="Leelawadee"/>
                <w:noProof/>
                <w:sz w:val="32"/>
                <w:szCs w:val="32"/>
              </w:rPr>
            </w:pPr>
            <w:r>
              <w:rPr>
                <w:rFonts w:ascii="Leelawadee" w:hAnsi="Leelawadee" w:cs="Leelawadee"/>
                <w:noProof/>
                <w:sz w:val="32"/>
                <w:szCs w:val="32"/>
              </w:rPr>
              <w:drawing>
                <wp:inline distT="0" distB="0" distL="0" distR="0" wp14:anchorId="7C1A32CA" wp14:editId="141B7342">
                  <wp:extent cx="3483138" cy="2613660"/>
                  <wp:effectExtent l="0" t="0" r="3175" b="0"/>
                  <wp:docPr id="13" name="Picture 13" descr="C:\Users\Vaughan\AppData\Local\Microsoft\Windows\INetCache\Content.Word\image-ayyamiha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aughan\AppData\Local\Microsoft\Windows\INetCache\Content.Word\image-ayyamiha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94" cy="262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D9B" w:rsidTr="00AE3D9B">
        <w:trPr>
          <w:jc w:val="center"/>
        </w:trPr>
        <w:tc>
          <w:tcPr>
            <w:tcW w:w="0" w:type="auto"/>
            <w:gridSpan w:val="2"/>
          </w:tcPr>
          <w:p w:rsidR="00AE3D9B" w:rsidRPr="008D54EB" w:rsidRDefault="00AE3D9B" w:rsidP="00F73702">
            <w:pPr>
              <w:tabs>
                <w:tab w:val="left" w:pos="540"/>
              </w:tabs>
              <w:jc w:val="center"/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</w:pPr>
            <w:r w:rsidRPr="008D54EB">
              <w:rPr>
                <w:rFonts w:ascii="Leelawadee" w:hAnsi="Leelawadee" w:cs="Leelawadee"/>
                <w:sz w:val="32"/>
                <w:szCs w:val="32"/>
                <w:cs/>
                <w:lang w:val="en-GB"/>
              </w:rPr>
              <w:t>การชุมนุม</w:t>
            </w:r>
            <w:r>
              <w:rPr>
                <w:rFonts w:ascii="Leelawadee" w:hAnsi="Leelawadee" w:cs="Leelawadee" w:hint="cs"/>
                <w:sz w:val="32"/>
                <w:szCs w:val="32"/>
                <w:cs/>
                <w:lang w:val="en-GB"/>
              </w:rPr>
              <w:t>อัยยัมมีฮา</w:t>
            </w:r>
          </w:p>
        </w:tc>
      </w:tr>
    </w:tbl>
    <w:p w:rsidR="0066743D" w:rsidRPr="00123323" w:rsidRDefault="0066743D" w:rsidP="00123323">
      <w:pPr>
        <w:rPr>
          <w:rFonts w:ascii="Leelawadee" w:hAnsi="Leelawadee" w:cs="Leelawadee"/>
          <w:sz w:val="16"/>
          <w:szCs w:val="16"/>
          <w:lang w:val="en-GB"/>
        </w:rPr>
      </w:pPr>
    </w:p>
    <w:sectPr w:rsidR="0066743D" w:rsidRPr="00123323" w:rsidSect="00013ADE">
      <w:footerReference w:type="even" r:id="rId25"/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78C" w:rsidRDefault="00F8378C">
      <w:r>
        <w:separator/>
      </w:r>
    </w:p>
  </w:endnote>
  <w:endnote w:type="continuationSeparator" w:id="0">
    <w:p w:rsidR="00F8378C" w:rsidRDefault="00F83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EEC" w:rsidRDefault="00532EEC" w:rsidP="00104E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32EEC" w:rsidRDefault="00532E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EEC" w:rsidRDefault="00532EEC" w:rsidP="00104E6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8378C">
      <w:rPr>
        <w:rStyle w:val="PageNumber"/>
        <w:noProof/>
      </w:rPr>
      <w:t>1</w:t>
    </w:r>
    <w:r>
      <w:rPr>
        <w:rStyle w:val="PageNumber"/>
      </w:rPr>
      <w:fldChar w:fldCharType="end"/>
    </w:r>
  </w:p>
  <w:p w:rsidR="00374E0B" w:rsidRDefault="00374E0B" w:rsidP="00374E0B">
    <w:pPr>
      <w:pStyle w:val="Footer"/>
      <w:tabs>
        <w:tab w:val="clear" w:pos="8306"/>
      </w:tabs>
      <w:jc w:val="right"/>
      <w:rPr>
        <w:b/>
        <w:bCs/>
        <w:color w:val="00B050"/>
      </w:rPr>
    </w:pPr>
  </w:p>
  <w:p w:rsidR="00532EEC" w:rsidRPr="00B2223D" w:rsidRDefault="00F8378C" w:rsidP="00374E0B">
    <w:pPr>
      <w:pStyle w:val="Footer"/>
      <w:tabs>
        <w:tab w:val="clear" w:pos="4153"/>
        <w:tab w:val="clear" w:pos="8306"/>
      </w:tabs>
      <w:ind w:left="5529"/>
      <w:jc w:val="right"/>
      <w:rPr>
        <w:b/>
        <w:bCs/>
        <w:color w:val="00B050"/>
      </w:rPr>
    </w:pPr>
    <w:hyperlink w:anchor="_สารบัญ" w:history="1">
      <w:r w:rsidR="00B2223D" w:rsidRPr="00B2223D">
        <w:rPr>
          <w:rStyle w:val="Hyperlink"/>
          <w:b/>
          <w:bCs/>
          <w:color w:val="00B050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78C" w:rsidRDefault="00F8378C">
      <w:r>
        <w:separator/>
      </w:r>
    </w:p>
  </w:footnote>
  <w:footnote w:type="continuationSeparator" w:id="0">
    <w:p w:rsidR="00F8378C" w:rsidRDefault="00F8378C">
      <w:r>
        <w:continuationSeparator/>
      </w:r>
    </w:p>
  </w:footnote>
  <w:footnote w:id="1">
    <w:p w:rsidR="00E91016" w:rsidRPr="004205E2" w:rsidRDefault="00E91016">
      <w:pPr>
        <w:pStyle w:val="FootnoteText"/>
        <w:rPr>
          <w:rFonts w:ascii="Leelawadee" w:hAnsi="Leelawadee" w:cs="Leelawadee"/>
          <w:szCs w:val="20"/>
          <w:cs/>
        </w:rPr>
      </w:pPr>
      <w:r w:rsidRPr="004205E2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4205E2">
        <w:rPr>
          <w:rFonts w:ascii="Leelawadee" w:hAnsi="Leelawadee" w:cs="Leelawadee"/>
          <w:szCs w:val="20"/>
        </w:rPr>
        <w:t xml:space="preserve"> </w:t>
      </w:r>
      <w:r w:rsidR="00F165A5" w:rsidRPr="004205E2">
        <w:rPr>
          <w:rFonts w:ascii="Leelawadee" w:hAnsi="Leelawadee" w:cs="Leelawadee"/>
          <w:i/>
          <w:iCs/>
          <w:szCs w:val="20"/>
        </w:rPr>
        <w:t>Lights of Guidance</w:t>
      </w:r>
      <w:r w:rsidR="008D54EB" w:rsidRPr="004205E2">
        <w:rPr>
          <w:rFonts w:ascii="Leelawadee" w:hAnsi="Leelawadee" w:cs="Leelawadee"/>
          <w:szCs w:val="20"/>
        </w:rPr>
        <w:t xml:space="preserve">, </w:t>
      </w:r>
      <w:r w:rsidR="000A63DF" w:rsidRPr="004205E2">
        <w:rPr>
          <w:rFonts w:ascii="Leelawadee" w:hAnsi="Leelawadee" w:cs="Leelawadee"/>
          <w:szCs w:val="20"/>
          <w:cs/>
        </w:rPr>
        <w:t xml:space="preserve">พ.ศ. </w:t>
      </w:r>
      <w:r w:rsidR="000A63DF" w:rsidRPr="004205E2">
        <w:rPr>
          <w:rFonts w:ascii="Leelawadee" w:hAnsi="Leelawadee" w:cs="Leelawadee"/>
          <w:szCs w:val="20"/>
        </w:rPr>
        <w:t>2526 (</w:t>
      </w:r>
      <w:r w:rsidR="000A63DF" w:rsidRPr="004205E2">
        <w:rPr>
          <w:rFonts w:ascii="Leelawadee" w:hAnsi="Leelawadee" w:cs="Leelawadee"/>
          <w:szCs w:val="20"/>
          <w:cs/>
        </w:rPr>
        <w:t>ค.ศ.</w:t>
      </w:r>
      <w:r w:rsidR="000A63DF" w:rsidRPr="004205E2">
        <w:rPr>
          <w:rFonts w:ascii="Leelawadee" w:hAnsi="Leelawadee" w:cs="Leelawadee"/>
          <w:szCs w:val="20"/>
        </w:rPr>
        <w:t xml:space="preserve"> 1983), </w:t>
      </w:r>
      <w:r w:rsidR="00047005" w:rsidRPr="004205E2">
        <w:rPr>
          <w:rFonts w:ascii="Leelawadee" w:hAnsi="Leelawadee" w:cs="Leelawadee"/>
          <w:szCs w:val="20"/>
        </w:rPr>
        <w:t>N</w:t>
      </w:r>
      <w:r w:rsidRPr="004205E2">
        <w:rPr>
          <w:rFonts w:ascii="Leelawadee" w:hAnsi="Leelawadee" w:cs="Leelawadee"/>
          <w:szCs w:val="20"/>
        </w:rPr>
        <w:t>o.</w:t>
      </w:r>
      <w:r w:rsidR="00047005" w:rsidRPr="004205E2">
        <w:rPr>
          <w:rFonts w:ascii="Leelawadee" w:hAnsi="Leelawadee" w:cs="Leelawadee"/>
          <w:szCs w:val="20"/>
        </w:rPr>
        <w:t xml:space="preserve"> </w:t>
      </w:r>
      <w:r w:rsidRPr="004205E2">
        <w:rPr>
          <w:rFonts w:ascii="Leelawadee" w:hAnsi="Leelawadee" w:cs="Leelawadee"/>
          <w:szCs w:val="20"/>
        </w:rPr>
        <w:t>292</w:t>
      </w:r>
    </w:p>
  </w:footnote>
  <w:footnote w:id="2">
    <w:p w:rsidR="00E91016" w:rsidRPr="004205E2" w:rsidRDefault="00E91016">
      <w:pPr>
        <w:pStyle w:val="FootnoteText"/>
        <w:rPr>
          <w:rFonts w:ascii="Leelawadee" w:hAnsi="Leelawadee" w:cs="Leelawadee"/>
          <w:szCs w:val="20"/>
        </w:rPr>
      </w:pPr>
      <w:r w:rsidRPr="004205E2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4205E2">
        <w:rPr>
          <w:rFonts w:ascii="Leelawadee" w:hAnsi="Leelawadee" w:cs="Leelawadee"/>
          <w:szCs w:val="20"/>
        </w:rPr>
        <w:t xml:space="preserve"> </w:t>
      </w:r>
      <w:r w:rsidR="00F165A5" w:rsidRPr="004205E2">
        <w:rPr>
          <w:rFonts w:ascii="Leelawadee" w:hAnsi="Leelawadee" w:cs="Leelawadee"/>
          <w:i/>
          <w:iCs/>
          <w:szCs w:val="20"/>
        </w:rPr>
        <w:t>Paris Talks</w:t>
      </w:r>
      <w:r w:rsidRPr="004205E2">
        <w:rPr>
          <w:rFonts w:ascii="Leelawadee" w:hAnsi="Leelawadee" w:cs="Leelawadee"/>
          <w:szCs w:val="20"/>
        </w:rPr>
        <w:t>, p.</w:t>
      </w:r>
      <w:r w:rsidR="00047005" w:rsidRPr="004205E2">
        <w:rPr>
          <w:rFonts w:ascii="Leelawadee" w:hAnsi="Leelawadee" w:cs="Leelawadee"/>
          <w:szCs w:val="20"/>
        </w:rPr>
        <w:t xml:space="preserve"> </w:t>
      </w:r>
      <w:r w:rsidRPr="004205E2">
        <w:rPr>
          <w:rFonts w:ascii="Leelawadee" w:hAnsi="Leelawadee" w:cs="Leelawadee"/>
          <w:szCs w:val="20"/>
        </w:rPr>
        <w:t>143</w:t>
      </w:r>
    </w:p>
  </w:footnote>
  <w:footnote w:id="3">
    <w:p w:rsidR="00E91016" w:rsidRPr="004205E2" w:rsidRDefault="00E91016">
      <w:pPr>
        <w:pStyle w:val="FootnoteText"/>
        <w:rPr>
          <w:rFonts w:ascii="Leelawadee" w:hAnsi="Leelawadee" w:cs="Leelawadee"/>
          <w:szCs w:val="20"/>
        </w:rPr>
      </w:pPr>
      <w:r w:rsidRPr="004205E2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4205E2">
        <w:rPr>
          <w:rFonts w:ascii="Leelawadee" w:hAnsi="Leelawadee" w:cs="Leelawadee"/>
          <w:szCs w:val="20"/>
        </w:rPr>
        <w:t xml:space="preserve"> </w:t>
      </w:r>
      <w:r w:rsidR="00F165A5" w:rsidRPr="004205E2">
        <w:rPr>
          <w:rFonts w:ascii="Leelawadee" w:hAnsi="Leelawadee" w:cs="Leelawadee"/>
          <w:i/>
          <w:iCs/>
          <w:szCs w:val="20"/>
        </w:rPr>
        <w:t>Lights of Guidance</w:t>
      </w:r>
      <w:r w:rsidR="008D54EB" w:rsidRPr="004205E2">
        <w:rPr>
          <w:rFonts w:ascii="Leelawadee" w:hAnsi="Leelawadee" w:cs="Leelawadee"/>
          <w:szCs w:val="20"/>
        </w:rPr>
        <w:t>,</w:t>
      </w:r>
      <w:r w:rsidR="000A63DF" w:rsidRPr="004205E2">
        <w:rPr>
          <w:rFonts w:ascii="Leelawadee" w:hAnsi="Leelawadee" w:cs="Leelawadee"/>
          <w:szCs w:val="20"/>
        </w:rPr>
        <w:t xml:space="preserve"> </w:t>
      </w:r>
      <w:r w:rsidR="000A63DF" w:rsidRPr="004205E2">
        <w:rPr>
          <w:rFonts w:ascii="Leelawadee" w:hAnsi="Leelawadee" w:cs="Leelawadee"/>
          <w:szCs w:val="20"/>
          <w:cs/>
        </w:rPr>
        <w:t xml:space="preserve">พ.ศ. </w:t>
      </w:r>
      <w:r w:rsidR="000A63DF" w:rsidRPr="004205E2">
        <w:rPr>
          <w:rFonts w:ascii="Leelawadee" w:hAnsi="Leelawadee" w:cs="Leelawadee"/>
          <w:szCs w:val="20"/>
        </w:rPr>
        <w:t>2526 (</w:t>
      </w:r>
      <w:r w:rsidR="000A63DF" w:rsidRPr="004205E2">
        <w:rPr>
          <w:rFonts w:ascii="Leelawadee" w:hAnsi="Leelawadee" w:cs="Leelawadee"/>
          <w:szCs w:val="20"/>
          <w:cs/>
        </w:rPr>
        <w:t>ค.ศ.</w:t>
      </w:r>
      <w:r w:rsidR="000A63DF" w:rsidRPr="004205E2">
        <w:rPr>
          <w:rFonts w:ascii="Leelawadee" w:hAnsi="Leelawadee" w:cs="Leelawadee"/>
          <w:szCs w:val="20"/>
        </w:rPr>
        <w:t xml:space="preserve"> 1983), </w:t>
      </w:r>
      <w:r w:rsidR="00047005" w:rsidRPr="004205E2">
        <w:rPr>
          <w:rFonts w:ascii="Leelawadee" w:hAnsi="Leelawadee" w:cs="Leelawadee"/>
          <w:szCs w:val="20"/>
        </w:rPr>
        <w:t xml:space="preserve">No. </w:t>
      </w:r>
      <w:r w:rsidRPr="004205E2">
        <w:rPr>
          <w:rFonts w:ascii="Leelawadee" w:hAnsi="Leelawadee" w:cs="Leelawadee"/>
          <w:szCs w:val="20"/>
          <w:cs/>
        </w:rPr>
        <w:t>897</w:t>
      </w:r>
    </w:p>
  </w:footnote>
  <w:footnote w:id="4">
    <w:p w:rsidR="00E91016" w:rsidRPr="004205E2" w:rsidRDefault="00E91016">
      <w:pPr>
        <w:pStyle w:val="FootnoteText"/>
        <w:rPr>
          <w:rFonts w:ascii="Leelawadee" w:hAnsi="Leelawadee" w:cs="Leelawadee"/>
          <w:szCs w:val="20"/>
          <w:cs/>
        </w:rPr>
      </w:pPr>
      <w:r w:rsidRPr="004205E2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4205E2">
        <w:rPr>
          <w:rFonts w:ascii="Leelawadee" w:hAnsi="Leelawadee" w:cs="Leelawadee"/>
          <w:szCs w:val="20"/>
        </w:rPr>
        <w:t xml:space="preserve"> </w:t>
      </w:r>
      <w:r w:rsidR="00F165A5" w:rsidRPr="004205E2">
        <w:rPr>
          <w:rFonts w:ascii="Leelawadee" w:hAnsi="Leelawadee" w:cs="Leelawadee"/>
          <w:i/>
          <w:iCs/>
          <w:szCs w:val="20"/>
        </w:rPr>
        <w:t>Lights of Guidance</w:t>
      </w:r>
      <w:r w:rsidR="008D54EB" w:rsidRPr="004205E2">
        <w:rPr>
          <w:rFonts w:ascii="Leelawadee" w:hAnsi="Leelawadee" w:cs="Leelawadee"/>
          <w:i/>
          <w:iCs/>
          <w:szCs w:val="20"/>
        </w:rPr>
        <w:t>,</w:t>
      </w:r>
      <w:r w:rsidR="000A63DF" w:rsidRPr="004205E2">
        <w:rPr>
          <w:rFonts w:ascii="Leelawadee" w:hAnsi="Leelawadee" w:cs="Leelawadee"/>
          <w:i/>
          <w:iCs/>
          <w:szCs w:val="20"/>
        </w:rPr>
        <w:t xml:space="preserve"> </w:t>
      </w:r>
      <w:r w:rsidR="000A63DF" w:rsidRPr="004205E2">
        <w:rPr>
          <w:rFonts w:ascii="Leelawadee" w:hAnsi="Leelawadee" w:cs="Leelawadee"/>
          <w:szCs w:val="20"/>
          <w:cs/>
        </w:rPr>
        <w:t xml:space="preserve">พ.ศ. </w:t>
      </w:r>
      <w:r w:rsidR="000A63DF" w:rsidRPr="004205E2">
        <w:rPr>
          <w:rFonts w:ascii="Leelawadee" w:hAnsi="Leelawadee" w:cs="Leelawadee"/>
          <w:szCs w:val="20"/>
        </w:rPr>
        <w:t>2526 (</w:t>
      </w:r>
      <w:r w:rsidR="000A63DF" w:rsidRPr="004205E2">
        <w:rPr>
          <w:rFonts w:ascii="Leelawadee" w:hAnsi="Leelawadee" w:cs="Leelawadee"/>
          <w:szCs w:val="20"/>
          <w:cs/>
        </w:rPr>
        <w:t>ค.ศ.</w:t>
      </w:r>
      <w:r w:rsidR="000A63DF" w:rsidRPr="004205E2">
        <w:rPr>
          <w:rFonts w:ascii="Leelawadee" w:hAnsi="Leelawadee" w:cs="Leelawadee"/>
          <w:szCs w:val="20"/>
        </w:rPr>
        <w:t xml:space="preserve"> 1983), </w:t>
      </w:r>
      <w:r w:rsidR="00047005" w:rsidRPr="004205E2">
        <w:rPr>
          <w:rFonts w:ascii="Leelawadee" w:hAnsi="Leelawadee" w:cs="Leelawadee"/>
          <w:szCs w:val="20"/>
        </w:rPr>
        <w:t xml:space="preserve">No. </w:t>
      </w:r>
      <w:r w:rsidRPr="004205E2">
        <w:rPr>
          <w:rFonts w:ascii="Leelawadee" w:hAnsi="Leelawadee" w:cs="Leelawadee"/>
          <w:szCs w:val="20"/>
          <w:cs/>
        </w:rPr>
        <w:t>89</w:t>
      </w:r>
      <w:r w:rsidRPr="004205E2">
        <w:rPr>
          <w:rFonts w:ascii="Leelawadee" w:hAnsi="Leelawadee" w:cs="Leelawadee"/>
          <w:szCs w:val="20"/>
          <w:lang w:val="en-GB"/>
        </w:rPr>
        <w:t>0</w:t>
      </w:r>
    </w:p>
  </w:footnote>
  <w:footnote w:id="5">
    <w:p w:rsidR="00E91016" w:rsidRPr="004205E2" w:rsidRDefault="00E91016">
      <w:pPr>
        <w:pStyle w:val="FootnoteText"/>
        <w:rPr>
          <w:rFonts w:ascii="Leelawadee" w:hAnsi="Leelawadee" w:cs="Leelawadee"/>
          <w:szCs w:val="20"/>
          <w:lang w:val="en-GB"/>
        </w:rPr>
      </w:pPr>
      <w:r w:rsidRPr="004205E2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4205E2">
        <w:rPr>
          <w:rFonts w:ascii="Leelawadee" w:hAnsi="Leelawadee" w:cs="Leelawadee"/>
          <w:szCs w:val="20"/>
        </w:rPr>
        <w:t xml:space="preserve"> </w:t>
      </w:r>
      <w:r w:rsidR="00F165A5" w:rsidRPr="004205E2">
        <w:rPr>
          <w:rFonts w:ascii="Leelawadee" w:hAnsi="Leelawadee" w:cs="Leelawadee"/>
          <w:i/>
          <w:iCs/>
          <w:szCs w:val="20"/>
        </w:rPr>
        <w:t>Lights of Guidance</w:t>
      </w:r>
      <w:r w:rsidR="008D54EB" w:rsidRPr="004205E2">
        <w:rPr>
          <w:rFonts w:ascii="Leelawadee" w:hAnsi="Leelawadee" w:cs="Leelawadee"/>
          <w:i/>
          <w:iCs/>
          <w:szCs w:val="20"/>
        </w:rPr>
        <w:t xml:space="preserve">, </w:t>
      </w:r>
      <w:r w:rsidR="000A63DF" w:rsidRPr="004205E2">
        <w:rPr>
          <w:rFonts w:ascii="Leelawadee" w:hAnsi="Leelawadee" w:cs="Leelawadee"/>
          <w:szCs w:val="20"/>
          <w:cs/>
        </w:rPr>
        <w:t xml:space="preserve">พ.ศ. </w:t>
      </w:r>
      <w:r w:rsidR="000A63DF" w:rsidRPr="004205E2">
        <w:rPr>
          <w:rFonts w:ascii="Leelawadee" w:hAnsi="Leelawadee" w:cs="Leelawadee"/>
          <w:szCs w:val="20"/>
        </w:rPr>
        <w:t>2526 (</w:t>
      </w:r>
      <w:r w:rsidR="000A63DF" w:rsidRPr="004205E2">
        <w:rPr>
          <w:rFonts w:ascii="Leelawadee" w:hAnsi="Leelawadee" w:cs="Leelawadee"/>
          <w:szCs w:val="20"/>
          <w:cs/>
        </w:rPr>
        <w:t>ค.ศ.</w:t>
      </w:r>
      <w:r w:rsidR="000A63DF" w:rsidRPr="004205E2">
        <w:rPr>
          <w:rFonts w:ascii="Leelawadee" w:hAnsi="Leelawadee" w:cs="Leelawadee"/>
          <w:szCs w:val="20"/>
        </w:rPr>
        <w:t xml:space="preserve"> 1983), </w:t>
      </w:r>
      <w:r w:rsidR="00047005" w:rsidRPr="004205E2">
        <w:rPr>
          <w:rFonts w:ascii="Leelawadee" w:hAnsi="Leelawadee" w:cs="Leelawadee"/>
          <w:szCs w:val="20"/>
        </w:rPr>
        <w:t xml:space="preserve">No. </w:t>
      </w:r>
      <w:r w:rsidRPr="004205E2">
        <w:rPr>
          <w:rFonts w:ascii="Leelawadee" w:hAnsi="Leelawadee" w:cs="Leelawadee"/>
          <w:szCs w:val="20"/>
        </w:rPr>
        <w:t>440</w:t>
      </w:r>
    </w:p>
  </w:footnote>
  <w:footnote w:id="6">
    <w:p w:rsidR="000F0ED5" w:rsidRPr="004205E2" w:rsidRDefault="000F0ED5">
      <w:pPr>
        <w:pStyle w:val="FootnoteText"/>
        <w:rPr>
          <w:rFonts w:ascii="Leelawadee" w:hAnsi="Leelawadee" w:cs="Leelawadee"/>
          <w:szCs w:val="20"/>
          <w:lang w:val="en-GB"/>
        </w:rPr>
      </w:pPr>
      <w:r w:rsidRPr="004205E2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4205E2">
        <w:rPr>
          <w:rFonts w:ascii="Leelawadee" w:hAnsi="Leelawadee" w:cs="Leelawadee"/>
          <w:szCs w:val="20"/>
        </w:rPr>
        <w:t xml:space="preserve"> </w:t>
      </w:r>
      <w:r w:rsidR="00B645DA" w:rsidRPr="004205E2">
        <w:rPr>
          <w:rFonts w:ascii="Leelawadee" w:hAnsi="Leelawadee" w:cs="Leelawadee"/>
          <w:i/>
          <w:iCs/>
          <w:szCs w:val="20"/>
          <w:lang w:val="en-GB"/>
        </w:rPr>
        <w:t>Kitáb-i-Aqdas</w:t>
      </w:r>
      <w:r w:rsidRPr="004205E2">
        <w:rPr>
          <w:rFonts w:ascii="Leelawadee" w:hAnsi="Leelawadee" w:cs="Leelawadee"/>
          <w:i/>
          <w:iCs/>
          <w:szCs w:val="20"/>
          <w:lang w:val="en-GB"/>
        </w:rPr>
        <w:t xml:space="preserve">, </w:t>
      </w:r>
      <w:r w:rsidR="00B645DA" w:rsidRPr="004205E2">
        <w:rPr>
          <w:rFonts w:ascii="Leelawadee" w:hAnsi="Leelawadee" w:cs="Leelawadee"/>
          <w:szCs w:val="20"/>
          <w:lang w:val="en-GB"/>
        </w:rPr>
        <w:t>Questions and Answers N</w:t>
      </w:r>
      <w:r w:rsidRPr="004205E2">
        <w:rPr>
          <w:rFonts w:ascii="Leelawadee" w:hAnsi="Leelawadee" w:cs="Leelawadee"/>
          <w:szCs w:val="20"/>
          <w:lang w:val="en-GB"/>
        </w:rPr>
        <w:t>o. 35</w:t>
      </w:r>
    </w:p>
  </w:footnote>
  <w:footnote w:id="7">
    <w:p w:rsidR="005635BE" w:rsidRPr="004205E2" w:rsidRDefault="005635BE">
      <w:pPr>
        <w:pStyle w:val="FootnoteText"/>
        <w:rPr>
          <w:rFonts w:ascii="Leelawadee" w:hAnsi="Leelawadee" w:cs="Leelawadee"/>
          <w:szCs w:val="20"/>
          <w:cs/>
        </w:rPr>
      </w:pPr>
      <w:r w:rsidRPr="004205E2">
        <w:rPr>
          <w:rStyle w:val="FootnoteReference"/>
          <w:rFonts w:ascii="Leelawadee" w:hAnsi="Leelawadee" w:cs="Leelawadee"/>
          <w:sz w:val="20"/>
          <w:szCs w:val="20"/>
        </w:rPr>
        <w:footnoteRef/>
      </w:r>
      <w:r w:rsidRPr="004205E2">
        <w:rPr>
          <w:rFonts w:ascii="Leelawadee" w:hAnsi="Leelawadee" w:cs="Leelawadee"/>
          <w:szCs w:val="20"/>
        </w:rPr>
        <w:t xml:space="preserve"> </w:t>
      </w:r>
      <w:r w:rsidRPr="004205E2">
        <w:rPr>
          <w:rFonts w:ascii="Leelawadee" w:hAnsi="Leelawadee" w:cs="Leelawadee"/>
          <w:szCs w:val="20"/>
          <w:cs/>
          <w:lang w:val="en-GB"/>
        </w:rPr>
        <w:t>เทศกาลแห่งการต้อนรับขับสู้  การกุศลและการให้ของขวัญเป็นช่วงเวลาสี่วันก่อนการถือศีลอด  หรือห้าวันในปีอธิกสุรทินที่เดือนกุมภาพันธ์มี 29 วัน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005F4"/>
    <w:multiLevelType w:val="multilevel"/>
    <w:tmpl w:val="05BEC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sz w:val="28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0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sz w:val="28"/>
      </w:rPr>
    </w:lvl>
  </w:abstractNum>
  <w:abstractNum w:abstractNumId="1" w15:restartNumberingAfterBreak="0">
    <w:nsid w:val="4C546F78"/>
    <w:multiLevelType w:val="hybridMultilevel"/>
    <w:tmpl w:val="CBC02A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7B73E6"/>
    <w:multiLevelType w:val="hybridMultilevel"/>
    <w:tmpl w:val="63648B7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4B6BD4"/>
    <w:multiLevelType w:val="hybridMultilevel"/>
    <w:tmpl w:val="F2648EB8"/>
    <w:lvl w:ilvl="0" w:tplc="CF4AFCB2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6DE"/>
    <w:rsid w:val="00002831"/>
    <w:rsid w:val="0000524F"/>
    <w:rsid w:val="00013ADE"/>
    <w:rsid w:val="00015A35"/>
    <w:rsid w:val="00016FB4"/>
    <w:rsid w:val="000208EF"/>
    <w:rsid w:val="000258F8"/>
    <w:rsid w:val="00031198"/>
    <w:rsid w:val="000406DD"/>
    <w:rsid w:val="00046803"/>
    <w:rsid w:val="00047005"/>
    <w:rsid w:val="00080575"/>
    <w:rsid w:val="000A215A"/>
    <w:rsid w:val="000A63DF"/>
    <w:rsid w:val="000B49EF"/>
    <w:rsid w:val="000C79EC"/>
    <w:rsid w:val="000D6A07"/>
    <w:rsid w:val="000E00EA"/>
    <w:rsid w:val="000F0ED5"/>
    <w:rsid w:val="000F60E1"/>
    <w:rsid w:val="00104E6F"/>
    <w:rsid w:val="00111EE1"/>
    <w:rsid w:val="00115E33"/>
    <w:rsid w:val="00123323"/>
    <w:rsid w:val="0013439F"/>
    <w:rsid w:val="001343DE"/>
    <w:rsid w:val="001375FA"/>
    <w:rsid w:val="00146C0F"/>
    <w:rsid w:val="00150E0B"/>
    <w:rsid w:val="00155CC8"/>
    <w:rsid w:val="001651B9"/>
    <w:rsid w:val="0016712F"/>
    <w:rsid w:val="0018589C"/>
    <w:rsid w:val="0019293D"/>
    <w:rsid w:val="00195555"/>
    <w:rsid w:val="001B2607"/>
    <w:rsid w:val="001C4482"/>
    <w:rsid w:val="001D2FC8"/>
    <w:rsid w:val="001E1801"/>
    <w:rsid w:val="0020189B"/>
    <w:rsid w:val="00211E96"/>
    <w:rsid w:val="00224709"/>
    <w:rsid w:val="00244FA7"/>
    <w:rsid w:val="00247190"/>
    <w:rsid w:val="00260451"/>
    <w:rsid w:val="002648F2"/>
    <w:rsid w:val="00270422"/>
    <w:rsid w:val="00274C05"/>
    <w:rsid w:val="002767E7"/>
    <w:rsid w:val="00280890"/>
    <w:rsid w:val="00282205"/>
    <w:rsid w:val="00282DA7"/>
    <w:rsid w:val="002923C9"/>
    <w:rsid w:val="0029327C"/>
    <w:rsid w:val="00295979"/>
    <w:rsid w:val="002B55BE"/>
    <w:rsid w:val="002C0333"/>
    <w:rsid w:val="002C1579"/>
    <w:rsid w:val="002C27F3"/>
    <w:rsid w:val="002C3189"/>
    <w:rsid w:val="002C643D"/>
    <w:rsid w:val="002D3BE0"/>
    <w:rsid w:val="002D699D"/>
    <w:rsid w:val="002E6901"/>
    <w:rsid w:val="002F26D1"/>
    <w:rsid w:val="00303D68"/>
    <w:rsid w:val="00320C5B"/>
    <w:rsid w:val="003260B4"/>
    <w:rsid w:val="003420CF"/>
    <w:rsid w:val="003440F2"/>
    <w:rsid w:val="0034640F"/>
    <w:rsid w:val="003473BA"/>
    <w:rsid w:val="00352C5F"/>
    <w:rsid w:val="003642B5"/>
    <w:rsid w:val="00371041"/>
    <w:rsid w:val="00372C8F"/>
    <w:rsid w:val="00374E0B"/>
    <w:rsid w:val="00377CD9"/>
    <w:rsid w:val="00387CC3"/>
    <w:rsid w:val="003A2C1E"/>
    <w:rsid w:val="003A3AB9"/>
    <w:rsid w:val="003B09FD"/>
    <w:rsid w:val="003B13AE"/>
    <w:rsid w:val="003B2AB7"/>
    <w:rsid w:val="003C6B98"/>
    <w:rsid w:val="003E6DD8"/>
    <w:rsid w:val="003F21CB"/>
    <w:rsid w:val="003F4A5A"/>
    <w:rsid w:val="00405D26"/>
    <w:rsid w:val="004065FF"/>
    <w:rsid w:val="00407E7F"/>
    <w:rsid w:val="004205E2"/>
    <w:rsid w:val="004328FF"/>
    <w:rsid w:val="0045591A"/>
    <w:rsid w:val="00487B0C"/>
    <w:rsid w:val="004973C9"/>
    <w:rsid w:val="004974CA"/>
    <w:rsid w:val="00497F48"/>
    <w:rsid w:val="004B1D72"/>
    <w:rsid w:val="004E3E04"/>
    <w:rsid w:val="00506D2F"/>
    <w:rsid w:val="005101DE"/>
    <w:rsid w:val="00532EEC"/>
    <w:rsid w:val="00535CF6"/>
    <w:rsid w:val="00535DC4"/>
    <w:rsid w:val="005367C6"/>
    <w:rsid w:val="00542E3C"/>
    <w:rsid w:val="00560A93"/>
    <w:rsid w:val="005635BE"/>
    <w:rsid w:val="00570E5C"/>
    <w:rsid w:val="00572BF4"/>
    <w:rsid w:val="00575128"/>
    <w:rsid w:val="00586F16"/>
    <w:rsid w:val="005A79DE"/>
    <w:rsid w:val="005B4537"/>
    <w:rsid w:val="005C5710"/>
    <w:rsid w:val="005D38DE"/>
    <w:rsid w:val="005D5D26"/>
    <w:rsid w:val="005D7FAA"/>
    <w:rsid w:val="005E67CE"/>
    <w:rsid w:val="005F21EF"/>
    <w:rsid w:val="00611A3D"/>
    <w:rsid w:val="00617345"/>
    <w:rsid w:val="00636836"/>
    <w:rsid w:val="00637C21"/>
    <w:rsid w:val="00655AD7"/>
    <w:rsid w:val="0066743D"/>
    <w:rsid w:val="00670E3C"/>
    <w:rsid w:val="00672D41"/>
    <w:rsid w:val="006804C4"/>
    <w:rsid w:val="006C372C"/>
    <w:rsid w:val="006D54B0"/>
    <w:rsid w:val="006D7C72"/>
    <w:rsid w:val="006E6BF5"/>
    <w:rsid w:val="007075EC"/>
    <w:rsid w:val="00716DBC"/>
    <w:rsid w:val="007211D1"/>
    <w:rsid w:val="007216AA"/>
    <w:rsid w:val="00725474"/>
    <w:rsid w:val="007552C1"/>
    <w:rsid w:val="007558C0"/>
    <w:rsid w:val="007724E2"/>
    <w:rsid w:val="007736DE"/>
    <w:rsid w:val="00776914"/>
    <w:rsid w:val="00790FA6"/>
    <w:rsid w:val="007A73D6"/>
    <w:rsid w:val="007C16E4"/>
    <w:rsid w:val="007D118D"/>
    <w:rsid w:val="007E3E20"/>
    <w:rsid w:val="007F33C3"/>
    <w:rsid w:val="007F5752"/>
    <w:rsid w:val="008125A3"/>
    <w:rsid w:val="008142B8"/>
    <w:rsid w:val="008204E4"/>
    <w:rsid w:val="00825FEA"/>
    <w:rsid w:val="0083479F"/>
    <w:rsid w:val="0086129D"/>
    <w:rsid w:val="008655AD"/>
    <w:rsid w:val="008667AD"/>
    <w:rsid w:val="008706CA"/>
    <w:rsid w:val="0087537A"/>
    <w:rsid w:val="0089260A"/>
    <w:rsid w:val="0089438A"/>
    <w:rsid w:val="008A74EA"/>
    <w:rsid w:val="008C5FEE"/>
    <w:rsid w:val="008C6CFC"/>
    <w:rsid w:val="008D54EB"/>
    <w:rsid w:val="008E4614"/>
    <w:rsid w:val="008E55BA"/>
    <w:rsid w:val="0090532F"/>
    <w:rsid w:val="009303F9"/>
    <w:rsid w:val="009429AB"/>
    <w:rsid w:val="00960236"/>
    <w:rsid w:val="009622AA"/>
    <w:rsid w:val="00970DE2"/>
    <w:rsid w:val="00977425"/>
    <w:rsid w:val="009803E0"/>
    <w:rsid w:val="009843CE"/>
    <w:rsid w:val="009912EF"/>
    <w:rsid w:val="009A087B"/>
    <w:rsid w:val="009A3DD2"/>
    <w:rsid w:val="009A4B09"/>
    <w:rsid w:val="009A6828"/>
    <w:rsid w:val="009B18D8"/>
    <w:rsid w:val="009B596C"/>
    <w:rsid w:val="009C2622"/>
    <w:rsid w:val="009C7390"/>
    <w:rsid w:val="009F5A9F"/>
    <w:rsid w:val="00A35727"/>
    <w:rsid w:val="00A53D22"/>
    <w:rsid w:val="00A540E7"/>
    <w:rsid w:val="00A7764A"/>
    <w:rsid w:val="00AB2775"/>
    <w:rsid w:val="00AB3B50"/>
    <w:rsid w:val="00AB5138"/>
    <w:rsid w:val="00AD7232"/>
    <w:rsid w:val="00AE046E"/>
    <w:rsid w:val="00AE1A3F"/>
    <w:rsid w:val="00AE2E5B"/>
    <w:rsid w:val="00AE3D9B"/>
    <w:rsid w:val="00AF0602"/>
    <w:rsid w:val="00AF155B"/>
    <w:rsid w:val="00B00BCF"/>
    <w:rsid w:val="00B14530"/>
    <w:rsid w:val="00B1724F"/>
    <w:rsid w:val="00B17FD9"/>
    <w:rsid w:val="00B2223D"/>
    <w:rsid w:val="00B2617E"/>
    <w:rsid w:val="00B26B49"/>
    <w:rsid w:val="00B34819"/>
    <w:rsid w:val="00B45126"/>
    <w:rsid w:val="00B46494"/>
    <w:rsid w:val="00B475D7"/>
    <w:rsid w:val="00B645DA"/>
    <w:rsid w:val="00B8222B"/>
    <w:rsid w:val="00B85129"/>
    <w:rsid w:val="00B929BA"/>
    <w:rsid w:val="00B97B8E"/>
    <w:rsid w:val="00BA10E2"/>
    <w:rsid w:val="00BA2794"/>
    <w:rsid w:val="00BB0BF9"/>
    <w:rsid w:val="00BC78C4"/>
    <w:rsid w:val="00BD4A4E"/>
    <w:rsid w:val="00BD7226"/>
    <w:rsid w:val="00BE21F0"/>
    <w:rsid w:val="00BF4AAB"/>
    <w:rsid w:val="00BF6C7C"/>
    <w:rsid w:val="00C07D2E"/>
    <w:rsid w:val="00C21B72"/>
    <w:rsid w:val="00C265D5"/>
    <w:rsid w:val="00C31B05"/>
    <w:rsid w:val="00C32A5B"/>
    <w:rsid w:val="00C43316"/>
    <w:rsid w:val="00C47BE3"/>
    <w:rsid w:val="00C736FC"/>
    <w:rsid w:val="00CA0F40"/>
    <w:rsid w:val="00CA4AC1"/>
    <w:rsid w:val="00CA4D52"/>
    <w:rsid w:val="00CF3D05"/>
    <w:rsid w:val="00CF67BA"/>
    <w:rsid w:val="00D0033F"/>
    <w:rsid w:val="00D0153F"/>
    <w:rsid w:val="00D035D3"/>
    <w:rsid w:val="00D17D82"/>
    <w:rsid w:val="00D213FB"/>
    <w:rsid w:val="00D227EE"/>
    <w:rsid w:val="00D26EF3"/>
    <w:rsid w:val="00D34BCD"/>
    <w:rsid w:val="00D5126B"/>
    <w:rsid w:val="00D53D9B"/>
    <w:rsid w:val="00D64009"/>
    <w:rsid w:val="00D67879"/>
    <w:rsid w:val="00D72253"/>
    <w:rsid w:val="00D744AD"/>
    <w:rsid w:val="00D76464"/>
    <w:rsid w:val="00D822E5"/>
    <w:rsid w:val="00D85075"/>
    <w:rsid w:val="00DA007B"/>
    <w:rsid w:val="00DA645D"/>
    <w:rsid w:val="00DA6582"/>
    <w:rsid w:val="00DB4A73"/>
    <w:rsid w:val="00DC5C94"/>
    <w:rsid w:val="00E05C5B"/>
    <w:rsid w:val="00E079B4"/>
    <w:rsid w:val="00E13D83"/>
    <w:rsid w:val="00E23334"/>
    <w:rsid w:val="00E24231"/>
    <w:rsid w:val="00E247BE"/>
    <w:rsid w:val="00E42175"/>
    <w:rsid w:val="00E426D0"/>
    <w:rsid w:val="00E45985"/>
    <w:rsid w:val="00E57222"/>
    <w:rsid w:val="00E85634"/>
    <w:rsid w:val="00E91016"/>
    <w:rsid w:val="00E926E2"/>
    <w:rsid w:val="00EB44F8"/>
    <w:rsid w:val="00EB678B"/>
    <w:rsid w:val="00EC4E84"/>
    <w:rsid w:val="00EC611D"/>
    <w:rsid w:val="00EC6CC8"/>
    <w:rsid w:val="00ED659A"/>
    <w:rsid w:val="00EF2465"/>
    <w:rsid w:val="00EF7478"/>
    <w:rsid w:val="00F05086"/>
    <w:rsid w:val="00F165A5"/>
    <w:rsid w:val="00F358D0"/>
    <w:rsid w:val="00F35B01"/>
    <w:rsid w:val="00F3727F"/>
    <w:rsid w:val="00F44C4F"/>
    <w:rsid w:val="00F46114"/>
    <w:rsid w:val="00F638E0"/>
    <w:rsid w:val="00F73702"/>
    <w:rsid w:val="00F8378C"/>
    <w:rsid w:val="00F91042"/>
    <w:rsid w:val="00FA65E4"/>
    <w:rsid w:val="00FB1804"/>
    <w:rsid w:val="00FB3F41"/>
    <w:rsid w:val="00FC2D40"/>
    <w:rsid w:val="00FC3DC4"/>
    <w:rsid w:val="00FC46C7"/>
    <w:rsid w:val="00FE2044"/>
    <w:rsid w:val="00FF1910"/>
    <w:rsid w:val="00FF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53E789"/>
  <w15:chartTrackingRefBased/>
  <w15:docId w15:val="{7B38E404-5899-4769-9AFB-7867B26A5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E24231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4328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E24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912E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912EF"/>
  </w:style>
  <w:style w:type="paragraph" w:styleId="BalloonText">
    <w:name w:val="Balloon Text"/>
    <w:basedOn w:val="Normal"/>
    <w:semiHidden/>
    <w:rsid w:val="004974CA"/>
    <w:rPr>
      <w:rFonts w:ascii="Tahoma" w:hAnsi="Tahoma"/>
      <w:sz w:val="16"/>
      <w:szCs w:val="18"/>
    </w:rPr>
  </w:style>
  <w:style w:type="table" w:styleId="TableGrid">
    <w:name w:val="Table Grid"/>
    <w:basedOn w:val="TableNormal"/>
    <w:rsid w:val="001E18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4328FF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FootnoteText">
    <w:name w:val="footnote text"/>
    <w:basedOn w:val="Normal"/>
    <w:link w:val="FootnoteTextChar"/>
    <w:rsid w:val="00E91016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rsid w:val="00E91016"/>
    <w:rPr>
      <w:szCs w:val="25"/>
    </w:rPr>
  </w:style>
  <w:style w:type="character" w:styleId="FootnoteReference">
    <w:name w:val="footnote reference"/>
    <w:basedOn w:val="DefaultParagraphFont"/>
    <w:rsid w:val="00E91016"/>
    <w:rPr>
      <w:sz w:val="32"/>
      <w:szCs w:val="32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E91016"/>
    <w:pPr>
      <w:spacing w:line="259" w:lineRule="auto"/>
      <w:outlineLvl w:val="9"/>
    </w:pPr>
    <w:rPr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rsid w:val="008A74EA"/>
    <w:pPr>
      <w:tabs>
        <w:tab w:val="right" w:leader="dot" w:pos="9638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E91016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5E67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E67CE"/>
    <w:rPr>
      <w:sz w:val="24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655AD7"/>
    <w:rPr>
      <w:sz w:val="24"/>
      <w:szCs w:val="28"/>
    </w:rPr>
  </w:style>
  <w:style w:type="character" w:customStyle="1" w:styleId="Mention1">
    <w:name w:val="Mention1"/>
    <w:basedOn w:val="DefaultParagraphFont"/>
    <w:uiPriority w:val="99"/>
    <w:semiHidden/>
    <w:unhideWhenUsed/>
    <w:rsid w:val="00B2223D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rsid w:val="00E24231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TOC2">
    <w:name w:val="toc 2"/>
    <w:basedOn w:val="Normal"/>
    <w:next w:val="Normal"/>
    <w:autoRedefine/>
    <w:uiPriority w:val="39"/>
    <w:rsid w:val="008A74EA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7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hai.org/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bahai.or.th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585B8-ECBD-4FEB-9172-EA01A9456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9</Pages>
  <Words>1554</Words>
  <Characters>8864</Characters>
  <Application>Microsoft Office Word</Application>
  <DocSecurity>0</DocSecurity>
  <Lines>73</Lines>
  <Paragraphs>20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  <vt:variant>
        <vt:lpstr>ชื่อเรื่อง</vt:lpstr>
      </vt:variant>
      <vt:variant>
        <vt:i4>1</vt:i4>
      </vt:variant>
    </vt:vector>
  </HeadingPairs>
  <TitlesOfParts>
    <vt:vector size="8" baseType="lpstr">
      <vt:lpstr>พิธีทางศาสนาของบาไฮ - Bahá’í Religious Ceremonies</vt:lpstr>
      <vt:lpstr>หน้าปก [Cover]</vt:lpstr>
      <vt:lpstr>สารบัญ [Table of Contents]</vt:lpstr>
      <vt:lpstr>พิธีทางศาสนาของบาไฮ [Bahá’í Religious Ceremonies]</vt:lpstr>
      <vt:lpstr>    1 พิธีศาสนาที่เรียบง่ายของบาไฮ [Simplicity of Bahá’í Ceremonies]</vt:lpstr>
      <vt:lpstr>    2 พิธีสวดอธิษฐาน  พิธีสมรสและพิธีฝังศพ [Prayer, Marriage and Burial]</vt:lpstr>
      <vt:lpstr>    3 พิธีวันศักดิ์สิทธิ์ของบาไฮ [Bahá’í Holy Days]</vt:lpstr>
      <vt:lpstr>พิธีกรรม</vt:lpstr>
    </vt:vector>
  </TitlesOfParts>
  <Company>ศาสนาบาไฮ; Bahá'í Faith</Company>
  <LinksUpToDate>false</LinksUpToDate>
  <CharactersWithSpaces>10398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พิธีทางศาสนาของบาไฮ - Bahá’í Religious Ceremonies</dc:title>
  <dc:subject>พิธี; พิธีทางศาสนาของบาไฮ; บาไฮ; Ceremonies; Bahá'í Religious Ceremonies; Bahá'í;</dc:subject>
  <dc:creator>พระบ๊อบ;พระบาฮาอุลลาห์;พระอับดุลบาฮา;ท่านโชกิ  เอฟเฟนดิ;สภายุติธรรมสากล;บาไฮ;The Báb;Bahá’u’lláh;‘Abdu’l-Bahá;Shoghi Effendi;The Universal House of Justice;Bahá'í</dc:creator>
  <cp:keywords>พิธี;พิธีทางศาสนาของบาไฮ;พระบ๊อบ;พระบาฮาอุลลาห์;พระอับดุลบาฮา;ท่านโชกิ  เอฟเฟนดิ;สภายุติธรรมสากล;บาไฮ;ceremonies;Bahá'í Religious Ceremonies;The Báb;Bahá’u’lláh;‘Abdu’l-Bahá;Shoghi Effendi;The Universal House of Justice;Bahá'í</cp:keywords>
  <dc:description/>
  <cp:lastModifiedBy>Vaughan Smith</cp:lastModifiedBy>
  <cp:revision>34</cp:revision>
  <cp:lastPrinted>2017-05-10T12:07:00Z</cp:lastPrinted>
  <dcterms:created xsi:type="dcterms:W3CDTF">2017-05-07T06:58:00Z</dcterms:created>
  <dcterms:modified xsi:type="dcterms:W3CDTF">2017-05-10T12:09:00Z</dcterms:modified>
  <cp:category>พิธี;พิธีทางศาสนาของบาไฮ;ศาสนา;บาไฮ;Ceremonies;Bahá’í Religious Ceremonies;Religion;Bahá'í</cp:category>
</cp:coreProperties>
</file>