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E6C" w:rsidRPr="00203176" w:rsidRDefault="00A33E6C" w:rsidP="00A33E6C">
      <w:pPr>
        <w:pStyle w:val="Heading1"/>
        <w:spacing w:before="0" w:line="240" w:lineRule="auto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bookmarkStart w:id="0" w:name="_Toc481951006"/>
      <w:bookmarkStart w:id="1" w:name="_Toc482369549"/>
      <w:bookmarkStart w:id="2" w:name="_Toc482538310"/>
      <w:bookmarkStart w:id="3" w:name="_Toc484025526"/>
      <w:bookmarkStart w:id="4" w:name="_Toc484109048"/>
      <w:bookmarkStart w:id="5" w:name="_Toc477178949"/>
      <w:bookmarkStart w:id="6" w:name="_Toc484236189"/>
      <w:r w:rsidRPr="00203176">
        <w:rPr>
          <w:rFonts w:ascii="Leelawadee" w:hAnsi="Leelawadee" w:cs="Leelawadee"/>
          <w:b/>
          <w:bCs/>
          <w:color w:val="00B050"/>
          <w:sz w:val="28"/>
          <w:szCs w:val="28"/>
          <w:cs/>
          <w:lang w:val="en-GB"/>
        </w:rPr>
        <w:t>หน้าปก</w:t>
      </w:r>
      <w:r w:rsidRPr="00203176">
        <w:rPr>
          <w:rFonts w:ascii="Leelawadee" w:hAnsi="Leelawadee" w:cs="Leelawadee"/>
          <w:b/>
          <w:bCs/>
          <w:color w:val="00B050"/>
          <w:sz w:val="28"/>
          <w:szCs w:val="28"/>
          <w:lang w:val="en-GB"/>
        </w:rPr>
        <w:br/>
      </w:r>
      <w:r w:rsidRPr="00203176">
        <w:rPr>
          <w:rFonts w:ascii="Leelawadee" w:hAnsi="Leelawadee" w:cs="Leelawadee"/>
          <w:color w:val="0070C0"/>
          <w:sz w:val="24"/>
          <w:szCs w:val="24"/>
          <w:lang w:val="en-GB"/>
        </w:rPr>
        <w:t>[Cover]</w:t>
      </w:r>
      <w:bookmarkEnd w:id="0"/>
      <w:bookmarkEnd w:id="1"/>
      <w:bookmarkEnd w:id="2"/>
      <w:bookmarkEnd w:id="3"/>
      <w:bookmarkEnd w:id="4"/>
      <w:bookmarkEnd w:id="6"/>
    </w:p>
    <w:p w:rsidR="00A33E6C" w:rsidRPr="00203176" w:rsidRDefault="00A33E6C" w:rsidP="00A33E6C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:rsidR="00A33E6C" w:rsidRPr="00203176" w:rsidRDefault="00A33E6C" w:rsidP="00A33E6C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935A8F" w:rsidP="00DB150C">
      <w:pPr>
        <w:jc w:val="center"/>
        <w:rPr>
          <w:rFonts w:ascii="Leelawadee" w:eastAsia="Calibri" w:hAnsi="Leelawadee" w:cs="Leelawadee"/>
          <w:b/>
          <w:bCs/>
          <w:color w:val="00B050"/>
          <w:sz w:val="52"/>
          <w:szCs w:val="52"/>
          <w:lang w:val="en-GB"/>
        </w:rPr>
      </w:pPr>
      <w:r w:rsidRPr="00203176">
        <w:rPr>
          <w:rFonts w:ascii="Leelawadee" w:eastAsia="Calibri" w:hAnsi="Leelawadee" w:cs="Leelawadee"/>
          <w:b/>
          <w:bCs/>
          <w:color w:val="00B050"/>
          <w:sz w:val="52"/>
          <w:szCs w:val="52"/>
          <w:cs/>
          <w:lang w:val="en-GB"/>
        </w:rPr>
        <w:t>งานฉลองบุญสิบเก้าวัน</w:t>
      </w:r>
      <w:bookmarkEnd w:id="5"/>
    </w:p>
    <w:p w:rsidR="00935A8F" w:rsidRPr="00203176" w:rsidRDefault="00A33E6C" w:rsidP="00DB150C">
      <w:pPr>
        <w:jc w:val="center"/>
        <w:rPr>
          <w:rFonts w:ascii="Leelawadee" w:eastAsia="Calibri" w:hAnsi="Leelawadee" w:cs="Leelawadee"/>
          <w:color w:val="0070C0"/>
          <w:sz w:val="28"/>
          <w:lang w:val="en-GB"/>
        </w:rPr>
      </w:pPr>
      <w:r w:rsidRPr="00203176">
        <w:rPr>
          <w:rFonts w:ascii="Leelawadee" w:eastAsia="Calibri" w:hAnsi="Leelawadee" w:cs="Leelawadee"/>
          <w:color w:val="0070C0"/>
          <w:sz w:val="28"/>
          <w:lang w:val="en-GB"/>
        </w:rPr>
        <w:t>[</w:t>
      </w:r>
      <w:r w:rsidR="00935A8F" w:rsidRPr="00203176">
        <w:rPr>
          <w:rFonts w:ascii="Leelawadee" w:eastAsia="Calibri" w:hAnsi="Leelawadee" w:cs="Leelawadee"/>
          <w:color w:val="0070C0"/>
          <w:sz w:val="28"/>
          <w:lang w:val="en-GB"/>
        </w:rPr>
        <w:t>The Nineteen Day Feast</w:t>
      </w:r>
      <w:r w:rsidRPr="00203176">
        <w:rPr>
          <w:rFonts w:ascii="Leelawadee" w:eastAsia="Calibri" w:hAnsi="Leelawadee" w:cs="Leelawadee"/>
          <w:color w:val="0070C0"/>
          <w:sz w:val="28"/>
          <w:lang w:val="en-GB"/>
        </w:rPr>
        <w:t>]</w:t>
      </w:r>
    </w:p>
    <w:p w:rsidR="00A33E6C" w:rsidRPr="00203176" w:rsidRDefault="00A33E6C" w:rsidP="00130754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713EC5" w:rsidRPr="00203176" w:rsidRDefault="00B6604C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pt;height:344.5pt">
            <v:imagedata r:id="rId8" o:title="NDF-photo-01"/>
          </v:shape>
        </w:pict>
      </w:r>
    </w:p>
    <w:p w:rsidR="00713EC5" w:rsidRPr="00203176" w:rsidRDefault="00713EC5" w:rsidP="00713EC5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3853F7" w:rsidRPr="00203176" w:rsidRDefault="003853F7" w:rsidP="003853F7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:rsidR="003853F7" w:rsidRPr="00203176" w:rsidRDefault="00B6604C" w:rsidP="003853F7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hyperlink r:id="rId9" w:history="1">
        <w:r w:rsidR="003853F7" w:rsidRPr="00203176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เว็บไซต์อย่างเป็นทางการ</w:t>
        </w:r>
        <w:r w:rsidR="003853F7" w:rsidRPr="00203176">
          <w:rPr>
            <w:rFonts w:ascii="Leelawadee" w:hAnsi="Leelawadee" w:cs="Leelawadee"/>
            <w:color w:val="00B050"/>
            <w:sz w:val="32"/>
            <w:szCs w:val="32"/>
            <w:u w:val="single"/>
          </w:rPr>
          <w:br/>
        </w:r>
        <w:r w:rsidR="003853F7" w:rsidRPr="00203176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ของชุมชนบาไฮประเทศไทย</w:t>
        </w:r>
      </w:hyperlink>
    </w:p>
    <w:p w:rsidR="003853F7" w:rsidRPr="00203176" w:rsidRDefault="003853F7" w:rsidP="003853F7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:rsidR="003853F7" w:rsidRPr="00203176" w:rsidRDefault="00B6604C" w:rsidP="003853F7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</w:rPr>
      </w:pPr>
      <w:hyperlink r:id="rId10" w:history="1">
        <w:r w:rsidR="003853F7" w:rsidRPr="00203176">
          <w:rPr>
            <w:rStyle w:val="Hyperlink"/>
            <w:rFonts w:ascii="Leelawadee" w:eastAsiaTheme="majorEastAsia" w:hAnsi="Leelawadee" w:cs="Leelawadee"/>
            <w:color w:val="00B0F0"/>
          </w:rPr>
          <w:t>International Bahá’í Website</w:t>
        </w:r>
        <w:r w:rsidR="003853F7" w:rsidRPr="00203176">
          <w:rPr>
            <w:rFonts w:ascii="Leelawadee" w:hAnsi="Leelawadee" w:cs="Leelawadee"/>
            <w:color w:val="00B0F0"/>
            <w:u w:val="single"/>
          </w:rPr>
          <w:br/>
        </w:r>
        <w:r w:rsidR="003853F7" w:rsidRPr="00203176">
          <w:rPr>
            <w:rStyle w:val="Hyperlink"/>
            <w:rFonts w:ascii="Leelawadee" w:eastAsiaTheme="majorEastAsia" w:hAnsi="Leelawadee" w:cs="Leelawadee"/>
            <w:color w:val="00B0F0"/>
          </w:rPr>
          <w:t>in English and other languages</w:t>
        </w:r>
      </w:hyperlink>
    </w:p>
    <w:p w:rsidR="003853F7" w:rsidRPr="00203176" w:rsidRDefault="003853F7" w:rsidP="003853F7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:rsidR="003853F7" w:rsidRPr="00203176" w:rsidRDefault="003853F7" w:rsidP="003853F7">
      <w:pPr>
        <w:jc w:val="center"/>
        <w:rPr>
          <w:rFonts w:ascii="Leelawadee" w:hAnsi="Leelawadee" w:cs="Leelawadee"/>
          <w:color w:val="00B050"/>
          <w:sz w:val="28"/>
          <w:cs/>
          <w:lang w:val="en-GB"/>
        </w:rPr>
      </w:pPr>
      <w:r w:rsidRPr="00203176">
        <w:rPr>
          <w:rFonts w:ascii="Leelawadee" w:hAnsi="Leelawadee" w:cs="Leelawadee"/>
          <w:color w:val="00B050"/>
          <w:sz w:val="28"/>
          <w:cs/>
          <w:lang w:val="en-GB"/>
        </w:rPr>
        <w:t>ฉบับแปลอย่างไม่เป็นทางการ (มิถุนายน</w:t>
      </w:r>
      <w:r w:rsidRPr="00203176">
        <w:rPr>
          <w:rFonts w:ascii="Leelawadee" w:hAnsi="Leelawadee" w:cs="Leelawadee"/>
          <w:color w:val="00B050"/>
          <w:sz w:val="28"/>
          <w:lang w:val="en-GB"/>
        </w:rPr>
        <w:t xml:space="preserve"> </w:t>
      </w:r>
      <w:r w:rsidRPr="00203176">
        <w:rPr>
          <w:rFonts w:ascii="Leelawadee" w:hAnsi="Leelawadee" w:cs="Leelawadee"/>
          <w:color w:val="00B050"/>
          <w:sz w:val="28"/>
          <w:cs/>
          <w:lang w:val="en-GB"/>
        </w:rPr>
        <w:t>2560)</w:t>
      </w:r>
    </w:p>
    <w:p w:rsidR="003853F7" w:rsidRPr="00203176" w:rsidRDefault="003853F7" w:rsidP="003853F7">
      <w:pPr>
        <w:jc w:val="center"/>
        <w:rPr>
          <w:rFonts w:ascii="Leelawadee" w:hAnsi="Leelawadee" w:cs="Leelawadee"/>
          <w:color w:val="0070C0"/>
          <w:szCs w:val="22"/>
          <w:lang w:val="en-GB"/>
        </w:rPr>
      </w:pPr>
      <w:r w:rsidRPr="00203176">
        <w:rPr>
          <w:rFonts w:ascii="Leelawadee" w:hAnsi="Leelawadee" w:cs="Leelawadee"/>
          <w:color w:val="0070C0"/>
          <w:szCs w:val="22"/>
          <w:lang w:val="en-GB"/>
        </w:rPr>
        <w:t xml:space="preserve">[Provisional </w:t>
      </w:r>
      <w:r w:rsidR="00E31A0B">
        <w:rPr>
          <w:rFonts w:ascii="Leelawadee" w:hAnsi="Leelawadee" w:cs="Leelawadee"/>
          <w:color w:val="0070C0"/>
          <w:szCs w:val="22"/>
          <w:lang w:val="en-GB"/>
        </w:rPr>
        <w:t>t</w:t>
      </w:r>
      <w:r w:rsidRPr="00203176">
        <w:rPr>
          <w:rFonts w:ascii="Leelawadee" w:hAnsi="Leelawadee" w:cs="Leelawadee"/>
          <w:color w:val="0070C0"/>
          <w:szCs w:val="22"/>
          <w:lang w:val="en-GB"/>
        </w:rPr>
        <w:t>ranslation (June 2017)]</w:t>
      </w:r>
    </w:p>
    <w:p w:rsidR="003853F7" w:rsidRPr="00203176" w:rsidRDefault="003853F7" w:rsidP="003853F7">
      <w:pPr>
        <w:jc w:val="center"/>
        <w:rPr>
          <w:rFonts w:ascii="Leelawadee" w:hAnsi="Leelawadee" w:cs="Leelawadee"/>
          <w:color w:val="000000"/>
          <w:sz w:val="28"/>
          <w:lang w:val="en-GB"/>
        </w:rPr>
      </w:pPr>
    </w:p>
    <w:p w:rsidR="003853F7" w:rsidRPr="00203176" w:rsidRDefault="003853F7" w:rsidP="003853F7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r w:rsidRPr="00203176">
        <w:rPr>
          <w:rFonts w:ascii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:rsidR="003853F7" w:rsidRPr="00203176" w:rsidRDefault="003853F7" w:rsidP="003853F7">
      <w:pPr>
        <w:jc w:val="center"/>
        <w:rPr>
          <w:rFonts w:ascii="Leelawadee" w:hAnsi="Leelawadee" w:cs="Leelawadee"/>
          <w:color w:val="0070C0"/>
          <w:szCs w:val="22"/>
          <w:lang w:val="en-GB"/>
        </w:rPr>
      </w:pPr>
      <w:r w:rsidRPr="00203176">
        <w:rPr>
          <w:rFonts w:ascii="Leelawadee" w:hAnsi="Leelawadee" w:cs="Leelawadee"/>
          <w:color w:val="0070C0"/>
          <w:szCs w:val="22"/>
          <w:lang w:val="en-GB"/>
        </w:rPr>
        <w:t>[Bahá'í Faith]</w:t>
      </w:r>
    </w:p>
    <w:p w:rsidR="003853F7" w:rsidRPr="00203176" w:rsidRDefault="003853F7">
      <w:pPr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A33E6C" w:rsidRPr="00203176" w:rsidRDefault="00A33E6C" w:rsidP="00DF2432">
      <w:pPr>
        <w:pStyle w:val="Heading1"/>
        <w:spacing w:before="0" w:line="240" w:lineRule="auto"/>
        <w:jc w:val="center"/>
        <w:rPr>
          <w:rFonts w:ascii="Leelawadee" w:hAnsi="Leelawadee" w:cs="Leelawadee"/>
          <w:color w:val="0070C0"/>
          <w:sz w:val="28"/>
          <w:szCs w:val="28"/>
          <w:lang w:val="en-GB"/>
        </w:rPr>
      </w:pPr>
      <w:bookmarkStart w:id="7" w:name="_Toc484236190"/>
      <w:r w:rsidRPr="00203176">
        <w:rPr>
          <w:rFonts w:ascii="Leelawadee" w:hAnsi="Leelawadee" w:cs="Leelawadee"/>
          <w:b/>
          <w:bCs/>
          <w:color w:val="00B050"/>
          <w:sz w:val="40"/>
          <w:cs/>
          <w:lang w:val="en-GB"/>
        </w:rPr>
        <w:lastRenderedPageBreak/>
        <w:t>งานฉลองบุญสิบเก้าวัน</w:t>
      </w:r>
      <w:r w:rsidR="00DF2432" w:rsidRPr="00203176">
        <w:rPr>
          <w:rFonts w:ascii="Leelawadee" w:hAnsi="Leelawadee" w:cs="Leelawadee"/>
          <w:color w:val="00B050"/>
          <w:sz w:val="40"/>
          <w:lang w:val="en-GB"/>
        </w:rPr>
        <w:br/>
      </w:r>
      <w:r w:rsidRPr="00203176">
        <w:rPr>
          <w:rFonts w:ascii="Leelawadee" w:hAnsi="Leelawadee" w:cs="Leelawadee"/>
          <w:color w:val="0070C0"/>
          <w:sz w:val="28"/>
          <w:szCs w:val="28"/>
          <w:lang w:val="en-GB"/>
        </w:rPr>
        <w:t>[The Nineteen Day Feast]</w:t>
      </w:r>
      <w:bookmarkEnd w:id="7"/>
    </w:p>
    <w:p w:rsidR="00A33E6C" w:rsidRPr="006D1DC6" w:rsidRDefault="00A33E6C" w:rsidP="00A33E6C">
      <w:pPr>
        <w:jc w:val="center"/>
        <w:rPr>
          <w:rFonts w:ascii="Leelawadee" w:hAnsi="Leelawadee" w:cs="Leelawadee"/>
          <w:sz w:val="16"/>
          <w:szCs w:val="16"/>
          <w:lang w:val="en-GB"/>
        </w:rPr>
      </w:pPr>
    </w:p>
    <w:p w:rsidR="00A33E6C" w:rsidRPr="006D1DC6" w:rsidRDefault="00A33E6C" w:rsidP="00A33E6C">
      <w:pPr>
        <w:pStyle w:val="Heading1"/>
        <w:spacing w:before="0"/>
        <w:jc w:val="center"/>
        <w:rPr>
          <w:rFonts w:ascii="Leelawadee" w:hAnsi="Leelawadee" w:cs="Leelawadee"/>
          <w:color w:val="0070C0"/>
          <w:sz w:val="20"/>
          <w:szCs w:val="20"/>
          <w:cs/>
          <w:lang w:val="en-GB"/>
        </w:rPr>
      </w:pPr>
      <w:bookmarkStart w:id="8" w:name="_สารบัญ_[Contents]"/>
      <w:bookmarkStart w:id="9" w:name="_Toc484109050"/>
      <w:bookmarkStart w:id="10" w:name="_Toc484236191"/>
      <w:bookmarkEnd w:id="8"/>
      <w:r w:rsidRPr="00203176">
        <w:rPr>
          <w:rFonts w:ascii="Leelawadee" w:hAnsi="Leelawadee" w:cs="Leelawadee"/>
          <w:b/>
          <w:bCs/>
          <w:color w:val="00B050"/>
          <w:sz w:val="24"/>
          <w:szCs w:val="32"/>
          <w:cs/>
          <w:lang w:val="en-GB"/>
        </w:rPr>
        <w:t>สารบัญ</w:t>
      </w:r>
      <w:r w:rsidRPr="00203176">
        <w:rPr>
          <w:rFonts w:ascii="Leelawadee" w:hAnsi="Leelawadee" w:cs="Leelawadee"/>
          <w:b/>
          <w:bCs/>
          <w:color w:val="00B050"/>
          <w:sz w:val="24"/>
          <w:szCs w:val="32"/>
          <w:lang w:val="en-GB"/>
        </w:rPr>
        <w:br/>
      </w:r>
      <w:r w:rsidRPr="006D1DC6">
        <w:rPr>
          <w:rFonts w:ascii="Leelawadee" w:hAnsi="Leelawadee" w:cs="Leelawadee"/>
          <w:color w:val="0070C0"/>
          <w:sz w:val="20"/>
          <w:szCs w:val="20"/>
          <w:lang w:val="en-GB"/>
        </w:rPr>
        <w:t>[Contents]</w:t>
      </w:r>
      <w:bookmarkEnd w:id="9"/>
      <w:bookmarkEnd w:id="10"/>
    </w:p>
    <w:sdt>
      <w:sdtPr>
        <w:id w:val="68686835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Angsana New"/>
          <w:b/>
          <w:bCs/>
          <w:noProof/>
          <w:color w:val="0070C0"/>
          <w:sz w:val="22"/>
          <w:szCs w:val="22"/>
          <w:lang w:bidi="th-TH"/>
        </w:rPr>
      </w:sdtEndPr>
      <w:sdtContent>
        <w:p w:rsidR="006D1DC6" w:rsidRPr="006D1DC6" w:rsidRDefault="006D1DC6" w:rsidP="006D1DC6">
          <w:pPr>
            <w:pStyle w:val="TOCHeading"/>
            <w:spacing w:before="0" w:after="100" w:line="240" w:lineRule="auto"/>
            <w:rPr>
              <w:rFonts w:ascii="Leelawadee" w:hAnsi="Leelawadee" w:cs="Leelawadee"/>
              <w:sz w:val="22"/>
              <w:szCs w:val="22"/>
            </w:rPr>
          </w:pPr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r w:rsidRPr="006D1DC6">
            <w:rPr>
              <w:rFonts w:ascii="Leelawadee" w:hAnsi="Leelawadee" w:cs="Leelawadee"/>
              <w:color w:val="0070C0"/>
            </w:rPr>
            <w:fldChar w:fldCharType="begin"/>
          </w:r>
          <w:r w:rsidRPr="006D1DC6">
            <w:rPr>
              <w:rFonts w:ascii="Leelawadee" w:hAnsi="Leelawadee" w:cs="Leelawadee"/>
              <w:color w:val="0070C0"/>
            </w:rPr>
            <w:instrText xml:space="preserve"> TOC \o "1-3" \h \z \u </w:instrText>
          </w:r>
          <w:r w:rsidRPr="006D1DC6">
            <w:rPr>
              <w:rFonts w:ascii="Leelawadee" w:hAnsi="Leelawadee" w:cs="Leelawadee"/>
              <w:color w:val="0070C0"/>
            </w:rPr>
            <w:fldChar w:fldCharType="separate"/>
          </w:r>
          <w:hyperlink w:anchor="_Toc484236189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หน้าปก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[Cover]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_Toc484236189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0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งานฉลองบุญสิบเก้าวัน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[The Nineteen Day Feast]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_Toc484236190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1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สารบัญ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[Contents]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_Toc484236191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2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1.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 xml:space="preserve">งานฉลองบุญตามปฏิทินของบาไฮ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[The Feasts set in the Bahá'í Calendar]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_Toc484236192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3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3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2.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งานฉลองบุญสิบเก้าวันประกอบด้วยสามภาค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[The Nineteen Day Feast comprises of three parts]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_Toc484236193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5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4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2.1.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 xml:space="preserve">ภาคอธิษฐานหรือภาคธรรมะ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[Devotional or Spiritual part]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_Toc484236194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5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3"/>
            <w:tabs>
              <w:tab w:val="left" w:pos="1276"/>
            </w:tabs>
            <w:spacing w:after="80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5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2.1.1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 xml:space="preserve">สวดและอ่านอะไรในภาคอธิษฐาน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[What to pray and read in the Devotional part]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_Toc484236195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6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3"/>
            <w:tabs>
              <w:tab w:val="left" w:pos="1276"/>
            </w:tabs>
            <w:spacing w:after="80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6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2.1.2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การใช้ดนตรีในภาคอธิษฐาน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 [The use of music in the Devotional part]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_Toc484236196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7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7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2.2.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 xml:space="preserve">ภาคบริหาร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[Administrative part]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_Toc484236197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8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3"/>
            <w:tabs>
              <w:tab w:val="left" w:pos="2259"/>
            </w:tabs>
            <w:spacing w:after="80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8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2.2.1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 xml:space="preserve">ปรึกษาหารือกันอย่างเบิกบานและมีความสุขอย่างไร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[How to consult with joy and happiness]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_Toc484236198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10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3"/>
            <w:tabs>
              <w:tab w:val="left" w:pos="1540"/>
            </w:tabs>
            <w:spacing w:after="80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199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2.2.2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ข้อเสนอแนะจากงานฉลองบุญที่ธรรมสภาท้องถิ่นจะนำไปพิจารณา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[Recommendations from the Feast to be taken up by the Local Spiritual Assembly]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_Toc484236199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12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3"/>
            <w:tabs>
              <w:tab w:val="left" w:pos="1540"/>
            </w:tabs>
            <w:spacing w:after="80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0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2.2.3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 xml:space="preserve">ใครคือประธานในช่วงเวลาการปรึกษาหารือในงานฉลองบุญ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[Who is to be the Chairman in the Consultative part of the Feast]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_Toc484236200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13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1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2.3.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ภาคสังสรรค์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 [Social part]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_Toc484236201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13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2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3.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ปัจจัยสำหรับความสำเร็จของงานฉลองบุญ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 xml:space="preserve"> [Successful factors for the Feast]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_Toc484236202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15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3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3.1.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การเตรียมตัวของผู้ไปร่วมงาน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 [Preparation of the individual]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_Toc484236203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15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4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3.2.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การเตรียมงาน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 [Preparation for the Feast]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_Toc484236204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16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5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4.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งานฉลองบุญสิบเก้าวันคือรากฐานของระบบโลกใหม่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_Toc484236205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17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6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4.1.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รูปแบบการชุมนุมที่ไม่เคยมีมาก่อนในประวัติศาสตร์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 [A form of gathering unprecedented in History]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_Toc484236206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17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7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4.2.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 xml:space="preserve">โอกาสสำหรับการปรึกษาหารือระหว่างประชาชนและผู้ปกครอง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[The occasion for consultation between the People and Ruler]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_Toc484236207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18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8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5.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เวลาสำหรับการจัดงานฉลองบุญสิบเก้าวัน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_Toc484236208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21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09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6.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สถานที่จัดงานฉลองบุญ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_Toc484236209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22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10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6.1.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 xml:space="preserve">จัดที่ศูนย์บาไฮหรือที่บ้านของบาไฮ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[Holding the Feast at the Bahá'í Centre or in the home of a Bahá'í]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_Toc484236210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22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11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6.2.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 xml:space="preserve">จัดงานฉลองบุญกระจายหลายแห่ง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[Holding the Feast in various locations]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_Toc484236211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23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1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12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7.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val="en-GB"/>
              </w:rPr>
              <w:t>การเข้าร่วมงานฉลองบุญสิบเก้าวันของบาไฮ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_Toc484236212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26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13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7.1.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 xml:space="preserve">เข้าร่วมงานฉลองบุญในท้องถิ่นของตน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[Attendance of the Feast in one’s own locality]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_Toc484236213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26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14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7.2.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เข้าร่วมงานฉลองบุญในท้องถิ่นอื่น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 [Attendance of the Feast outside one’s own locality]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_Toc484236214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27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15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7.3.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การเข้าร่วมงานฉลองบุญของเด็กและเยาวชน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 [Attendance of the Feast by children and youth]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_Toc484236215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28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16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7.4.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 xml:space="preserve">การฉลองบุญในท้องถิ่นที่ไม่มีธรรมสภาท้องถิ่น 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[The Feast in a locality with no Local Spiritual Assembly]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_Toc484236216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30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pStyle w:val="TOC2"/>
            <w:rPr>
              <w:rFonts w:ascii="Leelawadee" w:hAnsi="Leelawadee" w:cs="Leelawadee"/>
              <w:noProof/>
              <w:color w:val="0070C0"/>
              <w:lang w:val="en-GB" w:eastAsia="en-GB" w:bidi="th-TH"/>
            </w:rPr>
          </w:pPr>
          <w:hyperlink w:anchor="_Toc484236217" w:history="1"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>7.5.</w:t>
            </w:r>
            <w:r w:rsidRPr="006D1DC6">
              <w:rPr>
                <w:rFonts w:ascii="Leelawadee" w:hAnsi="Leelawadee" w:cs="Leelawadee"/>
                <w:noProof/>
                <w:color w:val="0070C0"/>
                <w:lang w:val="en-GB" w:eastAsia="en-GB" w:bidi="th-TH"/>
              </w:rPr>
              <w:tab/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เมื่อผู้ที่ไม่ใช่บาไฮมางานฉลองบุญ</w:t>
            </w:r>
            <w:r w:rsidRPr="006D1DC6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 [Attendance at the Feast by non-Bahá’ís]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tab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begin"/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instrText xml:space="preserve"> PAGEREF _Toc484236217 \h </w:instrTex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separate"/>
            </w:r>
            <w:r w:rsidR="006D57ED">
              <w:rPr>
                <w:rFonts w:ascii="Leelawadee" w:hAnsi="Leelawadee" w:cs="Leelawadee"/>
                <w:noProof/>
                <w:webHidden/>
                <w:color w:val="0070C0"/>
              </w:rPr>
              <w:t>31</w:t>
            </w:r>
            <w:r w:rsidRPr="006D1DC6">
              <w:rPr>
                <w:rFonts w:ascii="Leelawadee" w:hAnsi="Leelawadee" w:cs="Leelawadee"/>
                <w:noProof/>
                <w:webHidden/>
                <w:color w:val="0070C0"/>
              </w:rPr>
              <w:fldChar w:fldCharType="end"/>
            </w:r>
          </w:hyperlink>
        </w:p>
        <w:p w:rsidR="006D1DC6" w:rsidRPr="006D1DC6" w:rsidRDefault="006D1DC6" w:rsidP="006D1DC6">
          <w:pPr>
            <w:spacing w:after="80"/>
            <w:rPr>
              <w:color w:val="0070C0"/>
              <w:sz w:val="20"/>
              <w:szCs w:val="20"/>
            </w:rPr>
          </w:pPr>
          <w:r w:rsidRPr="006D1DC6">
            <w:rPr>
              <w:rFonts w:ascii="Leelawadee" w:hAnsi="Leelawadee" w:cs="Leelawadee"/>
              <w:b/>
              <w:bCs/>
              <w:noProof/>
              <w:color w:val="0070C0"/>
              <w:sz w:val="22"/>
              <w:szCs w:val="22"/>
            </w:rPr>
            <w:fldChar w:fldCharType="end"/>
          </w:r>
        </w:p>
      </w:sdtContent>
    </w:sdt>
    <w:p w:rsidR="0003294A" w:rsidRPr="006D1DC6" w:rsidRDefault="0003294A">
      <w:pPr>
        <w:rPr>
          <w:rFonts w:ascii="Leelawadee" w:hAnsi="Leelawadee" w:cs="Leelawadee"/>
          <w:b/>
          <w:bCs/>
          <w:sz w:val="16"/>
          <w:szCs w:val="16"/>
          <w:cs/>
          <w:lang w:val="en-GB"/>
        </w:rPr>
      </w:pPr>
      <w:r w:rsidRPr="006D1DC6">
        <w:rPr>
          <w:rFonts w:ascii="Leelawadee" w:hAnsi="Leelawadee" w:cs="Leelawadee"/>
          <w:b/>
          <w:bCs/>
          <w:sz w:val="16"/>
          <w:szCs w:val="16"/>
          <w:cs/>
          <w:lang w:val="en-GB"/>
        </w:rPr>
        <w:br w:type="page"/>
      </w:r>
    </w:p>
    <w:p w:rsidR="00935A8F" w:rsidRPr="00203176" w:rsidRDefault="0002682C" w:rsidP="00DF2432">
      <w:pPr>
        <w:pStyle w:val="Heading1"/>
        <w:numPr>
          <w:ilvl w:val="0"/>
          <w:numId w:val="1"/>
        </w:numPr>
        <w:spacing w:before="0" w:line="240" w:lineRule="auto"/>
        <w:ind w:left="0" w:firstLine="0"/>
        <w:jc w:val="center"/>
        <w:rPr>
          <w:rFonts w:ascii="Leelawadee" w:hAnsi="Leelawadee" w:cs="Leelawadee"/>
          <w:sz w:val="28"/>
          <w:szCs w:val="28"/>
          <w:lang w:val="en-GB"/>
        </w:rPr>
      </w:pPr>
      <w:r w:rsidRPr="00203176">
        <w:rPr>
          <w:rFonts w:ascii="Leelawadee" w:hAnsi="Leelawadee" w:cs="Leelawadee"/>
          <w:b/>
          <w:bCs/>
          <w:color w:val="00B050"/>
          <w:sz w:val="40"/>
          <w:lang w:val="en-GB"/>
        </w:rPr>
        <w:br/>
      </w:r>
      <w:bookmarkStart w:id="11" w:name="_Toc484236192"/>
      <w:r w:rsidR="004A189B" w:rsidRPr="00203176">
        <w:rPr>
          <w:rFonts w:ascii="Leelawadee" w:hAnsi="Leelawadee" w:cs="Leelawadee"/>
          <w:b/>
          <w:bCs/>
          <w:color w:val="00B050"/>
          <w:cs/>
          <w:lang w:val="en-GB"/>
        </w:rPr>
        <w:t>งานฉลองบุญตามปฏิทินของบาไฮ</w:t>
      </w:r>
      <w:r w:rsidR="001F67A7" w:rsidRPr="00203176">
        <w:rPr>
          <w:rFonts w:ascii="Leelawadee" w:hAnsi="Leelawadee" w:cs="Leelawadee"/>
          <w:b/>
          <w:bCs/>
          <w:color w:val="00B050"/>
          <w:cs/>
          <w:lang w:val="en-GB"/>
        </w:rPr>
        <w:br/>
      </w:r>
      <w:r w:rsidR="001F67A7" w:rsidRPr="00203176">
        <w:rPr>
          <w:rFonts w:ascii="Leelawadee" w:hAnsi="Leelawadee" w:cs="Leelawadee"/>
          <w:sz w:val="28"/>
          <w:szCs w:val="28"/>
          <w:lang w:val="en-GB"/>
        </w:rPr>
        <w:t xml:space="preserve">[The Feasts </w:t>
      </w:r>
      <w:r w:rsidR="00DF2432" w:rsidRPr="00203176">
        <w:rPr>
          <w:rFonts w:ascii="Leelawadee" w:hAnsi="Leelawadee" w:cs="Leelawadee"/>
          <w:sz w:val="28"/>
          <w:szCs w:val="28"/>
          <w:lang w:val="en-GB"/>
        </w:rPr>
        <w:t>s</w:t>
      </w:r>
      <w:r w:rsidR="001F67A7" w:rsidRPr="00203176">
        <w:rPr>
          <w:rFonts w:ascii="Leelawadee" w:hAnsi="Leelawadee" w:cs="Leelawadee"/>
          <w:sz w:val="28"/>
          <w:szCs w:val="28"/>
          <w:lang w:val="en-GB"/>
        </w:rPr>
        <w:t xml:space="preserve">et in the </w:t>
      </w:r>
      <w:r w:rsidR="00DF2432" w:rsidRPr="00203176">
        <w:rPr>
          <w:rFonts w:ascii="Leelawadee" w:hAnsi="Leelawadee" w:cs="Leelawadee"/>
          <w:sz w:val="28"/>
          <w:szCs w:val="28"/>
          <w:lang w:val="en-GB"/>
        </w:rPr>
        <w:t>Bahá'í</w:t>
      </w:r>
      <w:r w:rsidR="001F67A7" w:rsidRPr="00203176">
        <w:rPr>
          <w:rFonts w:ascii="Leelawadee" w:hAnsi="Leelawadee" w:cs="Leelawadee"/>
          <w:sz w:val="28"/>
          <w:szCs w:val="28"/>
          <w:lang w:val="en-GB"/>
        </w:rPr>
        <w:t xml:space="preserve"> </w:t>
      </w:r>
      <w:r w:rsidR="00DF2432" w:rsidRPr="00203176">
        <w:rPr>
          <w:rFonts w:ascii="Leelawadee" w:hAnsi="Leelawadee" w:cs="Leelawadee"/>
          <w:sz w:val="28"/>
          <w:szCs w:val="28"/>
          <w:lang w:val="en-GB"/>
        </w:rPr>
        <w:t>Calendar</w:t>
      </w:r>
      <w:r w:rsidR="001F67A7" w:rsidRPr="00203176">
        <w:rPr>
          <w:rFonts w:ascii="Leelawadee" w:hAnsi="Leelawadee" w:cs="Leelawadee"/>
          <w:sz w:val="28"/>
          <w:szCs w:val="28"/>
          <w:lang w:val="en-GB"/>
        </w:rPr>
        <w:t>]</w:t>
      </w:r>
      <w:bookmarkEnd w:id="11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A82227" w:rsidP="00203176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การชุมนุมกันเพื่อศาสนกิจมีรูปแบบแตกต่างกันไปในแต่ละศาสนา</w:t>
      </w:r>
      <w:r w:rsidR="00960BA6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เช่น  ชาวพุทธไปวัดทุกวันพระ   ชาวคริสต์ไปโบสถ์ทุกวันอาทิตย์   ชาวมุสลิมไปสุเหล่</w:t>
      </w:r>
      <w:r w:rsidR="001A1AFF" w:rsidRPr="00203176">
        <w:rPr>
          <w:rFonts w:ascii="Leelawadee" w:hAnsi="Leelawadee" w:cs="Leelawadee"/>
          <w:sz w:val="32"/>
          <w:szCs w:val="32"/>
          <w:cs/>
          <w:lang w:val="en-GB"/>
        </w:rPr>
        <w:t>าทุกวันศุกร์  สำหรับ</w:t>
      </w:r>
      <w:r w:rsidR="00960BA6" w:rsidRPr="00203176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บาไฮศาสนิกชนจะมาร่วมชุมนุมกัน</w:t>
      </w:r>
      <w:r w:rsidR="00196F29" w:rsidRPr="00203176">
        <w:rPr>
          <w:rFonts w:ascii="Leelawadee" w:hAnsi="Leelawadee" w:cs="Leelawadee"/>
          <w:sz w:val="32"/>
          <w:szCs w:val="32"/>
          <w:cs/>
          <w:lang w:val="en-GB"/>
        </w:rPr>
        <w:t>ทุกวันที่หนึ่งของเดือนตามปฏิทินของบาไฮ</w:t>
      </w:r>
      <w:r w:rsidR="00C9548F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96F29" w:rsidRPr="00203176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C9548F" w:rsidRPr="00203176">
        <w:rPr>
          <w:rFonts w:ascii="Leelawadee" w:hAnsi="Leelawadee" w:cs="Leelawadee"/>
          <w:sz w:val="32"/>
          <w:szCs w:val="32"/>
          <w:cs/>
          <w:lang w:val="en-GB"/>
        </w:rPr>
        <w:t>งานชุมนุมนี้</w:t>
      </w:r>
      <w:r w:rsidR="00196F29" w:rsidRPr="00203176">
        <w:rPr>
          <w:rFonts w:ascii="Leelawadee" w:hAnsi="Leelawadee" w:cs="Leelawadee"/>
          <w:sz w:val="32"/>
          <w:szCs w:val="32"/>
          <w:cs/>
          <w:lang w:val="en-GB"/>
        </w:rPr>
        <w:t>เรียกว่า</w:t>
      </w:r>
      <w:r w:rsidR="00CB372D" w:rsidRPr="00203176">
        <w:rPr>
          <w:rFonts w:ascii="Leelawadee" w:hAnsi="Leelawadee" w:cs="Leelawadee"/>
          <w:sz w:val="32"/>
          <w:szCs w:val="32"/>
          <w:cs/>
          <w:lang w:val="en-GB"/>
        </w:rPr>
        <w:t>งานฉลองบุญสิบเก้า</w:t>
      </w:r>
      <w:r w:rsidR="00782D6C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วัน  </w:t>
      </w:r>
      <w:r w:rsidR="00960BA6" w:rsidRPr="00203176">
        <w:rPr>
          <w:rFonts w:ascii="Leelawadee" w:hAnsi="Leelawadee" w:cs="Leelawadee"/>
          <w:sz w:val="32"/>
          <w:szCs w:val="32"/>
          <w:cs/>
          <w:lang w:val="en-GB"/>
        </w:rPr>
        <w:t>ปฏิทิน</w:t>
      </w:r>
      <w:r w:rsidR="00782D6C" w:rsidRPr="00203176">
        <w:rPr>
          <w:rFonts w:ascii="Leelawadee" w:hAnsi="Leelawadee" w:cs="Leelawadee"/>
          <w:sz w:val="32"/>
          <w:szCs w:val="32"/>
          <w:cs/>
          <w:lang w:val="en-GB"/>
        </w:rPr>
        <w:t>บาไฮ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เริ่มต้น</w:t>
      </w:r>
      <w:r w:rsidR="00960BA6" w:rsidRPr="00203176">
        <w:rPr>
          <w:rFonts w:ascii="Leelawadee" w:hAnsi="Leelawadee" w:cs="Leelawadee"/>
          <w:sz w:val="32"/>
          <w:szCs w:val="32"/>
          <w:cs/>
          <w:lang w:val="en-GB"/>
        </w:rPr>
        <w:t>ตั้งแต่สมัยของพระบ๊อบ</w:t>
      </w:r>
      <w:r w:rsidR="00782D6C" w:rsidRPr="00203176">
        <w:rPr>
          <w:rFonts w:ascii="Leelawadee" w:hAnsi="Leelawadee" w:cs="Leelawadee"/>
          <w:sz w:val="32"/>
          <w:szCs w:val="32"/>
          <w:cs/>
          <w:lang w:val="en-GB"/>
        </w:rPr>
        <w:t>ซึ่งเป็นไปตามปกติทุกครั้งที่มีศาสนาใหม่เกิดขึ้นในโลกก็จะมีการเริ่มต้นนับศักราชใหม่  มีปฏิทินใหม่</w:t>
      </w:r>
      <w:r w:rsidR="00C9548F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82D6C" w:rsidRPr="00203176">
        <w:rPr>
          <w:rFonts w:ascii="Leelawadee" w:hAnsi="Leelawadee" w:cs="Leelawadee"/>
          <w:sz w:val="32"/>
          <w:szCs w:val="32"/>
          <w:cs/>
          <w:lang w:val="en-GB"/>
        </w:rPr>
        <w:t>ในปฏิทินใหม่ของศักราชบาไฮนี้</w:t>
      </w:r>
      <w:r w:rsidR="00196F29" w:rsidRPr="00203176">
        <w:rPr>
          <w:rFonts w:ascii="Leelawadee" w:hAnsi="Leelawadee" w:cs="Leelawadee"/>
          <w:sz w:val="32"/>
          <w:szCs w:val="32"/>
          <w:cs/>
          <w:lang w:val="en-GB"/>
        </w:rPr>
        <w:t>หนึ่งปีแบ่งเป็น</w:t>
      </w:r>
      <w:r w:rsidR="00960BA6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19 เดือน </w:t>
      </w:r>
      <w:r w:rsidR="00782D6C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0BA6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แต่ละเดือนมี 19 วัน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3130C" w:rsidRPr="00203176">
        <w:rPr>
          <w:rFonts w:ascii="Leelawadee" w:hAnsi="Leelawadee" w:cs="Leelawadee"/>
          <w:sz w:val="32"/>
          <w:szCs w:val="32"/>
          <w:cs/>
          <w:lang w:val="en-GB"/>
        </w:rPr>
        <w:t>เวลาสำหรับ</w:t>
      </w:r>
      <w:r w:rsidR="00782D6C" w:rsidRPr="0020317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D3130C" w:rsidRPr="00203176">
        <w:rPr>
          <w:rFonts w:ascii="Leelawadee" w:hAnsi="Leelawadee" w:cs="Leelawadee"/>
          <w:sz w:val="32"/>
          <w:szCs w:val="32"/>
          <w:cs/>
          <w:lang w:val="en-GB"/>
        </w:rPr>
        <w:t>จัด</w:t>
      </w:r>
      <w:r w:rsidR="00CB372D" w:rsidRPr="00203176">
        <w:rPr>
          <w:rFonts w:ascii="Leelawadee" w:hAnsi="Leelawadee" w:cs="Leelawadee"/>
          <w:sz w:val="32"/>
          <w:szCs w:val="32"/>
          <w:cs/>
          <w:lang w:val="en-GB"/>
        </w:rPr>
        <w:t>งานฉลองบุญสิบเก้า</w:t>
      </w:r>
      <w:r w:rsidR="00D3130C" w:rsidRPr="00203176">
        <w:rPr>
          <w:rFonts w:ascii="Leelawadee" w:hAnsi="Leelawadee" w:cs="Leelawadee"/>
          <w:sz w:val="32"/>
          <w:szCs w:val="32"/>
          <w:cs/>
          <w:lang w:val="en-GB"/>
        </w:rPr>
        <w:t>วันคือ</w:t>
      </w:r>
      <w:r w:rsidR="00196F29" w:rsidRPr="00203176">
        <w:rPr>
          <w:rFonts w:ascii="Leelawadee" w:hAnsi="Leelawadee" w:cs="Leelawadee"/>
          <w:sz w:val="32"/>
          <w:szCs w:val="32"/>
          <w:cs/>
          <w:lang w:val="en-GB"/>
        </w:rPr>
        <w:t>ระหว่างตะวั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นตกดินของวันสุดท้ายของเดือนก่อน</w:t>
      </w:r>
      <w:r w:rsidR="00196F29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และตะวันตกดินของวันแรกของเดือนใหม่ </w:t>
      </w:r>
      <w:r w:rsidR="00F07984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96F29" w:rsidRPr="00203176">
        <w:rPr>
          <w:rFonts w:ascii="Leelawadee" w:hAnsi="Leelawadee" w:cs="Leelawadee"/>
          <w:sz w:val="32"/>
          <w:szCs w:val="32"/>
          <w:cs/>
          <w:lang w:val="en-GB"/>
        </w:rPr>
        <w:t>เพราะการนับวันของบาไฮเริ่มต้นและสิ้นสุดตอนตะวันตกดิน</w:t>
      </w:r>
      <w:r w:rsidRPr="00203176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960BA6" w:rsidRPr="00203176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AB4007" w:rsidRPr="00203176">
        <w:rPr>
          <w:rFonts w:ascii="Leelawadee" w:hAnsi="Leelawadee" w:cs="Leelawadee"/>
          <w:sz w:val="32"/>
          <w:szCs w:val="32"/>
          <w:cs/>
          <w:lang w:val="en-GB"/>
        </w:rPr>
        <w:t>วันแรกของทุกเดือน</w:t>
      </w:r>
      <w:r w:rsidR="009B05BD" w:rsidRPr="00203176">
        <w:rPr>
          <w:rFonts w:ascii="Leelawadee" w:hAnsi="Leelawadee" w:cs="Leelawadee"/>
          <w:sz w:val="32"/>
          <w:szCs w:val="32"/>
          <w:cs/>
          <w:lang w:val="en-GB"/>
        </w:rPr>
        <w:t>มาถึง  บาไฮศาสนิกชนในแต่ละท้องถิ่น</w:t>
      </w:r>
      <w:r w:rsidR="00196F29" w:rsidRPr="00203176">
        <w:rPr>
          <w:rFonts w:ascii="Leelawadee" w:hAnsi="Leelawadee" w:cs="Leelawadee"/>
          <w:sz w:val="32"/>
          <w:szCs w:val="32"/>
          <w:cs/>
          <w:lang w:val="en-GB"/>
        </w:rPr>
        <w:t>จะมาชุมนุม</w:t>
      </w:r>
      <w:r w:rsidR="00960BA6" w:rsidRPr="00203176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9B05BD" w:rsidRPr="00203176">
        <w:rPr>
          <w:rFonts w:ascii="Leelawadee" w:hAnsi="Leelawadee" w:cs="Leelawadee"/>
          <w:sz w:val="32"/>
          <w:szCs w:val="32"/>
          <w:cs/>
          <w:lang w:val="en-GB"/>
        </w:rPr>
        <w:t>ในงานฉลองบุญ</w:t>
      </w:r>
      <w:r w:rsidR="00196F29" w:rsidRPr="00203176">
        <w:rPr>
          <w:rFonts w:ascii="Leelawadee" w:hAnsi="Leelawadee" w:cs="Leelawadee"/>
          <w:sz w:val="32"/>
          <w:szCs w:val="32"/>
          <w:cs/>
          <w:lang w:val="en-GB"/>
        </w:rPr>
        <w:t>ตามที่พระบาฮาอุลลาห์บัญญัติไว้</w:t>
      </w:r>
      <w:r w:rsidR="00C9548F" w:rsidRPr="00203176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A316DD" w:rsidRPr="00203176">
        <w:rPr>
          <w:rFonts w:ascii="Leelawadee" w:hAnsi="Leelawadee" w:cs="Leelawadee"/>
          <w:sz w:val="32"/>
          <w:szCs w:val="32"/>
          <w:lang w:val="en-GB"/>
        </w:rPr>
        <w:t xml:space="preserve"> :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802EAD" w:rsidP="00203176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เจ้าได้รับบัญชาให้จัดงานฉลอง</w:t>
      </w:r>
      <w:r w:rsidR="009B47DE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เดือนละครั้ง  แม้ว่าจะ</w:t>
      </w:r>
      <w:r w:rsidRPr="00203176">
        <w:rPr>
          <w:rStyle w:val="PageNumber"/>
          <w:rFonts w:ascii="Leelawadee" w:hAnsi="Leelawadee" w:cs="Leelawadee"/>
          <w:i/>
          <w:iCs/>
          <w:sz w:val="32"/>
          <w:szCs w:val="32"/>
          <w:cs/>
          <w:lang w:val="en-GB"/>
        </w:rPr>
        <w:t>บริการ</w:t>
      </w:r>
      <w:r w:rsidR="009B47DE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แค่เพียงน้ำเปล่า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ก็ตาม</w:t>
      </w:r>
      <w:r w:rsidR="009B47DE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เพราะพระผู้เป็นเจ</w:t>
      </w:r>
      <w:r w:rsidR="00261A5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้าประสงค์จะเชื่อมหัวใจ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ทั้งหลาย</w:t>
      </w:r>
      <w:r w:rsidR="009B47DE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เข้าด้วยกัน  แม้จะต้องใช้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ทั้งวิธีการทางโลกและสวรรค์</w:t>
      </w:r>
      <w:r w:rsidR="00196F29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90633C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"/>
      </w:r>
    </w:p>
    <w:p w:rsidR="00935A8F" w:rsidRPr="00203176" w:rsidRDefault="00A223AB" w:rsidP="0002682C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E6F39" w:rsidP="00203176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ฉลองบุญสิบเก้าวันถูกเปิดฉากโดยพระบ๊อบและยืนยันโดยพระบาฮาอุลลาห์ในคัมภีร์ศักดิ์สิทธิ์ของพระองค์คืออัคดัส  เพื่อว่าประชาชนจะมาชุมนุมกันและแสดงออกซึ่งไมตรีจิตและความรัก  ความลึกลับสวรรค์จะถูกแย้มออกมา  จุดหมายคือความกลมเกลียว  เพื่อว่าโดยไมตรีจิตนี้หัวใจทั้งหลายจะถูกรวมเข้าเป็นหนึ่งเดียวกันอย่างสมบูรณ์  การตอบแทนกันและช่วยเหลือกันและกันจะมีความแน่นแฟ้น  เพราะว่าสมาชิกของโลกมนุษย์ไม่สามารถดำรงอยู่ได้โดยปราศจากการรวมพวกกัน  ความร่วมมือและการช่วยเหลือกันและกันคือรากฐานของสังคม  หากปราศจากการบังเกิดขึ้นจริงของสองหลักการที่ยิ่งใหญ่นี้  ไม่มีการเคลื่อนไหวที่ยิ่งใหญ่รุดหน้าไปได้</w:t>
      </w:r>
    </w:p>
    <w:p w:rsidR="00935A8F" w:rsidRPr="00203176" w:rsidRDefault="00761EE6" w:rsidP="00203176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กล่าวโดยย่อ  ความหวังของเราคืองานฉลองบุญสิบเก้าวันจะกลายเป็นเหตุของ</w:t>
      </w:r>
      <w:r w:rsidR="003D02B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ความเป็นปึกแผ่นทา</w:t>
      </w:r>
      <w:r w:rsidR="001A1AF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งจิตวิญญาณระหว่างมิตรสหาย  จะเชื่อม</w:t>
      </w:r>
      <w:r w:rsidR="003D02B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ศาสนิกชนทั้งหลายด้วยสายสัมพันธ์แห่งเอกภาพ  และเมื่อนั้นเราจะสมัครสมานกันถึงขนาดว่าความรักและปัญญาจะกระจายออกจากศูนย์นี้ไปยังทุกส่วน  งานฉลองนี้คืองานฉลองสวรรค์</w:t>
      </w:r>
      <w:r w:rsidR="003D023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คืออาหารค่ำของพระผู้เป็นนาย  งานฉลองบุญนี้ดึงดูดพลังความแข็งแกร่งจากพระผู้เป็นเจ้าราวกับแม่เหล็ก  และเป็นเหตุของความสว่างของหัวใจ</w:t>
      </w:r>
    </w:p>
    <w:p w:rsidR="00935A8F" w:rsidRPr="00203176" w:rsidRDefault="003D0238" w:rsidP="00203176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ทุกวัน</w:t>
      </w:r>
      <w:r w:rsidR="006C45C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มีการปูโต๊ะ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งานฉลองและงานเลี้ยง</w:t>
      </w:r>
      <w:r w:rsidR="006C45C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ที่ยิ่งใหญ่ด้วยจุดหมายของความเพลิดเพลินทางกายและ</w:t>
      </w:r>
      <w:r w:rsidR="0038619E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ความโอชะของอาหาร  ประชาชนทานอาหารอร่อยบางอย่างและน้ำจากน้ำ</w:t>
      </w:r>
      <w:r w:rsidR="00ED6D56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พุต่างๆ </w:t>
      </w:r>
      <w:r w:rsidR="0038619E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เพื่อ</w:t>
      </w:r>
      <w:r w:rsidR="0077469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ความสนุกสนาน  งานบอลและการเต้นรำตามมา  ทั้งหมดนี้คือสำหรับร่างกาย  แต่ไมตรีจิตนี้คือความเพลิดเพลินของพระผู้เป็นเจ้า  เพื่อการทานอาหารของจิตวิญญาณ  ความกระจ่างในเรื่องทางธรรม  การอภิปรายและการตีความคำสอนและคำแนะนำของพระผู้เป็นเจ้า  นี้คือ</w:t>
      </w:r>
      <w:r w:rsidR="00ED6D56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ความมีธรรมล้วนๆ</w:t>
      </w:r>
      <w:r w:rsidR="00761EE6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0633C" w:rsidRPr="00203176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2"/>
      </w:r>
      <w:r w:rsidR="002E6F39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935A8F" w:rsidRPr="00203176" w:rsidRDefault="00A223AB" w:rsidP="0002682C">
      <w:pPr>
        <w:ind w:left="567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2682C" w:rsidRPr="00203176" w:rsidRDefault="0002682C">
      <w:pPr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935A8F" w:rsidRPr="00203176" w:rsidRDefault="0002682C" w:rsidP="001F67A7">
      <w:pPr>
        <w:pStyle w:val="Heading1"/>
        <w:numPr>
          <w:ilvl w:val="0"/>
          <w:numId w:val="1"/>
        </w:numPr>
        <w:spacing w:before="0" w:line="240" w:lineRule="auto"/>
        <w:ind w:left="0" w:firstLine="0"/>
        <w:jc w:val="center"/>
        <w:rPr>
          <w:rFonts w:ascii="Leelawadee" w:hAnsi="Leelawadee" w:cs="Leelawadee"/>
          <w:sz w:val="28"/>
          <w:szCs w:val="28"/>
          <w:lang w:val="en-GB"/>
        </w:rPr>
      </w:pPr>
      <w:r w:rsidRPr="00203176">
        <w:rPr>
          <w:rFonts w:ascii="Leelawadee" w:hAnsi="Leelawadee" w:cs="Leelawadee"/>
          <w:b/>
          <w:bCs/>
          <w:color w:val="00B050"/>
          <w:lang w:val="en-GB"/>
        </w:rPr>
        <w:br/>
      </w:r>
      <w:bookmarkStart w:id="12" w:name="_Toc484236193"/>
      <w:r w:rsidR="002412B6" w:rsidRPr="00203176">
        <w:rPr>
          <w:rFonts w:ascii="Leelawadee" w:hAnsi="Leelawadee" w:cs="Leelawadee"/>
          <w:b/>
          <w:bCs/>
          <w:color w:val="00B050"/>
          <w:cs/>
          <w:lang w:val="en-GB"/>
        </w:rPr>
        <w:t>งานฉลองบุญ</w:t>
      </w:r>
      <w:r w:rsidR="00FF0845" w:rsidRPr="00203176">
        <w:rPr>
          <w:rFonts w:ascii="Leelawadee" w:hAnsi="Leelawadee" w:cs="Leelawadee"/>
          <w:b/>
          <w:bCs/>
          <w:color w:val="00B050"/>
          <w:cs/>
          <w:lang w:val="en-GB"/>
        </w:rPr>
        <w:t>สิบเก้าวัน</w:t>
      </w:r>
      <w:r w:rsidR="00D3130C" w:rsidRPr="00203176">
        <w:rPr>
          <w:rFonts w:ascii="Leelawadee" w:hAnsi="Leelawadee" w:cs="Leelawadee"/>
          <w:b/>
          <w:bCs/>
          <w:color w:val="00B050"/>
          <w:cs/>
          <w:lang w:val="en-GB"/>
        </w:rPr>
        <w:t>ประกอบด้วยสามภาค</w:t>
      </w:r>
      <w:r w:rsidR="001F67A7" w:rsidRPr="00203176">
        <w:rPr>
          <w:rFonts w:ascii="Leelawadee" w:hAnsi="Leelawadee" w:cs="Leelawadee"/>
          <w:b/>
          <w:bCs/>
          <w:color w:val="00B050"/>
          <w:lang w:val="en-GB"/>
        </w:rPr>
        <w:br/>
      </w:r>
      <w:r w:rsidR="001F67A7" w:rsidRPr="00203176">
        <w:rPr>
          <w:rFonts w:ascii="Leelawadee" w:hAnsi="Leelawadee" w:cs="Leelawadee"/>
          <w:sz w:val="28"/>
          <w:szCs w:val="28"/>
          <w:lang w:val="en-GB"/>
        </w:rPr>
        <w:t xml:space="preserve">[The Nineteen Day Feast </w:t>
      </w:r>
      <w:r w:rsidR="005F4388">
        <w:rPr>
          <w:rFonts w:ascii="Leelawadee" w:hAnsi="Leelawadee" w:cs="Leelawadee"/>
          <w:sz w:val="28"/>
          <w:szCs w:val="28"/>
          <w:lang w:val="en-GB"/>
        </w:rPr>
        <w:t>c</w:t>
      </w:r>
      <w:r w:rsidR="001F67A7" w:rsidRPr="00203176">
        <w:rPr>
          <w:rFonts w:ascii="Leelawadee" w:hAnsi="Leelawadee" w:cs="Leelawadee"/>
          <w:sz w:val="28"/>
          <w:szCs w:val="28"/>
          <w:lang w:val="en-GB"/>
        </w:rPr>
        <w:t xml:space="preserve">omprises of </w:t>
      </w:r>
      <w:r w:rsidR="005F4388">
        <w:rPr>
          <w:rFonts w:ascii="Leelawadee" w:hAnsi="Leelawadee" w:cs="Leelawadee"/>
          <w:sz w:val="28"/>
          <w:szCs w:val="28"/>
          <w:lang w:val="en-GB"/>
        </w:rPr>
        <w:t>t</w:t>
      </w:r>
      <w:r w:rsidR="001F67A7" w:rsidRPr="00203176">
        <w:rPr>
          <w:rFonts w:ascii="Leelawadee" w:hAnsi="Leelawadee" w:cs="Leelawadee"/>
          <w:sz w:val="28"/>
          <w:szCs w:val="28"/>
          <w:lang w:val="en-GB"/>
        </w:rPr>
        <w:t xml:space="preserve">hree </w:t>
      </w:r>
      <w:r w:rsidR="005F4388">
        <w:rPr>
          <w:rFonts w:ascii="Leelawadee" w:hAnsi="Leelawadee" w:cs="Leelawadee"/>
          <w:sz w:val="28"/>
          <w:szCs w:val="28"/>
          <w:lang w:val="en-GB"/>
        </w:rPr>
        <w:t>p</w:t>
      </w:r>
      <w:r w:rsidR="001F67A7" w:rsidRPr="00203176">
        <w:rPr>
          <w:rFonts w:ascii="Leelawadee" w:hAnsi="Leelawadee" w:cs="Leelawadee"/>
          <w:sz w:val="28"/>
          <w:szCs w:val="28"/>
          <w:lang w:val="en-GB"/>
        </w:rPr>
        <w:t>arts]</w:t>
      </w:r>
      <w:bookmarkEnd w:id="12"/>
    </w:p>
    <w:p w:rsidR="0090633C" w:rsidRPr="00203176" w:rsidRDefault="0090633C" w:rsidP="0090633C">
      <w:pPr>
        <w:rPr>
          <w:lang w:val="en-GB"/>
        </w:rPr>
      </w:pPr>
    </w:p>
    <w:p w:rsidR="00935A8F" w:rsidRPr="00203176" w:rsidRDefault="002E6F39" w:rsidP="00203176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เป็นที่รู้ว่า</w:t>
      </w:r>
      <w:r w:rsidR="00FF0845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งานฉลองบุญสิบเก้าวันมีสามภาค</w:t>
      </w:r>
      <w:r w:rsidR="0032697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ที่ต่างกันชัดเจนแต่สัมพันธ์กัน </w:t>
      </w:r>
      <w:r w:rsidR="00326977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: </w:t>
      </w:r>
      <w:r w:rsidR="00326977" w:rsidRPr="00203176">
        <w:rPr>
          <w:rFonts w:ascii="Leelawadee" w:hAnsi="Leelawadee" w:cs="Leelawadee"/>
          <w:b/>
          <w:bCs/>
          <w:i/>
          <w:iCs/>
          <w:sz w:val="32"/>
          <w:szCs w:val="32"/>
          <w:cs/>
          <w:lang w:val="en-GB"/>
        </w:rPr>
        <w:t>ภาคอธิษฐาน</w:t>
      </w:r>
      <w:r w:rsidR="0032697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326977" w:rsidRPr="00203176">
        <w:rPr>
          <w:rFonts w:ascii="Leelawadee" w:hAnsi="Leelawadee" w:cs="Leelawadee"/>
          <w:b/>
          <w:bCs/>
          <w:i/>
          <w:iCs/>
          <w:sz w:val="32"/>
          <w:szCs w:val="32"/>
          <w:cs/>
          <w:lang w:val="en-GB"/>
        </w:rPr>
        <w:t>ภาคบริหารและภาคสังสรรค์</w:t>
      </w:r>
      <w:r w:rsidR="0032697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ภ</w:t>
      </w:r>
      <w:r w:rsidR="00271A2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าคแรกต้องมีการสวดบทอธิษฐานและ</w:t>
      </w:r>
      <w:r w:rsidR="0032697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อ่านพระธรรมศักดิ์สิทธิ์  ภาคที่สองเป็นการประชุม</w:t>
      </w:r>
      <w:r w:rsidR="0073383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สามัญที่ซึ่งธรรมสภาท้องถิ่นรายงานกิจกรรม  แผนงานและปัญหาของตนต่อชุมชน  แบ่งปันข่าวและข่าวสารจากศูนย์กลางแห่งโลกและธรรมสภาแห่งชาติ  และรับความคิดและคำแนะนำของมิตรสหายโดยกระบวนการปรึกษาหารือ  ภาคที่สามเป็นการ</w:t>
      </w:r>
      <w:r w:rsidR="00D907C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ทานอาหารหรือเครื่องดื่ม</w:t>
      </w:r>
      <w:r w:rsidR="00975FE5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D907C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และเข้าร่วมกิจกรรมอื่นๆ ที่มุ่งหวังจะทำนุบำรุงไมตรีจิตในรูปแบบหลากหลายตามวัฒนธรรม  ที่ไม่ละเมิดหลักธรรมของศาสนาหรือลักษณะ</w:t>
      </w:r>
      <w:r w:rsidR="00975FE5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ที่เป็นแก่นของงานฉลองบุญ</w:t>
      </w:r>
      <w:r w:rsidR="0090633C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90633C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"/>
      </w:r>
    </w:p>
    <w:p w:rsidR="00935A8F" w:rsidRPr="00203176" w:rsidRDefault="005B1C67" w:rsidP="0020317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</w:p>
    <w:p w:rsidR="00935A8F" w:rsidRPr="00203176" w:rsidRDefault="00247186" w:rsidP="00986E07">
      <w:pPr>
        <w:pStyle w:val="Heading2"/>
        <w:ind w:left="851" w:hanging="851"/>
        <w:rPr>
          <w:sz w:val="28"/>
          <w:szCs w:val="28"/>
        </w:rPr>
      </w:pPr>
      <w:bookmarkStart w:id="13" w:name="_Toc484236194"/>
      <w:r w:rsidRPr="00203176">
        <w:rPr>
          <w:cs/>
        </w:rPr>
        <w:t>ภาค</w:t>
      </w:r>
      <w:r w:rsidR="002412B6" w:rsidRPr="00203176">
        <w:rPr>
          <w:cs/>
        </w:rPr>
        <w:t>อธิษฐาน</w:t>
      </w:r>
      <w:r w:rsidR="006C6140" w:rsidRPr="00203176">
        <w:rPr>
          <w:cs/>
        </w:rPr>
        <w:t>หรือภาคธรรมะ</w:t>
      </w:r>
      <w:r w:rsidR="001F67A7" w:rsidRPr="00203176">
        <w:rPr>
          <w:cs/>
        </w:rPr>
        <w:t xml:space="preserve"> </w:t>
      </w:r>
      <w:r w:rsidR="006C132C">
        <w:br/>
      </w:r>
      <w:r w:rsidR="001F67A7" w:rsidRPr="00203176">
        <w:rPr>
          <w:color w:val="2E74B5" w:themeColor="accent1" w:themeShade="BF"/>
          <w:sz w:val="28"/>
          <w:szCs w:val="28"/>
        </w:rPr>
        <w:t xml:space="preserve">[Devotional or Spiritual </w:t>
      </w:r>
      <w:r w:rsidR="005B4B55">
        <w:rPr>
          <w:color w:val="2E74B5" w:themeColor="accent1" w:themeShade="BF"/>
          <w:sz w:val="28"/>
          <w:szCs w:val="28"/>
        </w:rPr>
        <w:t>p</w:t>
      </w:r>
      <w:r w:rsidR="001F67A7" w:rsidRPr="00203176">
        <w:rPr>
          <w:color w:val="2E74B5" w:themeColor="accent1" w:themeShade="BF"/>
          <w:sz w:val="28"/>
          <w:szCs w:val="28"/>
        </w:rPr>
        <w:t>art]</w:t>
      </w:r>
      <w:bookmarkEnd w:id="13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596727" w:rsidP="00241103">
      <w:pPr>
        <w:ind w:left="284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ในระบบสังคมที่เป็นอยู่ในปัจจุบัน  เรื่องทางโลกและเรื่องทางธรรมมักจะ</w:t>
      </w:r>
      <w:r w:rsidR="00E06695" w:rsidRPr="00203176">
        <w:rPr>
          <w:rFonts w:ascii="Leelawadee" w:hAnsi="Leelawadee" w:cs="Leelawadee"/>
          <w:sz w:val="32"/>
          <w:szCs w:val="32"/>
          <w:cs/>
          <w:lang w:val="en-GB"/>
        </w:rPr>
        <w:t>แยกจากกัน   การทำกิจ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สวดมนต์หรือบูชาก็เวลาหนึ่งสถานที่หนึ่ง  การทำกิจกรรมทางโลกก็อีกเวลาหนึ่งอีกสถานที่หนึ่ง  ประโยชน์ต่อจิตใจที่ได้จากการสวดมนต์จึงอาจไม่ได้ถ่ายทอดมาสู่กิจการทางโลก  เรา</w:t>
      </w:r>
      <w:r w:rsidR="00252479" w:rsidRPr="00203176">
        <w:rPr>
          <w:rFonts w:ascii="Leelawadee" w:hAnsi="Leelawadee" w:cs="Leelawadee"/>
          <w:sz w:val="32"/>
          <w:szCs w:val="32"/>
          <w:cs/>
          <w:lang w:val="en-GB"/>
        </w:rPr>
        <w:t>จึงอาจ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เห็นคน</w:t>
      </w:r>
      <w:r w:rsidR="00113FF1" w:rsidRPr="00203176">
        <w:rPr>
          <w:rFonts w:ascii="Leelawadee" w:hAnsi="Leelawadee" w:cs="Leelawadee"/>
          <w:sz w:val="32"/>
          <w:szCs w:val="32"/>
          <w:cs/>
          <w:lang w:val="en-GB"/>
        </w:rPr>
        <w:t>ที่เคร่งครัดศรัทธาเวลาปฏิบัติศาสนกิจ  แต่เวลาที่ทำกิจการทางโลกกลับไม่มีคุณธรรม</w:t>
      </w:r>
      <w:r w:rsidR="00E06695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งานฉลองบุญสิบเก้าวันจึงถูกออกแบบให้เริ่มต้นด้วยภาคธรรมะเพื่อยกระดับจิตใจให้อยู่ในสภาวะธรรม  เป็นการเตรียมพร้อมก่อนเข้าสู่ภาคบริหารที่มีการอภิปรายและปรึกษาหารือเกี่ยวกับกิจการทางโลก</w:t>
      </w:r>
      <w:r w:rsidR="00450559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50559" w:rsidRPr="00203176">
        <w:rPr>
          <w:rFonts w:ascii="Leelawadee" w:hAnsi="Leelawadee" w:cs="Leelawadee"/>
          <w:sz w:val="32"/>
          <w:szCs w:val="32"/>
          <w:lang w:val="en-GB"/>
        </w:rPr>
        <w:t>:</w:t>
      </w:r>
    </w:p>
    <w:p w:rsidR="00935A8F" w:rsidRDefault="00935A8F" w:rsidP="00DF798A">
      <w:pPr>
        <w:ind w:lef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1366E" w:rsidRDefault="00D1366E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935A8F" w:rsidRPr="00203176" w:rsidRDefault="00817467" w:rsidP="002715FA">
      <w:pPr>
        <w:pStyle w:val="Heading3"/>
        <w:ind w:left="1985" w:hanging="1134"/>
        <w:rPr>
          <w:rFonts w:ascii="Leelawadee" w:hAnsi="Leelawadee" w:cs="Leelawadee"/>
          <w:color w:val="00B050"/>
          <w:sz w:val="32"/>
          <w:szCs w:val="32"/>
          <w:lang w:val="en-GB"/>
        </w:rPr>
      </w:pPr>
      <w:bookmarkStart w:id="14" w:name="_Toc484236195"/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>2.1.1</w:t>
      </w:r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ab/>
      </w:r>
      <w:r w:rsidR="00EF4DCF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สวดและอ่าน</w:t>
      </w:r>
      <w:r w:rsidR="008B2B91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อะไร</w:t>
      </w:r>
      <w:r w:rsidR="00EF4DCF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ในภาคอธิษฐาน</w:t>
      </w:r>
      <w:r w:rsidR="001F67A7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 xml:space="preserve"> </w:t>
      </w:r>
      <w:r w:rsidR="006C132C">
        <w:rPr>
          <w:rFonts w:ascii="Leelawadee" w:hAnsi="Leelawadee" w:cs="Leelawadee"/>
          <w:color w:val="00B050"/>
          <w:sz w:val="32"/>
          <w:szCs w:val="32"/>
          <w:lang w:val="en-GB"/>
        </w:rPr>
        <w:br/>
      </w:r>
      <w:r w:rsidR="001F67A7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 xml:space="preserve">[What to </w:t>
      </w:r>
      <w:r w:rsidR="005F4388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p</w:t>
      </w:r>
      <w:r w:rsidR="001F67A7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 xml:space="preserve">ray and </w:t>
      </w:r>
      <w:r w:rsidR="005F4388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r</w:t>
      </w:r>
      <w:r w:rsidR="001F67A7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ead in the Devotional part]</w:t>
      </w:r>
      <w:bookmarkEnd w:id="14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EB5A8A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ภาคแรก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(ภาคอธิษฐาน)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ต้องมีการสวดบทอธิษฐานและการอ่านพระธรรมศักดิ์สิทธิ์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4"/>
      </w:r>
    </w:p>
    <w:p w:rsidR="00935A8F" w:rsidRPr="00203176" w:rsidRDefault="001626C3" w:rsidP="00BF3B73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  <w:r w:rsidR="00EB5A8A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:rsidR="00935A8F" w:rsidRPr="00203176" w:rsidRDefault="00935A8F" w:rsidP="00986E07">
      <w:pPr>
        <w:ind w:left="1418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922079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ในเรื่องคำถามที่คุณถามท่านเกี่ยวกับธรรมลิขิตศักดิ์สิทธิ์บาไฮ </w:t>
      </w:r>
      <w:r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ที่ควรถือว่าศักดิ์สิทธิ์คือธรรมลิขิตของพระบ๊อบ  พระบาฮาอุลลาห์และพระอับดุลบาฮา  และธรรมลิขิตเหล่านี้เท่านั้นที่ควรอ่านระหว่างภาคอธิษฐานจริงๆ ของงานฉลองบุญ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"/>
      </w:r>
    </w:p>
    <w:p w:rsidR="00935A8F" w:rsidRPr="00203176" w:rsidRDefault="00A223AB" w:rsidP="00986E07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986E07">
      <w:pPr>
        <w:ind w:left="1418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697D24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ระหว่างภาคอธิษฐานของงานฉลองบุญสิบเก้าวัน  ตอนใดๆ จากธรรมลิขิตของพระบ๊อบ  พระบาฮาอุลลาห์และท่านนายสามารถนำมาอ่านได้  หรือจากคัมภีร์ไบเบิ้ลและโกรอ่านก็ได้  เพราะเหล่านี้ล้วนเป็นคัมภีร์ศักดิ์สิทธิ์  ภาคนี้ของที่ประชุมไม่จำเป็นต้องถูกจำกัดอยู่ที่บทอธิษฐาน  ถึงแม้ว่าบทอธิษฐานสามารถและควรนำมาอ่านในระหว่างภาคนี้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6"/>
      </w:r>
    </w:p>
    <w:p w:rsidR="00935A8F" w:rsidRPr="00203176" w:rsidRDefault="00A223AB" w:rsidP="00986E07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986E07">
      <w:pPr>
        <w:ind w:left="1418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697D24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ประการแรกท่านรู้สึกว่า  ถึงแม้ว่าในหลักการ</w:t>
      </w:r>
      <w:r w:rsidR="0035399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แล้ว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แน่นอนว่าไม่มีเหตุผลที่ทำไม</w:t>
      </w:r>
      <w:r w:rsidR="00E25CA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ไม่ควร</w:t>
      </w:r>
      <w:r w:rsidR="002912F1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อ่าน</w:t>
      </w:r>
      <w:r w:rsidR="00E25CA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ข้อความที่คัดมาจากคัมภีร์ศักดิ์สิทธิ์อื่นในภาคธรรมะของงานฉลองบุญของเรา  เนื่องด้วยนี้คือโอกาสโดยเฉพาะที่บาไฮมาชุมนุมกันเพื่อให้ชีวิตทางธรรมลึกซึ้งขึ้น  </w:t>
      </w:r>
      <w:r w:rsidR="0035399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กระนั้น</w:t>
      </w:r>
      <w:r w:rsidR="00E25CA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กล่าวโดยทั่วไป</w:t>
      </w:r>
      <w:r w:rsidR="0035399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แล้ว</w:t>
      </w:r>
      <w:r w:rsidR="00E25CA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ก็เป็นการดีกว่าสำหรับพวกเขาที่จะอ่านจากธรรมลิขิตศักดิ์สิทธิ์ของตนเองในภาคธรรมะของงานฉลองบุญ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7"/>
      </w:r>
    </w:p>
    <w:p w:rsidR="00935A8F" w:rsidRPr="00203176" w:rsidRDefault="00A223AB" w:rsidP="00986E07">
      <w:pPr>
        <w:ind w:left="1418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986E07">
      <w:pPr>
        <w:ind w:left="1418"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247186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เกี่ยวกับคำถามของคุณ </w:t>
      </w:r>
      <w:r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ภาคอธิษฐานของงานฉลองบุญสิบเก้าวันหมายถึงการอ่านบทอธิษฐานของพระบาฮาอุลลาห์และพระอับดุลบาฮา  หลังจากนี้หากมีช่วงเวลาการอ่านคำสอน  อาจอ่าน</w:t>
      </w:r>
      <w:r w:rsidR="00EF4DC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ธรรม</w:t>
      </w:r>
      <w:r w:rsidR="00D53A2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นิพนธ์ของท่านศาสนาภิบาล</w:t>
      </w:r>
      <w:r w:rsidR="00AA5A3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แต่นี้ไม่ได้เป็นส่วนหนึ่งของ</w:t>
      </w:r>
      <w:r w:rsidR="00D53A2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การอธิษฐานของที่ประชุมนั้น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8"/>
      </w:r>
    </w:p>
    <w:p w:rsidR="00935A8F" w:rsidRPr="00203176" w:rsidRDefault="00A223AB" w:rsidP="00986E07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986E07">
      <w:pPr>
        <w:ind w:left="1418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9B05BD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ธรรมลิขิตของพระบ๊อบและพระบาฮาอุลลาห์สามารถนำมาอ่านได้แน่นอนไม่ว่าเวลาใดหรือที่ไหน  ทำนองเดียวกันธรรมลิขิตของพระอับดุลบาฮานำมาอ่านได้อย่างอิสระระหว่างภาคธรรมะของงานฉลองบุญ  ท่านศาสนภิบาลได้สั่งสอนไว้ว่าระหว่างภาคธรรมะของงานฉลองบุญ</w:t>
      </w:r>
      <w:r w:rsidR="00BC6BF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="00BC6BF1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ไม่ควรอ่านธรรมนิพนธ์ของท่าน  กล่าวคือระหว่างภาคธรรมะของงานฉลองบุญ  </w:t>
      </w:r>
      <w:r w:rsidR="007438E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การอ่าน</w:t>
      </w:r>
      <w:r w:rsidR="00E6157B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ควรจำกัดอยู่ที่ธรรมลิขิตของพระบ๊อบ  พระบาฮาอุลลาห์  และ</w:t>
      </w:r>
      <w:r w:rsidR="00305ED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ที่ย่อมกว่าคือของท่านนาย</w:t>
      </w:r>
      <w:r w:rsidR="00513F8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แต่ระหว่างภาคนั้นของงานฉลองบุญ  ไม่ควรอ่านธรรมนิพนธ์ของท่านศาสนภิบาล</w:t>
      </w:r>
      <w:r w:rsidR="0027082E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 เมื่อถึง</w:t>
      </w:r>
      <w:r w:rsidR="00EB712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ช่วงเว</w:t>
      </w:r>
      <w:r w:rsidR="0027082E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ลาการอภิปรายภาคบริหาร  อาจนำ</w:t>
      </w:r>
      <w:r w:rsidR="00EB712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ธรรมนิพนธ์ของท่านโชกิ เอฟเฟนดิ</w:t>
      </w:r>
      <w:r w:rsidR="0027082E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มาอ่าน</w:t>
      </w:r>
      <w:r w:rsidR="002D0DD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แน่ล่ะระหว่างภาคบริหาร</w:t>
      </w:r>
      <w:r w:rsidR="00305ED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ของงานฉลองบุญไม่มีข้อคัดค้านการอ่านธรรมลิขิตของพระบ๊อบ พระบาฮาอุลลาห์หรือของพระอับดุลบาฮา</w:t>
      </w:r>
      <w:r w:rsidR="00E6157B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9"/>
      </w:r>
    </w:p>
    <w:p w:rsidR="00935A8F" w:rsidRPr="00203176" w:rsidRDefault="00A223AB" w:rsidP="00986E07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BF3B73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715FA" w:rsidP="002715FA">
      <w:pPr>
        <w:pStyle w:val="Heading3"/>
        <w:ind w:left="1985" w:hanging="1134"/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</w:pPr>
      <w:bookmarkStart w:id="15" w:name="_Toc484236196"/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>2.1.2</w:t>
      </w:r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ab/>
      </w:r>
      <w:r w:rsidR="00EF4DCF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การใช้ดนตรีในภาคอธิษฐาน</w:t>
      </w:r>
      <w:r w:rsidR="001F67A7"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 xml:space="preserve"> </w:t>
      </w:r>
      <w:r w:rsidR="006C132C">
        <w:rPr>
          <w:rFonts w:ascii="Leelawadee" w:hAnsi="Leelawadee" w:cs="Leelawadee"/>
          <w:color w:val="00B050"/>
          <w:sz w:val="32"/>
          <w:szCs w:val="32"/>
          <w:lang w:val="en-GB"/>
        </w:rPr>
        <w:br/>
      </w:r>
      <w:r w:rsidR="001F67A7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 xml:space="preserve">[The </w:t>
      </w:r>
      <w:r w:rsidR="00427241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u</w:t>
      </w:r>
      <w:r w:rsidR="001F67A7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 xml:space="preserve">se of </w:t>
      </w:r>
      <w:r w:rsidR="00427241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m</w:t>
      </w:r>
      <w:r w:rsidR="001F67A7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 xml:space="preserve">usic in the Devotional </w:t>
      </w:r>
      <w:r w:rsidR="00427241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p</w:t>
      </w:r>
      <w:r w:rsidR="001F67A7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art]</w:t>
      </w:r>
      <w:bookmarkEnd w:id="15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6C6140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ดนตรีเป็นที่อนุญาตระหว่างภาคธรรมะ</w:t>
      </w:r>
      <w:r w:rsidR="00D3130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หรือภาคใดๆ ของ</w:t>
      </w:r>
      <w:r w:rsidR="009B05B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งานฉลองบุญสิบเก้าวัน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0"/>
      </w:r>
    </w:p>
    <w:p w:rsidR="00935A8F" w:rsidRPr="00203176" w:rsidRDefault="00A223AB" w:rsidP="00986E07">
      <w:pPr>
        <w:ind w:left="1418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986E07">
      <w:pPr>
        <w:ind w:left="1418"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E25CA2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ในเรื่องคำถามของคุณเกี่ยวกับการใช้ดนตรีในงานฉลองบุญสิบเก้าวัน  ท่านต้องการให้คุณรับประกันมิตรสหายทั้งหมดว่า  ท่านไม่เพียงรับรองวิธีปฏิบัติดังกล่าว  แต่คิดว่าเป็นการดีกว่าในการประชุมที่ศาสนิกชนทั้งหลายจะใช้เพลงสรรเสริญที่แต่งโดยบาไฮเอง  และเพลงสรรเสริญ  บทกวี  บทสวดเป็นทำนองที่เป็นพระวจนะศักดิ์สิทธิ์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1"/>
      </w:r>
    </w:p>
    <w:p w:rsidR="00935A8F" w:rsidRPr="00203176" w:rsidRDefault="00A223AB" w:rsidP="00986E07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960BA6" w:rsidP="00986E07">
      <w:pPr>
        <w:pStyle w:val="Heading2"/>
        <w:ind w:left="851" w:hanging="851"/>
      </w:pPr>
      <w:bookmarkStart w:id="16" w:name="_Toc484236197"/>
      <w:r w:rsidRPr="00203176">
        <w:rPr>
          <w:cs/>
        </w:rPr>
        <w:t xml:space="preserve">ภาคบริหาร </w:t>
      </w:r>
      <w:r w:rsidR="006C132C">
        <w:br/>
      </w:r>
      <w:r w:rsidR="001F67A7" w:rsidRPr="00203176">
        <w:rPr>
          <w:color w:val="2E74B5" w:themeColor="accent1" w:themeShade="BF"/>
          <w:sz w:val="28"/>
          <w:szCs w:val="28"/>
        </w:rPr>
        <w:t xml:space="preserve">[Administrative </w:t>
      </w:r>
      <w:r w:rsidR="00427241">
        <w:rPr>
          <w:color w:val="2E74B5" w:themeColor="accent1" w:themeShade="BF"/>
          <w:sz w:val="28"/>
          <w:szCs w:val="28"/>
        </w:rPr>
        <w:t>p</w:t>
      </w:r>
      <w:r w:rsidR="001F67A7" w:rsidRPr="00203176">
        <w:rPr>
          <w:color w:val="2E74B5" w:themeColor="accent1" w:themeShade="BF"/>
          <w:sz w:val="28"/>
          <w:szCs w:val="28"/>
        </w:rPr>
        <w:t>art]</w:t>
      </w:r>
      <w:bookmarkEnd w:id="16"/>
      <w:r w:rsidRPr="00203176">
        <w:rPr>
          <w:cs/>
        </w:rPr>
        <w:t xml:space="preserve"> 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7840E8" w:rsidP="00241103">
      <w:pPr>
        <w:ind w:left="284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ภาคบริหารคื</w:t>
      </w:r>
      <w:r w:rsidR="007D10AC" w:rsidRPr="00203176">
        <w:rPr>
          <w:rFonts w:ascii="Leelawadee" w:hAnsi="Leelawadee" w:cs="Leelawadee"/>
          <w:sz w:val="32"/>
          <w:szCs w:val="32"/>
          <w:cs/>
          <w:lang w:val="en-GB"/>
        </w:rPr>
        <w:t>อเวทีประชาธิปไตยระดับราก</w:t>
      </w:r>
      <w:r w:rsidR="00450559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450559" w:rsidRPr="00203176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ธรรมสภาท้องถิ่นและศาสนิกชน</w:t>
      </w:r>
      <w:r w:rsidR="00450559" w:rsidRPr="0020317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ชุมชน</w:t>
      </w:r>
      <w:r w:rsidR="007D10AC" w:rsidRPr="00203176">
        <w:rPr>
          <w:rFonts w:ascii="Leelawadee" w:hAnsi="Leelawadee" w:cs="Leelawadee"/>
          <w:sz w:val="32"/>
          <w:szCs w:val="32"/>
          <w:cs/>
          <w:lang w:val="en-GB"/>
        </w:rPr>
        <w:t>มาพบกันเพื่ออภิปรายและปรึกษาหารือ</w:t>
      </w:r>
      <w:r w:rsidR="00741D2F" w:rsidRPr="00203176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7D10AC" w:rsidRPr="00203176">
        <w:rPr>
          <w:rFonts w:ascii="Leelawadee" w:hAnsi="Leelawadee" w:cs="Leelawadee"/>
          <w:sz w:val="32"/>
          <w:szCs w:val="32"/>
          <w:cs/>
          <w:lang w:val="en-GB"/>
        </w:rPr>
        <w:t>อย่างอิสระ</w:t>
      </w:r>
      <w:r w:rsidR="00495DEC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อีกทั้ง</w:t>
      </w:r>
      <w:r w:rsidR="007D10AC" w:rsidRPr="00203176">
        <w:rPr>
          <w:rFonts w:ascii="Leelawadee" w:hAnsi="Leelawadee" w:cs="Leelawadee"/>
          <w:sz w:val="32"/>
          <w:szCs w:val="32"/>
          <w:cs/>
          <w:lang w:val="en-GB"/>
        </w:rPr>
        <w:t>เป็นโอกาสฝึกฝนอบรมผู้เข้าร่วมงาน</w:t>
      </w:r>
      <w:r w:rsidR="00450559" w:rsidRPr="00203176">
        <w:rPr>
          <w:rFonts w:ascii="Leelawadee" w:hAnsi="Leelawadee" w:cs="Leelawadee"/>
          <w:sz w:val="32"/>
          <w:szCs w:val="32"/>
          <w:cs/>
          <w:lang w:val="en-GB"/>
        </w:rPr>
        <w:t>ให้มีวินัย  ทักษะและคุณสมบัติของ</w:t>
      </w:r>
      <w:r w:rsidR="009B30F0" w:rsidRPr="00203176">
        <w:rPr>
          <w:rFonts w:ascii="Leelawadee" w:hAnsi="Leelawadee" w:cs="Leelawadee"/>
          <w:sz w:val="32"/>
          <w:szCs w:val="32"/>
          <w:cs/>
          <w:lang w:val="en-GB"/>
        </w:rPr>
        <w:t>การเป็นพลเมืองที่รับผิดชอบ</w:t>
      </w:r>
      <w:r w:rsidR="00495DEC" w:rsidRPr="00203176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495DEC" w:rsidRPr="00203176">
        <w:rPr>
          <w:rFonts w:ascii="Leelawadee" w:hAnsi="Leelawadee" w:cs="Leelawadee"/>
          <w:sz w:val="32"/>
          <w:szCs w:val="32"/>
          <w:cs/>
          <w:lang w:val="en-GB"/>
        </w:rPr>
        <w:t>และยังเป็นตัวเชื่อมโยงชุมชนท้องถิ่นกับโครงสร้างทั้งหมดของระบบบริหารทั้งระดับชาติและระดับนานาชาติ</w:t>
      </w:r>
      <w:r w:rsidR="00450559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50559" w:rsidRPr="00203176">
        <w:rPr>
          <w:rFonts w:ascii="Leelawadee" w:hAnsi="Leelawadee" w:cs="Leelawadee"/>
          <w:sz w:val="32"/>
          <w:szCs w:val="32"/>
          <w:lang w:val="en-GB"/>
        </w:rPr>
        <w:t>:</w:t>
      </w:r>
    </w:p>
    <w:p w:rsidR="00935A8F" w:rsidRPr="00203176" w:rsidRDefault="00935A8F" w:rsidP="00817467">
      <w:pPr>
        <w:ind w:lef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7D10AC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ภาคที่สอง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(ภาคบริหาร)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เป็นการประชุมสามัญที่ซึ่งธรรมสภาท้องถิ่นรายงานกิจกรรม  แผนงานและปัญหาของตนต่อชุมชน  แบ่งปันข่าวและข่าวสารจากศูนย์กลางแห่งโลกและธรรมสภาแห่งชาติ  และรับความคิดและคำแนะนำของมิตรสหายโดยกระบวนการปรึกษาหารือ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2"/>
      </w:r>
    </w:p>
    <w:p w:rsidR="00935A8F" w:rsidRPr="00203176" w:rsidRDefault="001626C3" w:rsidP="00817467">
      <w:pPr>
        <w:ind w:left="851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817467">
      <w:pPr>
        <w:ind w:left="851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B71ABD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โอกาสสำคัญที่มิตรสหายมีสำหรับการอภิปรายเกี่ยวกับปัญหาด้านบริหาร  คือระหว่างงานฉลองบุญสิบเก้าวัน</w:t>
      </w:r>
      <w:r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ซึ่งเป็นเวลาที่กรรมการทั้งหลายของธรรมสภาสามารถพบกับคณะศาสนิกชน  และร่วมกันอภิปรายกิจการทั้งหลายของศาสนา  และเสนอแนะนโยบายและวิธีใหม่ๆ  แต่ถึงกระนั้นก็ไม่ควรกล่าวถึงบุคคล</w:t>
      </w:r>
      <w:r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3"/>
      </w:r>
    </w:p>
    <w:p w:rsidR="00935A8F" w:rsidRPr="00203176" w:rsidRDefault="00A223AB" w:rsidP="00817467">
      <w:pPr>
        <w:ind w:left="851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817467">
      <w:pPr>
        <w:ind w:left="851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034427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เนื่องด้วยธรรมสภาท้องถิ่นรับผิดชอบการจัดงานฉลองบุญสิบเก้าวัน  และถูกคาดหมายให้รายงานกิจกรรมทั้งหลายของตนต่อชุมชน ณ งานฉลองบุญ  นอกเหนือจากการตอบสนองข้อเสนอแนะที่เสนอมายังตน   ธรรมสภาท้องถิ่นควรประชุมกันอย่างน้อยหนึ่งครั้งในเดือนบาไฮ  อย่างไรก็ตามสภายุติธรรมสากลไม่ต้องการวางกฎเกณฑ์ที่เข้มงวดในเรื่องนี้  และเลือกที่จะทิ้งคำถามนี้ไว้กับดุลพินิจของแต่ละธรรมสภาแห่งชาติ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14"/>
      </w:r>
    </w:p>
    <w:p w:rsidR="00935A8F" w:rsidRPr="00203176" w:rsidRDefault="001626C3" w:rsidP="00817467">
      <w:pPr>
        <w:ind w:left="851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817467">
      <w:pPr>
        <w:ind w:left="851"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495DEC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จุดประสงค์หลักของงานฉลองบุญสิบเก้าวันคือการช่วยให้ศาสนิกชนแต่ละคนสามารถให้ข้อเสนอแนะใดๆ ต่อธรรมสภาท้องถิ่น  ซึ่งธรรมสภาท้องถิ่นจะส่งต่อไปยังธรรมสภาแห่งชาติ  ดังนั้นธรรมสภาแห่งท้องถิ่นคือตัวกลางที่ชุมชนบาไฮท้องถิ่นสามารถสื่อสารกับคณะผู้แทนระดับชาติ  การประชุมตัวแทนควรถือว่าเป็นการชุมนุมชั่วคราว  ซึ่งมีบทบาทหน้าที่ที่เจาะจงบางอย่างให้ปฏิบัติระหว่างช่วงเวลาหนึ่งที่จำกัด  ดังนี้สถานะของการประชุมตัวแทนถูกจำกัดเวลาอยู่ในช่วงประชุมของการประชุมตัวแทน  บทบาทของการปรึกษาหารือ ณ เวลาอื่นทั้งหมดให้เป็นสิทธิ์ของทั้งหมู่คณะศาสนิกชนผ่านทางธรรมสภาท้องถิ่น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5"/>
      </w:r>
    </w:p>
    <w:p w:rsidR="00935A8F" w:rsidRPr="00203176" w:rsidRDefault="00A223AB" w:rsidP="00817467">
      <w:pPr>
        <w:ind w:left="851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817467">
      <w:pPr>
        <w:ind w:left="851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495DEC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ิ่งกว่านั้นเพราะโอกาสที่งานฉลองบุญมีให้สำหรับการถ่ายทอดข่าวสารจากคณะบริหารระดับชาติและระดับนานาชาติ  และสำหรับการสื่อสารคำแนะนำของมิตรสหายไปถึงระดับเหล่านั้นเช่นกัน  งานฉลองบุญจึงกลายเป็นตัวเชื่อมโยงที่เชื่อมชุมชนท้องถิ่นในความสัมพันธ์ที่มีพลังกับโครงสร้างทั้งหมดของระบบบริหาร  แต่เมื่อพิจารณาในระดับท้องถิ่นโดยลำพัง  ก็มีสิ่งที่</w:t>
      </w:r>
      <w:r w:rsidR="005C53F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น่า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ตื่นเต้นและอัศจรรย์ใจอยู่มาก  ที่นี่งานฉลองบุญเชื่อมต่อบุคคลกับกระบวนการร่วมกัน  ซึ่งโดยกระบวนการเหล่านี้สังคมถูกสร้างหรือฟื้นกลับมา  ตัวอย่างเช่นที่นี่งานฉลองบุญคือสมรภูมิของประชาธิปไตยระดับรากของสังคม  ที่ซึ่งธรรมสภาท้องถิ่นและสมาชิกของชุมชนมาพบกันบนรากฐานร่วมกัน</w:t>
      </w:r>
      <w:r w:rsidR="000949F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ของการอภิปราย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ที่ซึ่งบุคคลมีอิสระที่จะเสนอความคิดของตนเป็นของขวัญให้แก่กระบวนการสร้างอารยธรรมที่ก้าวหน้า  ในฐานะที่เป็นความคิดเห็นใหม่หรือไม่ก็เป็นการวิพากษ์อย่างสร้างสรรค์  ดังนี้เป็นที่เห็นได้ว่านอกจากนัยสำคัญทางจิตวิญญาณแล้ว  สถาบันร่วมกันของประชาชนนี้ยังผสมวินัยทางสังคมขั้นพื้นฐานจำนวนมากเข้าด้วยกัน  ซึ่งอบรมผู้เข้าร่วมในสิ่งที่จำเป็นสำหรับการเป็นพลเมืองที่รับผิดชอบ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16"/>
      </w:r>
    </w:p>
    <w:p w:rsidR="00935A8F" w:rsidRPr="00203176" w:rsidRDefault="001626C3" w:rsidP="00817467">
      <w:pPr>
        <w:ind w:left="851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Default="00935A8F" w:rsidP="00817467">
      <w:pPr>
        <w:ind w:left="851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1366E" w:rsidRDefault="00D1366E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935A8F" w:rsidRPr="00203176" w:rsidRDefault="002715FA" w:rsidP="006C132C">
      <w:pPr>
        <w:pStyle w:val="Heading3"/>
        <w:ind w:left="1985" w:hanging="1134"/>
        <w:rPr>
          <w:rFonts w:ascii="Leelawadee" w:hAnsi="Leelawadee" w:cs="Leelawadee"/>
          <w:color w:val="00B050"/>
          <w:sz w:val="28"/>
          <w:szCs w:val="28"/>
          <w:lang w:val="en-GB"/>
        </w:rPr>
      </w:pPr>
      <w:bookmarkStart w:id="17" w:name="_Toc484236198"/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>2.2.1</w:t>
      </w:r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ab/>
      </w:r>
      <w:r w:rsidR="00850FD2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ปรึกษาหารือกันอย่างเบิกบานและมีความสุข</w:t>
      </w:r>
      <w:r w:rsidR="00EC4A48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อย่างไร</w:t>
      </w:r>
      <w:r w:rsidR="001F67A7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 xml:space="preserve"> </w:t>
      </w:r>
      <w:r w:rsidR="006C132C">
        <w:rPr>
          <w:rFonts w:ascii="Leelawadee" w:hAnsi="Leelawadee" w:cs="Leelawadee"/>
          <w:color w:val="00B050"/>
          <w:sz w:val="32"/>
          <w:szCs w:val="32"/>
          <w:lang w:val="en-GB"/>
        </w:rPr>
        <w:br/>
      </w:r>
      <w:r w:rsidR="001F67A7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[How t</w:t>
      </w:r>
      <w:r w:rsidR="00AE098F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 xml:space="preserve">o </w:t>
      </w:r>
      <w:r w:rsidR="005B4B55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c</w:t>
      </w:r>
      <w:r w:rsidR="00AE098F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 xml:space="preserve">onsult with </w:t>
      </w:r>
      <w:r w:rsidR="005B4B55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j</w:t>
      </w:r>
      <w:r w:rsidR="00AE098F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 xml:space="preserve">oy and </w:t>
      </w:r>
      <w:r w:rsidR="005B4B55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h</w:t>
      </w:r>
      <w:r w:rsidR="00AE098F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appiness</w:t>
      </w:r>
      <w:r w:rsidR="001F67A7" w:rsidRPr="00203176">
        <w:rPr>
          <w:rFonts w:ascii="Leelawadee" w:hAnsi="Leelawadee" w:cs="Leelawadee"/>
          <w:color w:val="2E74B5" w:themeColor="accent1" w:themeShade="BF"/>
          <w:sz w:val="28"/>
          <w:szCs w:val="28"/>
          <w:lang w:val="en-GB"/>
        </w:rPr>
        <w:t>]</w:t>
      </w:r>
      <w:bookmarkEnd w:id="17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393FB0" w:rsidP="006C132C">
      <w:pPr>
        <w:ind w:left="1418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การปรึกษาหารือจะเป็น</w:t>
      </w:r>
      <w:r w:rsidR="00292E87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เวทีประชาธิปไตยและเป็นช่วงเวลาที่มีความสุขอย่างแท้จริง 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ก็ต่อเมื่อ</w:t>
      </w:r>
      <w:r w:rsidR="002B791A" w:rsidRPr="00203176">
        <w:rPr>
          <w:rFonts w:ascii="Leelawadee" w:hAnsi="Leelawadee" w:cs="Leelawadee"/>
          <w:sz w:val="32"/>
          <w:szCs w:val="32"/>
          <w:cs/>
          <w:lang w:val="en-GB"/>
        </w:rPr>
        <w:t>ผู้เข้าร่วม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คำนึงถึงประโยชน์ของส่วนรวมมากกว่าส่วนตัว  มีหลักการและวินัยในการปรึกษาหารือดังที่พระอับดุลบาฮาสอนไว้  </w:t>
      </w:r>
      <w:r w:rsidR="00292E87" w:rsidRPr="00203176">
        <w:rPr>
          <w:rFonts w:ascii="Leelawadee" w:hAnsi="Leelawadee" w:cs="Leelawadee"/>
          <w:sz w:val="32"/>
          <w:szCs w:val="32"/>
          <w:cs/>
          <w:lang w:val="en-GB"/>
        </w:rPr>
        <w:t>ไม่เช่นนั้นแล้ว</w:t>
      </w:r>
      <w:r w:rsidR="00EC4A48" w:rsidRPr="00203176">
        <w:rPr>
          <w:rFonts w:ascii="Leelawadee" w:hAnsi="Leelawadee" w:cs="Leelawadee"/>
          <w:sz w:val="32"/>
          <w:szCs w:val="32"/>
          <w:cs/>
          <w:lang w:val="en-GB"/>
        </w:rPr>
        <w:t>ความสุขอาจถูกแทนที่ด้วย</w:t>
      </w:r>
      <w:r w:rsidR="00292E87" w:rsidRPr="00203176">
        <w:rPr>
          <w:rFonts w:ascii="Leelawadee" w:hAnsi="Leelawadee" w:cs="Leelawadee"/>
          <w:sz w:val="32"/>
          <w:szCs w:val="32"/>
          <w:cs/>
          <w:lang w:val="en-GB"/>
        </w:rPr>
        <w:t>ความโกลาหล</w:t>
      </w:r>
      <w:r w:rsidR="00EE0A84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E0A84" w:rsidRPr="00203176">
        <w:rPr>
          <w:rFonts w:ascii="Leelawadee" w:hAnsi="Leelawadee" w:cs="Leelawadee"/>
          <w:sz w:val="32"/>
          <w:szCs w:val="32"/>
          <w:lang w:val="en-GB"/>
        </w:rPr>
        <w:t>: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8421B4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เป็นหน้าที่ของพวกเขาที่จะปรึกษาหารือกัน</w:t>
      </w:r>
      <w:r w:rsidR="00393FB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="0051497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คำนึงถึงประโยชน์ของคนรับใช้ทั้งหลายของพระผู้</w:t>
      </w:r>
      <w:r w:rsidR="0050070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เป็นเจ้า  เพื่อเห็นแก่พระองค์  อย่าง</w:t>
      </w:r>
      <w:r w:rsidR="00393FB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ที่พวกเขาคำนึงถึงประโยชน์ของตัวเอง  และเลือกสิ่งที่เหมาะที่ควร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7"/>
      </w:r>
    </w:p>
    <w:p w:rsidR="00935A8F" w:rsidRPr="00203176" w:rsidRDefault="00A223AB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:rsidR="00935A8F" w:rsidRPr="00203176" w:rsidRDefault="00935A8F" w:rsidP="002715FA">
      <w:pPr>
        <w:ind w:left="1418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8C2002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พวกเขาต้องดำเนินการประชุมด้วยความอุทิศ  มารยาท  เกียรติ  ความระวัง  และความพอประมาณในการแสดงทัศนะของตน  ในทุกเรื่องพวกเขาต้องแสวงหาความจริง  มิใช่ยืนกรานในความคิดเห็นของตน  เพราะความดื้อดึงอยู่ในทัศนะของตนจะนำไปสู่ความร้าวฉานและเถียงกัน  และความจริงจะยังคงซ่อนเร้นอยู่  สมาชิกผู้มีเกียรติทั้งหลายต้องแสดงความคิดเห็นอย่างอิสระ   และห้ามมิให้ผู้ใดดูแคลนความคิดเห็นของผู้อื่น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8"/>
      </w:r>
    </w:p>
    <w:p w:rsidR="00935A8F" w:rsidRPr="00203176" w:rsidRDefault="00A223AB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2715FA">
      <w:pPr>
        <w:ind w:left="1418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8421B4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มาชิกทั้งหลายต้องปรึกษาหารือกันในลักษณะที่ไม่ก่อให้เกิดความร้าวฉานและความรู้สึกที่ไม่ดีต่อกัน  สิ่งนี้บรรลุได้เมื่อสมาชิกทุกคนแสดงความคิดเห็นและอภิปรายเหตุผลของตนได้อิสระเต็มที่  หากมีคนใดค้าน  เขาต้องไม่รู้สึกเจ็บใจ  เพราะหนทางที่ถูกต้องจะไม่ถูกเปิดเผยจนกว่าจะอภิปรายเรื่องนั้นๆ กันอย่างเต็มที่  ประกายเรืองรองของสัจธรรมจะปรากฏออกมาก็ต่อเมื่อมีการปะทะของความคิดเห็นที่ต่างกัน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19"/>
      </w:r>
    </w:p>
    <w:p w:rsidR="00935A8F" w:rsidRPr="00203176" w:rsidRDefault="00A223AB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2715FA">
      <w:pPr>
        <w:ind w:left="1418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E71943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าไฮต้องเรียนรู้ที่จะไม่สนใจบุคลิกส่วนตัวและเอาชนะความปรารถนาซึ่งช่างเป็นธรรมดาของคนเราที่จะเข้าข้างและต่อสู้กัน  บาไฮต้องเรียนรู้เช่นกันที่</w:t>
      </w:r>
      <w:r w:rsidR="00F25D1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นำหลักการที่ยิ่งใหญ่ของการปรึกษาหารือมาใช้  มีเวลาที่กันไว้ให้ ณ งานฉลองบุญสิบเก้าวันสำหรับชุมชนที่จะแสดงทัศนะและให้ข้อเสนอแนะแก่ธรรมสภา  ธรรมสภาและศาสนิกชนควรคาดหวังรอคอยช่วงเวลาของการอภิปรายกันอย่างมีความสุขนี้  และไม่กลัวหรือระงับการอภิปรายดังกล่าว  ทำนองเดียวกันกรรมการธรรมสภาควรปรึกษาหารืออย่างเต็มที่  และในการตัดสินใจให้ถือประโยชน์ของศาสนามาก่อน  ไม่ใช่บุคลิกส่วนตัว  โดยเอาตามความประสงค์ของเสียงส่วนใหญ่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0"/>
      </w:r>
    </w:p>
    <w:p w:rsidR="00935A8F" w:rsidRPr="00203176" w:rsidRDefault="001626C3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2715FA">
      <w:pPr>
        <w:ind w:left="1418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B71ABD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มีปัจจัยจำนวนหนึ่งที่จำเป็นสำหรับการเข้าใจลักษณะของปฏิสัมพันธ์ที่เหมาะสม  ระหว่างศาสนิกชนและธรรมสภาท้องถิ่นของเขาหรือเธอในภาคการปรึกษาหารือของงานฉลองบุญสิบเก้าวัน  ที่สำคัญในปัจจัยเหล่านี้คือการเห็นคุณค่าของจุดประสงค์ของสถาบันที่สำคัญที่สุดนี้ของศาสนา  พระอับดุลบาฮาทรงพรรณนางานฉลองบุญด้วยถ้อยคำเหล่านี้ </w:t>
      </w:r>
      <w:r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</w:p>
    <w:p w:rsidR="00935A8F" w:rsidRPr="00203176" w:rsidRDefault="00935A8F" w:rsidP="00E13363">
      <w:pPr>
        <w:ind w:left="567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B71ABD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งานฉลองบุญนี้คืองานที่นำมาซึ่งความเบิกบาน  คือรากฐานของความเห็นพ้องและเอกภาพ  คือกุญแจไปสู่ความรักใคร่และไมตรีจิต  งานฉลองบุญแพร่กระจายความเป็น</w:t>
      </w:r>
      <w:r w:rsidR="007D1A6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อัน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</w:t>
      </w:r>
      <w:r w:rsidR="007D1A6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เดียวกัน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ของมนุษยชาติ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1"/>
      </w:r>
    </w:p>
    <w:p w:rsidR="00935A8F" w:rsidRPr="00203176" w:rsidRDefault="001626C3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2715FA">
      <w:pPr>
        <w:ind w:left="1418"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EE0A84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เมื่อพิจารณาถึงหลักการบริหารที่สำคัญของการปรึกษาหารืออย่างตรงไปตรงมาและเปิดเผยนี้  ท่านศาสนภิบาลขอแนะนำคุณให้เลิกวิธีการขอให้สมาชิกคนอื่นแสดงความคิดเห็นและข้อเสนอแนะของคุณ  การแสดงทัศนะของคุณทางอ้อมนี้ต่อธรรมสภาไม่เพียงแต่สร้างบรรยากาศของความลับลมคมในซึ่งขัดกับจิตวิญญาณของศาสนาเท่านั้น  แต่ยังจะนำไปสู่ความเข้าใจผิดและความยุ่งยากมากมาย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22"/>
      </w:r>
    </w:p>
    <w:p w:rsidR="00935A8F" w:rsidRPr="00203176" w:rsidRDefault="00C378F5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ท่านโชกิ </w:t>
      </w:r>
      <w:r w:rsidR="00EE0A84" w:rsidRPr="00203176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</w:p>
    <w:p w:rsidR="00935A8F" w:rsidRPr="00203176" w:rsidRDefault="00935A8F" w:rsidP="002715FA">
      <w:pPr>
        <w:ind w:left="1418"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034427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การปรึกษาหารือนั้นสำคัญอย่างยิ่ง</w:t>
      </w:r>
      <w:r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แต่ที่มุ่งหมายไว้นั้นคือการหารือด้วยธรรม  หาใช่การพ่นทัศนะของตนออกมาเท่านั้น  ในประเทศฝรั่งเศสเราได้อยู่ในที่ประชุมวุฒิสภาครั้งหนึ่ง  แต่ประสบการณ์ที่ได้ไม่ค่อยน่าประทับใจ  วิธีปฏิบัติของรัฐสภาควรมีวัตถุประสงค์ในการเข้าถึงแสงสว่างของสัจธรรมเกี่ยวกับปัญหาที่นำเสนอ  มิใช่เป็นการเปิดสนามรบสำหรับการต่อต้านกันและดึงดันอยู่กับความคิดเห็นของตน  การเป็นปรปักษ์และขัดแย้งกันนั้นเป็นโชคไม่ดีและทำลายสัจธรรมเสมอ  ในการประชุมรัฐสภาดังกล่าว  มีการต่อล้อต่อเถียงและขึ้นเสียงใส่กันอยู่บ่อยๆ</w:t>
      </w:r>
      <w:r w:rsidR="000A1A26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โดยไม่มีประโยชน์  ผลที่ได้คือความสับสนและโกลาหล  ซึ่งครั้งหนึ่งถึงกับมีการใช้กำลังกันระหว่างวุฒิสมาชิกสองท่าน  นี่ไม่ใช่การปรึกษาหารือแต่เป็นหนังตลก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3"/>
      </w:r>
    </w:p>
    <w:p w:rsidR="00935A8F" w:rsidRPr="00203176" w:rsidRDefault="00A223AB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2715FA">
      <w:pPr>
        <w:ind w:left="1418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715FA" w:rsidP="006C132C">
      <w:pPr>
        <w:pStyle w:val="Heading3"/>
        <w:ind w:left="1985" w:hanging="1134"/>
        <w:rPr>
          <w:rFonts w:ascii="Leelawadee" w:hAnsi="Leelawadee" w:cs="Leelawadee"/>
          <w:color w:val="00B050"/>
          <w:sz w:val="28"/>
          <w:szCs w:val="28"/>
          <w:lang w:val="en-GB"/>
        </w:rPr>
      </w:pPr>
      <w:bookmarkStart w:id="18" w:name="_Toc484236199"/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>2.2.2</w:t>
      </w:r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ab/>
      </w:r>
      <w:r w:rsidR="008D7F65" w:rsidRPr="005B4B55">
        <w:rPr>
          <w:rFonts w:ascii="Leelawadee" w:hAnsi="Leelawadee" w:cs="Leelawadee"/>
          <w:color w:val="00B050"/>
          <w:sz w:val="30"/>
          <w:cs/>
          <w:lang w:val="en-GB"/>
        </w:rPr>
        <w:t>ข้อเสนอแนะจากงานฉลองบุญ</w:t>
      </w:r>
      <w:r w:rsidR="00937F8C" w:rsidRPr="005B4B55">
        <w:rPr>
          <w:rFonts w:ascii="Leelawadee" w:hAnsi="Leelawadee" w:cs="Leelawadee"/>
          <w:color w:val="00B050"/>
          <w:sz w:val="30"/>
          <w:cs/>
          <w:lang w:val="en-GB"/>
        </w:rPr>
        <w:t>ที่</w:t>
      </w:r>
      <w:r w:rsidR="008D7F65" w:rsidRPr="005B4B55">
        <w:rPr>
          <w:rFonts w:ascii="Leelawadee" w:hAnsi="Leelawadee" w:cs="Leelawadee"/>
          <w:color w:val="00B050"/>
          <w:sz w:val="30"/>
          <w:cs/>
          <w:lang w:val="en-GB"/>
        </w:rPr>
        <w:t>ธรรมสภาท้องถิ่น</w:t>
      </w:r>
      <w:r w:rsidR="00937F8C" w:rsidRPr="005B4B55">
        <w:rPr>
          <w:rFonts w:ascii="Leelawadee" w:hAnsi="Leelawadee" w:cs="Leelawadee"/>
          <w:color w:val="00B050"/>
          <w:sz w:val="30"/>
          <w:cs/>
          <w:lang w:val="en-GB"/>
        </w:rPr>
        <w:t>จะนำไปพิจารณา</w:t>
      </w:r>
      <w:r w:rsidR="006C132C">
        <w:rPr>
          <w:rFonts w:ascii="Leelawadee" w:hAnsi="Leelawadee" w:cs="Leelawadee"/>
          <w:color w:val="00B050"/>
          <w:sz w:val="32"/>
          <w:szCs w:val="32"/>
          <w:lang w:val="en-GB"/>
        </w:rPr>
        <w:br/>
      </w:r>
      <w:r w:rsidR="001F67A7" w:rsidRPr="005B4B55">
        <w:rPr>
          <w:rFonts w:ascii="Leelawadee" w:hAnsi="Leelawadee" w:cs="Leelawadee"/>
          <w:color w:val="2E74B5" w:themeColor="accent1" w:themeShade="BF"/>
          <w:sz w:val="20"/>
          <w:szCs w:val="20"/>
          <w:lang w:val="en-GB"/>
        </w:rPr>
        <w:t>[Recommendations from the Feast</w:t>
      </w:r>
      <w:r w:rsidR="00FA62EA" w:rsidRPr="005B4B55">
        <w:rPr>
          <w:rFonts w:ascii="Leelawadee" w:hAnsi="Leelawadee" w:cs="Leelawadee"/>
          <w:color w:val="2E74B5" w:themeColor="accent1" w:themeShade="BF"/>
          <w:sz w:val="20"/>
          <w:szCs w:val="20"/>
          <w:lang w:val="en-GB"/>
        </w:rPr>
        <w:t xml:space="preserve"> to be </w:t>
      </w:r>
      <w:r w:rsidR="00427241" w:rsidRPr="005B4B55">
        <w:rPr>
          <w:rFonts w:ascii="Leelawadee" w:hAnsi="Leelawadee" w:cs="Leelawadee"/>
          <w:color w:val="2E74B5" w:themeColor="accent1" w:themeShade="BF"/>
          <w:sz w:val="20"/>
          <w:szCs w:val="20"/>
          <w:lang w:val="en-GB"/>
        </w:rPr>
        <w:t>t</w:t>
      </w:r>
      <w:r w:rsidR="00FA62EA" w:rsidRPr="005B4B55">
        <w:rPr>
          <w:rFonts w:ascii="Leelawadee" w:hAnsi="Leelawadee" w:cs="Leelawadee"/>
          <w:color w:val="2E74B5" w:themeColor="accent1" w:themeShade="BF"/>
          <w:sz w:val="20"/>
          <w:szCs w:val="20"/>
          <w:lang w:val="en-GB"/>
        </w:rPr>
        <w:t>aken up by the Local Spiritual Assembly]</w:t>
      </w:r>
      <w:bookmarkEnd w:id="18"/>
    </w:p>
    <w:p w:rsidR="00DF2C41" w:rsidRPr="00203176" w:rsidRDefault="00DF2C41" w:rsidP="002715FA">
      <w:pPr>
        <w:ind w:left="1418"/>
        <w:jc w:val="thaiDistribute"/>
        <w:rPr>
          <w:rFonts w:ascii="Leelawadee" w:hAnsi="Leelawadee" w:cs="Leelawadee"/>
          <w:sz w:val="28"/>
          <w:lang w:val="en-GB"/>
        </w:rPr>
      </w:pPr>
    </w:p>
    <w:p w:rsidR="00935A8F" w:rsidRPr="00203176" w:rsidRDefault="0077546C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หากมิตรสหายเห็นด้วยกับคำแนะนำหนึ่ง ณ งานฉลองบุญ  ไม่ว่าเป็นเอกฉันท์หรือโดยเสียงส่วนใหญ่  นั่นเป็นคำแนะนำจากงานฉลองบุญถึงธรรมสภา  ในอีกด้านหนึ่งหากศาสนิกชนคนหนึ่งให้ข้อเสนอแนะที่คนอื่นๆ ไม่รับ  ข้อเสนอแนะนั้นก็ยังอาจได้รับการพิจารณาโดยธรรมสภา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4"/>
      </w:r>
    </w:p>
    <w:p w:rsidR="00935A8F" w:rsidRPr="00203176" w:rsidRDefault="001626C3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2715FA">
      <w:pPr>
        <w:ind w:left="1418" w:right="566"/>
        <w:jc w:val="center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851FB5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ตามที่อ้างถึงมาตรา 6 ในกฏข้อบังคับของธรรมสภาท้องถิ่น “ขณะที่คงไว้ซึ่งสิทธิ์อันศักดิ์สิทธิ์ต่อการตัดสินใจสุดท้ายในทุกเรื่องที่เกี่ยวโยงกับชุมชนบาไฮ  ธรรมสภาจะแสวงหาคำแนะนำและและการปรึกษาหารือกับสมาชิกทุกคนของชุมชน  ให้ชุมชนรับทราบกิจการทั้งหมดของตน  และเชิญชุมชนอภิปรายอย่างอิสระและเต็มที่ในทุกเรื่องที่มีผลต่อศาสนา”</w:t>
      </w:r>
    </w:p>
    <w:p w:rsidR="00935A8F" w:rsidRPr="00203176" w:rsidRDefault="00935A8F" w:rsidP="00E13363">
      <w:pPr>
        <w:ind w:left="567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034427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การลงคะแนนเสียงที่แท้จริงเพื่อตัดสินว่าคำแนะนำที่เสนอมาในงานฉลองบุญสิบเก้าวัน  ควรส่งไปยังธรรมสภาท้องถิ่นหรือไม่  เป็นเรื่องรองซึ่งอาจปล่อยไว้ให้ธรรมสภาท้องถิ่นเองตัดสินใจ  ไม่เป็นที่ห้ามที่เลขานุการธรรมสภาท้องถิ่นจะบันทึกข้อเสนอแนะที่เสนอมาในงานฉลองบุญสิบเก้าวันเพื่อให้ธรรมสภาพิจารณา  ประเด็นที่สำคัญที่ควรนึกถึงคือข้อกำหนดในกฎข้อบังคับดังที่กล่าวไว้ข้างบน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5"/>
      </w:r>
    </w:p>
    <w:p w:rsidR="00935A8F" w:rsidRPr="00203176" w:rsidRDefault="001626C3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2715FA">
      <w:pPr>
        <w:ind w:left="1418"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034427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แน่นอนว่าเยาวชนอายุระหว่าง 15 และ 21 ปีอาจเข้าร่วมในการอภิปราย  และควรได้รับการสนับสนุนให้ทำดังกล่าว  แต่พวกเขาไม่ได้ลงคะแนนเสียงในเรื่องคำแนะนำถึงธรรมสภาจนกว่าพวกเขาจะอายุ 21 ปี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26"/>
      </w:r>
    </w:p>
    <w:p w:rsidR="00935A8F" w:rsidRPr="00203176" w:rsidRDefault="001626C3" w:rsidP="002715FA">
      <w:pPr>
        <w:ind w:left="1418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5B4B55" w:rsidRDefault="002715FA" w:rsidP="006C132C">
      <w:pPr>
        <w:pStyle w:val="Heading3"/>
        <w:ind w:left="1985" w:hanging="1134"/>
        <w:rPr>
          <w:rFonts w:ascii="Leelawadee" w:hAnsi="Leelawadee" w:cs="Leelawadee"/>
          <w:color w:val="00B050"/>
          <w:szCs w:val="24"/>
          <w:lang w:val="en-GB"/>
        </w:rPr>
      </w:pPr>
      <w:bookmarkStart w:id="19" w:name="_Toc484236200"/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>2.2.3</w:t>
      </w:r>
      <w:r w:rsidRPr="00203176">
        <w:rPr>
          <w:rFonts w:ascii="Leelawadee" w:hAnsi="Leelawadee" w:cs="Leelawadee"/>
          <w:color w:val="00B050"/>
          <w:sz w:val="32"/>
          <w:szCs w:val="32"/>
          <w:lang w:val="en-GB"/>
        </w:rPr>
        <w:tab/>
      </w:r>
      <w:r w:rsidR="00292E87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ใครคือประธานในช่วงเวลาการปรึกษาหารือในงานฉลองบุญ</w:t>
      </w:r>
      <w:r w:rsidR="00FA62EA" w:rsidRPr="00203176">
        <w:rPr>
          <w:rFonts w:ascii="Leelawadee" w:hAnsi="Leelawadee" w:cs="Leelawadee"/>
          <w:color w:val="00B050"/>
          <w:sz w:val="32"/>
          <w:szCs w:val="32"/>
          <w:cs/>
          <w:lang w:val="en-GB"/>
        </w:rPr>
        <w:t xml:space="preserve"> </w:t>
      </w:r>
      <w:r w:rsidR="006C132C">
        <w:rPr>
          <w:rFonts w:ascii="Leelawadee" w:hAnsi="Leelawadee" w:cs="Leelawadee"/>
          <w:color w:val="00B050"/>
          <w:sz w:val="32"/>
          <w:szCs w:val="32"/>
          <w:lang w:val="en-GB"/>
        </w:rPr>
        <w:br/>
      </w:r>
      <w:r w:rsidR="00FA62EA" w:rsidRPr="005B4B55">
        <w:rPr>
          <w:rFonts w:ascii="Leelawadee" w:hAnsi="Leelawadee" w:cs="Leelawadee"/>
          <w:color w:val="2E74B5" w:themeColor="accent1" w:themeShade="BF"/>
          <w:szCs w:val="24"/>
          <w:lang w:val="en-GB"/>
        </w:rPr>
        <w:t xml:space="preserve">[Who is to be the Chairman in the Consultative </w:t>
      </w:r>
      <w:r w:rsidR="00427241" w:rsidRPr="005B4B55">
        <w:rPr>
          <w:rFonts w:ascii="Leelawadee" w:hAnsi="Leelawadee" w:cs="Leelawadee"/>
          <w:color w:val="2E74B5" w:themeColor="accent1" w:themeShade="BF"/>
          <w:szCs w:val="24"/>
          <w:lang w:val="en-GB"/>
        </w:rPr>
        <w:t>p</w:t>
      </w:r>
      <w:r w:rsidR="00FA62EA" w:rsidRPr="005B4B55">
        <w:rPr>
          <w:rFonts w:ascii="Leelawadee" w:hAnsi="Leelawadee" w:cs="Leelawadee"/>
          <w:color w:val="2E74B5" w:themeColor="accent1" w:themeShade="BF"/>
          <w:szCs w:val="24"/>
          <w:lang w:val="en-GB"/>
        </w:rPr>
        <w:t>art of the Feast]</w:t>
      </w:r>
      <w:bookmarkEnd w:id="19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92E87" w:rsidP="006C132C">
      <w:pPr>
        <w:ind w:left="1985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ฎข้อบังคับของธรรมสภาท้องถิ่นแสดงนัยชัดเจนถึงบทบาทของประธานและรองประธานสำหรับการประชุมของธรรมสภา  สำหรับงานฉลองบุญ  ประธานหรือผู้แทนที่ได้รับการแต่งตั้งของธรรมสภาเป็นประธานในช่วงเวลาการปรึกษาหารือ  อย่างไรก็ตามสิ่งนี้ไม่ได้ระบุไว้ในกฎบังคับ  และเป็นเรื่องรองที่ให้อยู่ในดุลยพินิจของธรรมสภาแห่งชาติในแต่ละประเทศ  ธรรมสภาแห่งชาติอาจนำขั้นตอนวิธีการแบบเดียวกันมาใช้ให้ธรรมสภาท้องถิ่นทั้งหลายปฏิบัติตาม  หรือปล่อยเรื่องนี้ไว้ในดุลยพินิจของธรรมสภาท้องถิ่นเอง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7"/>
      </w:r>
    </w:p>
    <w:p w:rsidR="00935A8F" w:rsidRPr="00203176" w:rsidRDefault="001626C3" w:rsidP="00BF3B73">
      <w:pPr>
        <w:ind w:left="1701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FA79FC" w:rsidP="00986E07">
      <w:pPr>
        <w:pStyle w:val="Heading2"/>
        <w:ind w:left="851" w:hanging="851"/>
      </w:pPr>
      <w:bookmarkStart w:id="20" w:name="_Toc484236201"/>
      <w:r w:rsidRPr="00203176">
        <w:rPr>
          <w:cs/>
        </w:rPr>
        <w:t>ภาคสังสรรค์</w:t>
      </w:r>
      <w:r w:rsidRPr="00203176">
        <w:t xml:space="preserve"> </w:t>
      </w:r>
      <w:r w:rsidR="006C132C">
        <w:br/>
      </w:r>
      <w:r w:rsidR="00FA62EA" w:rsidRPr="00203176">
        <w:rPr>
          <w:color w:val="2E74B5" w:themeColor="accent1" w:themeShade="BF"/>
          <w:sz w:val="28"/>
          <w:szCs w:val="28"/>
        </w:rPr>
        <w:t xml:space="preserve">[Social </w:t>
      </w:r>
      <w:r w:rsidR="00427241">
        <w:rPr>
          <w:color w:val="2E74B5" w:themeColor="accent1" w:themeShade="BF"/>
          <w:sz w:val="28"/>
          <w:szCs w:val="28"/>
        </w:rPr>
        <w:t>p</w:t>
      </w:r>
      <w:r w:rsidR="00FA62EA" w:rsidRPr="00203176">
        <w:rPr>
          <w:color w:val="2E74B5" w:themeColor="accent1" w:themeShade="BF"/>
          <w:sz w:val="28"/>
          <w:szCs w:val="28"/>
        </w:rPr>
        <w:t>art]</w:t>
      </w:r>
      <w:bookmarkEnd w:id="20"/>
    </w:p>
    <w:p w:rsidR="00935A8F" w:rsidRPr="00203176" w:rsidRDefault="00935A8F" w:rsidP="00935A8F">
      <w:pPr>
        <w:tabs>
          <w:tab w:val="left" w:pos="36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DD03C0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ภาคที่สาม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(ภาคสังสรรค์)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เป็นการทานอาหารหรือเครื่องดื่ม  และเข้าร่วมกิจกรรมอื่นๆ ที่มุ่งหวังจะทำนุบำรุงไมตรีจิตในรูปแบบหลากหลายตามวัฒนธรรม  ที่ไม่ละเมิดหลักธรรมของศาสนาหรือลักษณะที่เป็นแก่นของงานฉลองบุญ</w:t>
      </w:r>
    </w:p>
    <w:p w:rsidR="00935A8F" w:rsidRPr="00203176" w:rsidRDefault="00DD03C0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ถึงแม้ว่างานฉลองบุญจำเป็นต้องมีการยึดถือสามลักษณะสำคัญอย่างเข้มงวดในลำดับที่นิยามไว้  ก็มีที่ว่างอย่างมากสำหรับความหลากหลายในประสบการณ์รวมทั้งหมด  ตัวอย่างเช่น  ดนตรีอาจถูกนำเข้ามาในช่วงต่างๆ รวมถึงภาคอธิษฐาน  พระอับดุลบาฮาแนะนำว่าควรมีสุนทรพจน์ที่คมคายและยกระดับจิตใจ  ความแปลกใหม่และความหลากหลายในการแสดงการต้อนรับขับสู้นั้นเป็นไปได้  คุณภาพและขอบเขตของการปรึกษาหารือนั้นสำคัญยิ่งต่อบรรยากาศของงาน  อิทธิพลของวัฒนธรรมต่างๆ ต่อเรื่องเหล่านี้คือปัจจัยที่น่ายินดี  ที่สามารถให้ความหลากหลายที่มีประโยชน์แก่งานฉลองบุญ  และแสดงให้เห็นลักษณะเฉพาะทั้งหลายที่ไม่มีเหมือนของสังคมต่างๆ ที่มีการจัดงานฉลองบุญ  และดังนั้นเกื้อหนุนการยกระดับจิตใจและความเพลินใจของผู้เข้าร่วมงาน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8"/>
      </w:r>
    </w:p>
    <w:p w:rsidR="00935A8F" w:rsidRPr="00203176" w:rsidRDefault="001626C3" w:rsidP="002715FA">
      <w:pPr>
        <w:tabs>
          <w:tab w:val="left" w:pos="360"/>
        </w:tabs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2715FA">
      <w:pPr>
        <w:tabs>
          <w:tab w:val="left" w:pos="360"/>
        </w:tabs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DD03C0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เจ้าภาพด้วยความสงบเสงี่ยมโดยสมบูรณ์และแสดงความเมตตาต่อทุกคน  ต้องให้ความสบายใจแก่แต่ละคน  </w:t>
      </w:r>
      <w:r w:rsidR="00F6319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และเสิร์ฟมิตสหายด้วยมือของตนเอง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29"/>
      </w:r>
    </w:p>
    <w:p w:rsidR="00935A8F" w:rsidRPr="00203176" w:rsidRDefault="00A223AB" w:rsidP="002715FA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2715FA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F6319D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เราสามารถเข้าใจความปรารถนาของ</w:t>
      </w:r>
      <w:r w:rsidR="0014397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มิตรสหายบางคนที่จะจัดการต้อนรับที่อบอุ่น ณ งานฉลองบุญให้แก่บรรดาศาสนิกชนที่พึ่งประกาศตนและโดยเฉพาะอย่างยิ่งเยาวชน  และเราไม่เห็นข้อคัดค้าน</w:t>
      </w:r>
      <w:r w:rsidR="0057583A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="0014397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ธรรมสภา</w:t>
      </w:r>
      <w:r w:rsidR="0057583A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จะจัดงานต้อนรับก่อนงานฉลองบุญจริงๆ เพื่อบรรลุจุดประสงต์นี้  เนื่องด้วยงานฉลองบุญมักจัดในตอนค่ำ  ธรรมสภาอาจถือว่าเป็นที่น่าปรารถนา</w:t>
      </w:r>
      <w:r w:rsidR="00790C01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ที่จะจัดแจงให้ศาสนิกชนทานอาหารค่ำมื้อเบาก่อนการจัดงานฉลองบุญ  หรืออีกตัวอย่างธรรมสภาสามารถจัดแจงกิจกรรมสังค์สรรค์ที่เหมาะสมขณะที่มิตรสหายกำลังชุมนุมกันอยู่ก่อนการเริ่มต้นงานฉลองบูญจริงๆ  อย่างไรก็ตามนี้ไม่ควรแทนที่ภาคสังสรรค์ของงานฉลองบุญเอง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30"/>
      </w:r>
    </w:p>
    <w:p w:rsidR="00935A8F" w:rsidRPr="00203176" w:rsidRDefault="001626C3" w:rsidP="002715FA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2715FA">
      <w:pPr>
        <w:ind w:lef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15FA" w:rsidRPr="00203176" w:rsidRDefault="002715FA">
      <w:pPr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FA62EA" w:rsidRPr="00C472AD" w:rsidRDefault="00BF3B73" w:rsidP="00454EFE">
      <w:pPr>
        <w:pStyle w:val="Heading1"/>
        <w:numPr>
          <w:ilvl w:val="0"/>
          <w:numId w:val="1"/>
        </w:numPr>
        <w:spacing w:before="0" w:line="240" w:lineRule="auto"/>
        <w:ind w:left="0" w:firstLine="0"/>
        <w:jc w:val="center"/>
        <w:rPr>
          <w:rFonts w:ascii="Leelawadee" w:hAnsi="Leelawadee" w:cs="Leelawadee"/>
          <w:sz w:val="28"/>
          <w:szCs w:val="28"/>
          <w:lang w:val="en-GB"/>
        </w:rPr>
      </w:pPr>
      <w:r w:rsidRPr="00C472AD">
        <w:rPr>
          <w:rFonts w:ascii="Leelawadee" w:hAnsi="Leelawadee" w:cs="Leelawadee"/>
          <w:b/>
          <w:bCs/>
          <w:color w:val="00B050"/>
          <w:lang w:val="en-GB"/>
        </w:rPr>
        <w:br/>
      </w:r>
      <w:bookmarkStart w:id="21" w:name="_Toc484236202"/>
      <w:r w:rsidR="007D1A6D" w:rsidRPr="00C472AD">
        <w:rPr>
          <w:rFonts w:ascii="Leelawadee" w:hAnsi="Leelawadee" w:cs="Leelawadee"/>
          <w:b/>
          <w:bCs/>
          <w:color w:val="00B050"/>
          <w:cs/>
          <w:lang w:val="en-GB"/>
        </w:rPr>
        <w:t>ปัจจัยสำหรับ</w:t>
      </w:r>
      <w:r w:rsidR="00345A70" w:rsidRPr="00C472AD">
        <w:rPr>
          <w:rFonts w:ascii="Leelawadee" w:hAnsi="Leelawadee" w:cs="Leelawadee"/>
          <w:b/>
          <w:bCs/>
          <w:color w:val="00B050"/>
          <w:cs/>
          <w:lang w:val="en-GB"/>
        </w:rPr>
        <w:t>ค</w:t>
      </w:r>
      <w:r w:rsidR="00252479" w:rsidRPr="00C472AD">
        <w:rPr>
          <w:rFonts w:ascii="Leelawadee" w:hAnsi="Leelawadee" w:cs="Leelawadee"/>
          <w:b/>
          <w:bCs/>
          <w:color w:val="00B050"/>
          <w:cs/>
          <w:lang w:val="en-GB"/>
        </w:rPr>
        <w:t>วามสำเร็จของงานฉลองบุญ</w:t>
      </w:r>
      <w:r w:rsidR="00C472AD">
        <w:rPr>
          <w:rFonts w:ascii="Leelawadee" w:hAnsi="Leelawadee" w:cs="Leelawadee"/>
          <w:color w:val="00B050"/>
          <w:sz w:val="28"/>
          <w:szCs w:val="28"/>
          <w:lang w:val="en-GB"/>
        </w:rPr>
        <w:br/>
      </w:r>
      <w:r w:rsidR="00FA62EA" w:rsidRPr="00C472AD">
        <w:rPr>
          <w:rFonts w:ascii="Leelawadee" w:hAnsi="Leelawadee" w:cs="Leelawadee"/>
          <w:sz w:val="28"/>
          <w:szCs w:val="28"/>
          <w:lang w:val="en-GB"/>
        </w:rPr>
        <w:t xml:space="preserve">[Successful </w:t>
      </w:r>
      <w:r w:rsidR="00427241">
        <w:rPr>
          <w:rFonts w:ascii="Leelawadee" w:hAnsi="Leelawadee" w:cs="Leelawadee"/>
          <w:sz w:val="28"/>
          <w:szCs w:val="28"/>
          <w:lang w:val="en-GB"/>
        </w:rPr>
        <w:t>f</w:t>
      </w:r>
      <w:r w:rsidR="00FA62EA" w:rsidRPr="00C472AD">
        <w:rPr>
          <w:rFonts w:ascii="Leelawadee" w:hAnsi="Leelawadee" w:cs="Leelawadee"/>
          <w:sz w:val="28"/>
          <w:szCs w:val="28"/>
          <w:lang w:val="en-GB"/>
        </w:rPr>
        <w:t>actors for the Feast]</w:t>
      </w:r>
      <w:bookmarkEnd w:id="21"/>
    </w:p>
    <w:p w:rsidR="00935A8F" w:rsidRPr="00203176" w:rsidRDefault="00935A8F" w:rsidP="00C72514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E6F39" w:rsidP="00C472AD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หากงานฉลองบุญนี้ถูกจัดในลักษณะที่เหมาะสม  มิตรสหายจะพบว่าตนเองได้รับการฟื้นฟูจิตวิญญาณหนึ่งครั้งในทุกสิบเก้าวัน  และได้รับการประสาทด้วยอานุภาพที่ไม่ใช่ของโลกนี้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1"/>
      </w:r>
    </w:p>
    <w:p w:rsidR="00935A8F" w:rsidRPr="00203176" w:rsidRDefault="00A223AB" w:rsidP="00C72514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C72514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345A70" w:rsidP="00C472AD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ความสำเร็จของงานฉลองบุญขึ้นอยู่อย่างมากกับคุณภาพของการเตรียมงานและการเข้าร่วมของบุคคล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2"/>
      </w:r>
    </w:p>
    <w:p w:rsidR="00935A8F" w:rsidRPr="00203176" w:rsidRDefault="001626C3" w:rsidP="00C72514">
      <w:pPr>
        <w:ind w:left="567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C72514">
      <w:pPr>
        <w:ind w:left="567"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223541" w:rsidP="00C72514">
      <w:pPr>
        <w:pStyle w:val="Heading2"/>
        <w:ind w:left="851" w:hanging="851"/>
        <w:rPr>
          <w:sz w:val="28"/>
          <w:szCs w:val="28"/>
        </w:rPr>
      </w:pPr>
      <w:bookmarkStart w:id="22" w:name="_Toc484236203"/>
      <w:r w:rsidRPr="00203176">
        <w:rPr>
          <w:cs/>
        </w:rPr>
        <w:t>การเตรียมตัวของผู้</w:t>
      </w:r>
      <w:r w:rsidR="006714F8" w:rsidRPr="00203176">
        <w:rPr>
          <w:cs/>
        </w:rPr>
        <w:t>ไป</w:t>
      </w:r>
      <w:r w:rsidRPr="00203176">
        <w:rPr>
          <w:cs/>
        </w:rPr>
        <w:t>ร่วม</w:t>
      </w:r>
      <w:r w:rsidR="00D31F0B" w:rsidRPr="00203176">
        <w:rPr>
          <w:cs/>
        </w:rPr>
        <w:t>งาน</w:t>
      </w:r>
      <w:r w:rsidR="00FA62EA" w:rsidRPr="00203176">
        <w:t xml:space="preserve"> </w:t>
      </w:r>
      <w:r w:rsidR="006C132C">
        <w:br/>
      </w:r>
      <w:r w:rsidR="00FA62EA" w:rsidRPr="00203176">
        <w:rPr>
          <w:color w:val="2E74B5" w:themeColor="accent1" w:themeShade="BF"/>
          <w:sz w:val="28"/>
          <w:szCs w:val="28"/>
        </w:rPr>
        <w:t xml:space="preserve">[Preparation of the </w:t>
      </w:r>
      <w:r w:rsidR="00427241">
        <w:rPr>
          <w:color w:val="2E74B5" w:themeColor="accent1" w:themeShade="BF"/>
          <w:sz w:val="28"/>
          <w:szCs w:val="28"/>
        </w:rPr>
        <w:t>i</w:t>
      </w:r>
      <w:r w:rsidR="00FA62EA" w:rsidRPr="00203176">
        <w:rPr>
          <w:color w:val="2E74B5" w:themeColor="accent1" w:themeShade="BF"/>
          <w:sz w:val="28"/>
          <w:szCs w:val="28"/>
        </w:rPr>
        <w:t>ndividual]</w:t>
      </w:r>
      <w:bookmarkEnd w:id="22"/>
    </w:p>
    <w:p w:rsidR="00935A8F" w:rsidRPr="00203176" w:rsidRDefault="00935A8F" w:rsidP="00C72514">
      <w:pPr>
        <w:ind w:left="851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345A70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เมื่อเจ้าไปงานฉลองบุญ  ก่อนจะเข้าไป  จงปล่อยวางจากทุกสี่งที่คั่งค้างอยู่ในหัวใจ  ให้ความคิดและจิตใจของเจ้าเป็นอิสระจากทุกสิ่งนอกจากพระผู้เป็นเจ้า  และพูดกับหัวใจของเจ้า  เพื่อว่าทุกคนจะทำให้งานนี้เป็นการชุมนุมแห่งความรัก  เป็นเหตุแห่งความเรืองรอง  เป็นการชุมนุมที่ดึงดูดหัวใจ  ห้อมล้อมด้วยประทีปของหมู่เทวัญ  เพื่อว่าเจ้าจะชุมนุมกันด้วยความรักอย่างสุดซึ้ง...</w:t>
      </w:r>
      <w:r w:rsidR="0003294A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>.</w:t>
      </w:r>
    </w:p>
    <w:p w:rsidR="00935A8F" w:rsidRPr="00203176" w:rsidRDefault="00345A70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พวกเจ้าแต่ละคนต้องคิดถึงว่า  จะทำให้ผู้อื่นในที่ชุมนุมมีความสุขและยินดีอย่างไร  และแต่ละคนต้องถือว่าทุกคนที่นั่นดีกว่าและสำคัญกว่าตน  รู้ว่าพวกเขามีฐานะสูง  และเจ้าเองมีฐานะต่ำต้อย  หากเจ้าดำเนินชีวิตและปฏิบัติตามคำสั่งนี้  แน่ใจได้ว่างานฉลองบุญนั้นเป็นอาหารทิพย์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3"/>
      </w:r>
    </w:p>
    <w:p w:rsidR="00935A8F" w:rsidRPr="00203176" w:rsidRDefault="00A223AB" w:rsidP="00C72514">
      <w:pPr>
        <w:ind w:left="851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C72514">
      <w:pPr>
        <w:ind w:left="851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345A70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เป็นความหวังของเราว่า  งานฉลองบุญสิบเก้าวันจะได้รับการสถาปนาและจัดตั้งอย่างมั่นคง  เพื่อว่าสภาวะความเป็นจริงที่วิสุทธิ์จะอยู่เบื้องหลังการประชุมนี้  จะทิ้งอคติและความขัดแย้งทั้งหมดไว้ข้างหลัง  และทำให้หัวใจของพวกเขาเป็นคลังแห่งความรัก  ถึงแม้ว่ามีความรู้สึกน้อยนิดระหว่างวิญญาณบางดวง  อย่างเช่นขาดความรัก  ต้องทำให้ความรู้สึกนั้นหายไปให้หมด  ต้องมีความโปร่งใสที่สุดและเจตนาที่บริสุทธิ์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4"/>
      </w:r>
    </w:p>
    <w:p w:rsidR="00935A8F" w:rsidRPr="00203176" w:rsidRDefault="00935A8F" w:rsidP="00C72514">
      <w:pPr>
        <w:ind w:left="851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A223AB" w:rsidP="00C72514">
      <w:pPr>
        <w:ind w:left="851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C72514">
      <w:pPr>
        <w:ind w:left="851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345A70" w:rsidP="00C72514">
      <w:pPr>
        <w:pStyle w:val="Heading2"/>
        <w:ind w:left="851" w:hanging="851"/>
      </w:pPr>
      <w:bookmarkStart w:id="23" w:name="_Toc484236204"/>
      <w:r w:rsidRPr="00203176">
        <w:rPr>
          <w:cs/>
        </w:rPr>
        <w:t>การเตรียมงาน</w:t>
      </w:r>
      <w:r w:rsidR="00FA62EA" w:rsidRPr="00203176">
        <w:t xml:space="preserve"> </w:t>
      </w:r>
      <w:r w:rsidR="006C132C">
        <w:br/>
      </w:r>
      <w:r w:rsidR="00FA62EA" w:rsidRPr="00203176">
        <w:rPr>
          <w:color w:val="2E74B5" w:themeColor="accent1" w:themeShade="BF"/>
          <w:sz w:val="28"/>
          <w:szCs w:val="28"/>
        </w:rPr>
        <w:t xml:space="preserve">[Preparation </w:t>
      </w:r>
      <w:r w:rsidR="00427241">
        <w:rPr>
          <w:color w:val="2E74B5" w:themeColor="accent1" w:themeShade="BF"/>
          <w:sz w:val="28"/>
          <w:szCs w:val="28"/>
        </w:rPr>
        <w:t>for</w:t>
      </w:r>
      <w:r w:rsidR="00FA62EA" w:rsidRPr="00203176">
        <w:rPr>
          <w:color w:val="2E74B5" w:themeColor="accent1" w:themeShade="BF"/>
          <w:sz w:val="28"/>
          <w:szCs w:val="28"/>
        </w:rPr>
        <w:t xml:space="preserve"> the Feast]</w:t>
      </w:r>
      <w:bookmarkEnd w:id="23"/>
    </w:p>
    <w:p w:rsidR="00935A8F" w:rsidRPr="00203176" w:rsidRDefault="00935A8F" w:rsidP="00C72514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345A70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หากจะให้งานฉลองบุญเป็นประสบการณ์ที่เหมาะสม  นอกเหนือจากการเข้าใจแนวความคิดแล้วก็ยังต้องมีการเตรียมงานและเตรียมการ  ถึงแม้ว่าจะรับผิดชอบทางบริหารต่อการดำเนินงานฉลองบุญ  ธรรมสภาท้องถิ่นก็มักขอให้ใครคนหนึ่งหรือกลุ่มหนึ่งเตรียมงาน  อันเป็นวิธีปฏิบัติที่สอดคล้องกับจิตวิญญาณของการต้อนรับขับสู้ซึ่งสำคัญยิ่งต่องานนี้  บุคคลดังกล่าวสามารถทำหน้าที่เป็นเจ้าภาพ  และบางครั้งเอาใส่ใจต่อการเลือกบทอธิษฐานและเนื้อหาที่จะอ่านสำหรับภาคอธิษฐาน  พวกเขาอาจดูแลรับผิดชอบภาคสังสรรค์ด้วย  ในชุมชนขนาดเล็กเป็นเรื่องง่ายที่จะดำเนินการตามลักษณะของการต้อนรับขับสู้ด้วยตัวเอง  แต่ในชุมชนขนาดใหญ่ธรรมสภาท้องถิ่นขณะที่คงไว้ซึ่งแนวความคิดของการต้อนรับขับสู้  อาจพบว่าจำเป็นที่จะคิดหามาตรการอื่นๆ</w:t>
      </w:r>
    </w:p>
    <w:p w:rsidR="00935A8F" w:rsidRPr="00203176" w:rsidRDefault="00345A70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ลักษณะสำคัญต่างๆ ของการเตรียมงานฉลองบุญรวมถึงการเลือกเนื้อหาที่จะอ่านที่เหมาะสม  การกำหนดตัวผู้อ่านที่ดีล่วงหน้า  และสำนึกในมารยาททั้งในการนำเสนอและการรับรองของรายการอธิษฐาน  การเอาใจใส่สิ่งแวดล้อมที่จะจัดงานฉลองบุญไม่ว่าในอาคารหรือนอกอาคาร  จะมีอิทธิพลต่อประสบการณ์อย่างยิ่ง  ความสะอาดและการตกแต่งพื้นที่ให้เหมาะแก่การใช้งาน  เป็นส่วนที่มีนัยสำคัญ  ความตรงต่อเวลาเป็นมาตรการหนึ่งของการเตรียมงานที่ดี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5"/>
      </w:r>
    </w:p>
    <w:p w:rsidR="00935A8F" w:rsidRPr="00203176" w:rsidRDefault="001626C3" w:rsidP="00C72514">
      <w:pPr>
        <w:ind w:left="567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C72514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C72514" w:rsidRPr="00203176" w:rsidRDefault="00C72514">
      <w:pPr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935A8F" w:rsidRPr="00203176" w:rsidRDefault="00BF3B73" w:rsidP="00BF3B73">
      <w:pPr>
        <w:pStyle w:val="Heading1"/>
        <w:numPr>
          <w:ilvl w:val="0"/>
          <w:numId w:val="1"/>
        </w:numPr>
        <w:spacing w:before="0" w:line="240" w:lineRule="auto"/>
        <w:ind w:left="0" w:firstLine="0"/>
        <w:jc w:val="center"/>
        <w:rPr>
          <w:rFonts w:ascii="Leelawadee" w:hAnsi="Leelawadee" w:cs="Leelawadee"/>
          <w:b/>
          <w:bCs/>
          <w:color w:val="00B050"/>
          <w:lang w:val="en-GB"/>
        </w:rPr>
      </w:pPr>
      <w:r w:rsidRPr="00203176">
        <w:rPr>
          <w:rFonts w:ascii="Leelawadee" w:hAnsi="Leelawadee" w:cs="Leelawadee"/>
          <w:b/>
          <w:bCs/>
          <w:color w:val="00B050"/>
          <w:lang w:val="en-GB"/>
        </w:rPr>
        <w:br/>
      </w:r>
      <w:bookmarkStart w:id="24" w:name="_Toc484236205"/>
      <w:r w:rsidR="001459EA" w:rsidRPr="00203176">
        <w:rPr>
          <w:rFonts w:ascii="Leelawadee" w:hAnsi="Leelawadee" w:cs="Leelawadee"/>
          <w:b/>
          <w:bCs/>
          <w:color w:val="00B050"/>
          <w:cs/>
          <w:lang w:val="en-GB"/>
        </w:rPr>
        <w:t>งานฉลองบุญสิบเก้าวันคือรากฐานของระบบโลกใหม่</w:t>
      </w:r>
      <w:bookmarkEnd w:id="24"/>
    </w:p>
    <w:p w:rsidR="00FA62EA" w:rsidRPr="00203176" w:rsidRDefault="00FA62EA" w:rsidP="00FA62EA">
      <w:pPr>
        <w:jc w:val="center"/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</w:pPr>
      <w:r w:rsidRPr="00203176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 xml:space="preserve">[The Nineteen Day Feast as the Foundation </w:t>
      </w:r>
      <w:r w:rsidR="00427241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>o</w:t>
      </w:r>
      <w:r w:rsidRPr="00203176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>f the New World Order]</w:t>
      </w:r>
    </w:p>
    <w:p w:rsidR="00935A8F" w:rsidRPr="00203176" w:rsidRDefault="00935A8F" w:rsidP="00DF2C41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112FF0" w:rsidP="00C72514">
      <w:pPr>
        <w:pStyle w:val="Heading2"/>
        <w:ind w:left="851" w:hanging="851"/>
      </w:pPr>
      <w:bookmarkStart w:id="25" w:name="_Toc484236206"/>
      <w:r w:rsidRPr="00203176">
        <w:rPr>
          <w:cs/>
        </w:rPr>
        <w:t>รูปแบบการชุมนุมที่ไม่เคยมีมาก่อนในประวัติศาสตร์</w:t>
      </w:r>
      <w:r w:rsidR="00FA62EA" w:rsidRPr="00203176">
        <w:t xml:space="preserve"> </w:t>
      </w:r>
      <w:r w:rsidR="006C132C">
        <w:br/>
      </w:r>
      <w:r w:rsidR="00FA62EA" w:rsidRPr="00203176">
        <w:rPr>
          <w:color w:val="2E74B5" w:themeColor="accent1" w:themeShade="BF"/>
          <w:sz w:val="28"/>
          <w:szCs w:val="28"/>
        </w:rPr>
        <w:t>[</w:t>
      </w:r>
      <w:r w:rsidR="00427241">
        <w:rPr>
          <w:color w:val="2E74B5" w:themeColor="accent1" w:themeShade="BF"/>
          <w:sz w:val="28"/>
          <w:szCs w:val="28"/>
        </w:rPr>
        <w:t>A</w:t>
      </w:r>
      <w:r w:rsidR="00FA62EA" w:rsidRPr="00203176">
        <w:rPr>
          <w:color w:val="2E74B5" w:themeColor="accent1" w:themeShade="BF"/>
          <w:sz w:val="28"/>
          <w:szCs w:val="28"/>
        </w:rPr>
        <w:t xml:space="preserve"> </w:t>
      </w:r>
      <w:r w:rsidR="00427241">
        <w:rPr>
          <w:color w:val="2E74B5" w:themeColor="accent1" w:themeShade="BF"/>
          <w:sz w:val="28"/>
          <w:szCs w:val="28"/>
        </w:rPr>
        <w:t>f</w:t>
      </w:r>
      <w:r w:rsidR="00FA62EA" w:rsidRPr="00203176">
        <w:rPr>
          <w:color w:val="2E74B5" w:themeColor="accent1" w:themeShade="BF"/>
          <w:sz w:val="28"/>
          <w:szCs w:val="28"/>
        </w:rPr>
        <w:t>orm of</w:t>
      </w:r>
      <w:r w:rsidR="002321C8" w:rsidRPr="00203176">
        <w:rPr>
          <w:color w:val="2E74B5" w:themeColor="accent1" w:themeShade="BF"/>
          <w:sz w:val="28"/>
          <w:szCs w:val="28"/>
        </w:rPr>
        <w:t xml:space="preserve"> </w:t>
      </w:r>
      <w:r w:rsidR="00427241">
        <w:rPr>
          <w:color w:val="2E74B5" w:themeColor="accent1" w:themeShade="BF"/>
          <w:sz w:val="28"/>
          <w:szCs w:val="28"/>
        </w:rPr>
        <w:t>g</w:t>
      </w:r>
      <w:r w:rsidR="002321C8" w:rsidRPr="00203176">
        <w:rPr>
          <w:color w:val="2E74B5" w:themeColor="accent1" w:themeShade="BF"/>
          <w:sz w:val="28"/>
          <w:szCs w:val="28"/>
        </w:rPr>
        <w:t xml:space="preserve">athering </w:t>
      </w:r>
      <w:r w:rsidR="00427241">
        <w:rPr>
          <w:color w:val="2E74B5" w:themeColor="accent1" w:themeShade="BF"/>
          <w:sz w:val="28"/>
          <w:szCs w:val="28"/>
        </w:rPr>
        <w:t>u</w:t>
      </w:r>
      <w:r w:rsidR="002321C8" w:rsidRPr="00203176">
        <w:rPr>
          <w:color w:val="2E74B5" w:themeColor="accent1" w:themeShade="BF"/>
          <w:sz w:val="28"/>
          <w:szCs w:val="28"/>
        </w:rPr>
        <w:t>nprecedented in History]</w:t>
      </w:r>
      <w:bookmarkEnd w:id="25"/>
    </w:p>
    <w:p w:rsidR="00935A8F" w:rsidRPr="00203176" w:rsidRDefault="00935A8F" w:rsidP="00C72514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52479" w:rsidP="00241103">
      <w:pPr>
        <w:ind w:left="284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จากที่กล่าวมาจะเห็นได้ว่า  </w:t>
      </w:r>
      <w:r w:rsidR="00631071" w:rsidRPr="00203176">
        <w:rPr>
          <w:rFonts w:ascii="Leelawadee" w:hAnsi="Leelawadee" w:cs="Leelawadee"/>
          <w:sz w:val="32"/>
          <w:szCs w:val="32"/>
          <w:cs/>
          <w:lang w:val="en-GB"/>
        </w:rPr>
        <w:t>งานฉลองบุญสิบเก้าวัน</w:t>
      </w:r>
      <w:r w:rsidR="001459EA" w:rsidRPr="00203176">
        <w:rPr>
          <w:rFonts w:ascii="Leelawadee" w:hAnsi="Leelawadee" w:cs="Leelawadee"/>
          <w:sz w:val="32"/>
          <w:szCs w:val="32"/>
          <w:cs/>
          <w:lang w:val="en-GB"/>
        </w:rPr>
        <w:t>ไม่ใช่เป็นเพียง</w:t>
      </w:r>
      <w:r w:rsidR="00631071" w:rsidRPr="00203176">
        <w:rPr>
          <w:rFonts w:ascii="Leelawadee" w:hAnsi="Leelawadee" w:cs="Leelawadee"/>
          <w:sz w:val="32"/>
          <w:szCs w:val="32"/>
          <w:cs/>
          <w:lang w:val="en-GB"/>
        </w:rPr>
        <w:t>รูปแบบหนึ่งของการมาชุมนุมกันทางศาสนาอย่างที่เป็นมา</w:t>
      </w:r>
      <w:r w:rsidR="009F7593" w:rsidRPr="00203176">
        <w:rPr>
          <w:rFonts w:ascii="Leelawadee" w:hAnsi="Leelawadee" w:cs="Leelawadee"/>
          <w:sz w:val="32"/>
          <w:szCs w:val="32"/>
          <w:cs/>
          <w:lang w:val="en-GB"/>
        </w:rPr>
        <w:t>ในยุคศาสนาทั้งหลายในอดีต</w:t>
      </w:r>
      <w:r w:rsidR="00631071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F7593" w:rsidRPr="00203176">
        <w:rPr>
          <w:rFonts w:ascii="Leelawadee" w:hAnsi="Leelawadee" w:cs="Leelawadee"/>
          <w:sz w:val="32"/>
          <w:szCs w:val="32"/>
          <w:cs/>
          <w:lang w:val="en-GB"/>
        </w:rPr>
        <w:t>ที่ศาสนิกชนมา</w:t>
      </w:r>
      <w:r w:rsidR="001E6156" w:rsidRPr="00203176">
        <w:rPr>
          <w:rFonts w:ascii="Leelawadee" w:hAnsi="Leelawadee" w:cs="Leelawadee"/>
          <w:sz w:val="32"/>
          <w:szCs w:val="32"/>
          <w:cs/>
          <w:lang w:val="en-GB"/>
        </w:rPr>
        <w:t>ชุมนุมกันเพื่อ</w:t>
      </w:r>
      <w:r w:rsidR="009F7593" w:rsidRPr="00203176">
        <w:rPr>
          <w:rFonts w:ascii="Leelawadee" w:hAnsi="Leelawadee" w:cs="Leelawadee"/>
          <w:sz w:val="32"/>
          <w:szCs w:val="32"/>
          <w:cs/>
          <w:lang w:val="en-GB"/>
        </w:rPr>
        <w:t>สวดมนต์</w:t>
      </w:r>
      <w:r w:rsidR="001E6156" w:rsidRPr="00203176">
        <w:rPr>
          <w:rFonts w:ascii="Leelawadee" w:hAnsi="Leelawadee" w:cs="Leelawadee"/>
          <w:sz w:val="32"/>
          <w:szCs w:val="32"/>
          <w:cs/>
          <w:lang w:val="en-GB"/>
        </w:rPr>
        <w:t>และเรียนรู้</w:t>
      </w:r>
      <w:r w:rsidR="009F7593" w:rsidRPr="00203176">
        <w:rPr>
          <w:rFonts w:ascii="Leelawadee" w:hAnsi="Leelawadee" w:cs="Leelawadee"/>
          <w:sz w:val="32"/>
          <w:szCs w:val="32"/>
          <w:cs/>
          <w:lang w:val="en-GB"/>
        </w:rPr>
        <w:t>คำสอนของศาสนา</w:t>
      </w:r>
      <w:r w:rsidR="001459EA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223541" w:rsidRPr="00203176">
        <w:rPr>
          <w:rFonts w:ascii="Leelawadee" w:hAnsi="Leelawadee" w:cs="Leelawadee"/>
          <w:sz w:val="32"/>
          <w:szCs w:val="32"/>
          <w:cs/>
          <w:lang w:val="en-GB"/>
        </w:rPr>
        <w:t>หาก</w:t>
      </w:r>
      <w:r w:rsidR="00F6156C" w:rsidRPr="00203176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1459EA" w:rsidRPr="00203176">
        <w:rPr>
          <w:rFonts w:ascii="Leelawadee" w:hAnsi="Leelawadee" w:cs="Leelawadee"/>
          <w:sz w:val="32"/>
          <w:szCs w:val="32"/>
          <w:cs/>
          <w:lang w:val="en-GB"/>
        </w:rPr>
        <w:t>เป็นการประสานกิจกรรมสามอย่างของมนุษย์เข้าด้วย</w:t>
      </w:r>
      <w:r w:rsidR="00E06695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กัน </w:t>
      </w:r>
      <w:r w:rsidR="00451849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06695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นั่นคือ </w:t>
      </w:r>
      <w:r w:rsidR="00451849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06695" w:rsidRPr="00203176">
        <w:rPr>
          <w:rFonts w:ascii="Leelawadee" w:hAnsi="Leelawadee" w:cs="Leelawadee"/>
          <w:sz w:val="32"/>
          <w:szCs w:val="32"/>
          <w:cs/>
          <w:lang w:val="en-GB"/>
        </w:rPr>
        <w:t>การบูชา  การบริหาร</w:t>
      </w:r>
      <w:r w:rsidR="001459EA" w:rsidRPr="00203176">
        <w:rPr>
          <w:rFonts w:ascii="Leelawadee" w:hAnsi="Leelawadee" w:cs="Leelawadee"/>
          <w:sz w:val="32"/>
          <w:szCs w:val="32"/>
          <w:cs/>
          <w:lang w:val="en-GB"/>
        </w:rPr>
        <w:t>และการ</w:t>
      </w:r>
      <w:r w:rsidR="001E6156" w:rsidRPr="00203176">
        <w:rPr>
          <w:rFonts w:ascii="Leelawadee" w:hAnsi="Leelawadee" w:cs="Leelawadee"/>
          <w:sz w:val="32"/>
          <w:szCs w:val="32"/>
          <w:cs/>
          <w:lang w:val="en-GB"/>
        </w:rPr>
        <w:t>สังสรรค์</w:t>
      </w:r>
      <w:r w:rsidR="001459EA" w:rsidRPr="00203176">
        <w:rPr>
          <w:rFonts w:ascii="Leelawadee" w:hAnsi="Leelawadee" w:cs="Leelawadee"/>
          <w:sz w:val="32"/>
          <w:szCs w:val="32"/>
          <w:cs/>
          <w:lang w:val="en-GB"/>
        </w:rPr>
        <w:t>สมาคม</w:t>
      </w:r>
      <w:r w:rsidR="00164761" w:rsidRPr="00203176">
        <w:rPr>
          <w:rFonts w:ascii="Leelawadee" w:hAnsi="Leelawadee" w:cs="Leelawadee"/>
          <w:sz w:val="32"/>
          <w:szCs w:val="32"/>
          <w:cs/>
          <w:lang w:val="en-GB"/>
        </w:rPr>
        <w:t>อย่างไม่เคยมีมาก่อนในประวัติศาสตร์</w:t>
      </w:r>
      <w:r w:rsidR="000665D5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ซึ่งมีวิวัฒนาการ</w:t>
      </w:r>
      <w:r w:rsidR="00F07984" w:rsidRPr="00203176">
        <w:rPr>
          <w:rFonts w:ascii="Leelawadee" w:hAnsi="Leelawadee" w:cs="Leelawadee"/>
          <w:sz w:val="32"/>
          <w:szCs w:val="32"/>
          <w:cs/>
          <w:lang w:val="en-GB"/>
        </w:rPr>
        <w:t>มาตั้งแต่ในสมัยของพระบ๊อบ</w:t>
      </w:r>
      <w:r w:rsidR="006714F8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714F8" w:rsidRPr="00203176">
        <w:rPr>
          <w:rFonts w:ascii="Leelawadee" w:hAnsi="Leelawadee" w:cs="Leelawadee"/>
          <w:sz w:val="32"/>
          <w:szCs w:val="32"/>
          <w:lang w:val="en-GB"/>
        </w:rPr>
        <w:t>: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112FF0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เจ้าเขียนมาเกี่ยวกับงานฉลองบุญ  กิจกรรมฉลองนี้ซึ่งถูกจัดในวันหนึ่งของเดือนที่มีสิบเก้าวัน  ได้รับการสถาปนาโดยพระบ๊อบ </w:t>
      </w:r>
      <w:r w:rsidR="00DF70F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และพระผู้ทรงความงามที่วิสุทธิ์ </w:t>
      </w:r>
      <w:r w:rsidR="00DF70FC" w:rsidRPr="00203176">
        <w:rPr>
          <w:rFonts w:ascii="Leelawadee" w:hAnsi="Leelawadee" w:cs="Leelawadee"/>
          <w:sz w:val="32"/>
          <w:szCs w:val="32"/>
          <w:cs/>
          <w:lang w:val="en-GB"/>
        </w:rPr>
        <w:t>(พระบาฮาอุลลาห์)</w:t>
      </w:r>
      <w:r w:rsidR="00DF70F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ทรงสั่งการ  ยืนยันและให้กำลังใจอย่างอบอุ่นให้จัด  ดังนั้นงานฉลองบุญนี้จึงสำคัญเป็นที่สุด  </w:t>
      </w:r>
      <w:r w:rsidR="00BC03E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ไม่มีข้อสงสัยว่าเจ้าควร</w:t>
      </w:r>
      <w:r w:rsidR="00665D31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ดูแลงานนี้ด้วยความเอาใจใส่ที่สุด  และทำให้คุณค่าของงานนี้เป็นที่รู้  เพื่อว่างานฉลองบุญนี้จะได้รับการสถาปนาอย่างมั่นคงบนรากฐานที่ถาวร  ขอให้ผู้เป็นที่รักยิ่งของพระผู้เป้นเจ้ามาชุมนุมและสมาคมกันด้วยความรักและจิตวิญญาณและความสุข  โดยการปฏิบัติตนด้วยมารยาทและ</w:t>
      </w:r>
      <w:r w:rsidR="008C2EC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การควบคุมตนเอง</w:t>
      </w:r>
      <w:r w:rsidR="00665D31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ที่สุด</w:t>
      </w:r>
      <w:r w:rsidR="008C2EC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ขอให้พวกเขาอ่านวจนะศักดิ์สิทธ</w:t>
      </w:r>
      <w:r w:rsidR="00FF783A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ิ์อีกทั้ง</w:t>
      </w:r>
      <w:r w:rsidR="008C2EC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เรียงความที่มีประโยชน์</w:t>
      </w:r>
      <w:r w:rsidR="00FF783A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และจดหมายของพระอับดุลบาฮา  ให้กำลังใจและแรงบันดาลใจซึ่งกันและกันให้รักกันทุกคน  </w:t>
      </w:r>
      <w:r w:rsidR="009F4BD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สวดบทอธิษฐานด้วยใจสงบและความเบิกบาน</w:t>
      </w:r>
      <w:r w:rsidR="005863B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กล่าวสุนทรพจน์ที่คมคาย  และสรรเสริญพระผู้เป็นนายที่ไม่มีเปรียบ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36"/>
      </w:r>
    </w:p>
    <w:p w:rsidR="00935A8F" w:rsidRPr="00203176" w:rsidRDefault="00A223AB" w:rsidP="00C72514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935A8F" w:rsidRPr="00203176" w:rsidRDefault="00935A8F" w:rsidP="00C72514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0665D5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ที่สังเกตได้ว่าแนวความคิดเกี่ยวกับงานฉลองบุญมีวิวัฒนาการขึ้นมาเป็นขั้นตอนที่สัมพันธ์กับพัฒนาการของศาสนา  ณ ขั้นตอนแรกสุดในอิหร่าน  มิตรสหายแต่ละคนเป็นเจ้าภาพจัดการชุมนุมในบ้านของตนเป็นการตอบสนองต่อบัญชาของพระบาฮาอุลลาห์  เพื่อแสดงการต้อนรับขับสู้หนึ่งครั้งทุกสิบเก้าวัน  และได้รับแรงบันดาลใจจากการอ่านและอภิปรายคำสอน  เมื่อชุมชนเติบโตพระอับดุลบาฮาทรงวาดรายละเอียดและเน้นลักษณะของการอธิษฐานและการสังสรรค์ของงานนี้  หลังจากการสถาปนาธรรมสภาท้องถิ่นทั้งหลาย  ท่านโชกิ เอฟเฟนดินำภาคบริหารเข้ามาและให้ชุมชนคุ้นเคยกับความคิดเกี่ยวกับงานฉลองบุญสิบเก้าวันในฐานะที่เป็นสถาบัน  นี้เป็นราวกับว่าเพลงสามลูกประสานกันอย่างสมบูรณ์ในดนตรีวงใหญ่</w:t>
      </w:r>
    </w:p>
    <w:p w:rsidR="00935A8F" w:rsidRPr="00203176" w:rsidRDefault="000665D5" w:rsidP="00241103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แต่หาใช่ในความหมายของการคลี่ออกมาทีละน้อยในฐานะที่เป็นสถาบันเท่านั้น  ที่วิวัฒนาการของงานฉลองบุญต้องได้รับการพิจารณา  เพราะยังมีบริบทที่กว้างกว่า  งานฉลองบุญน่าจะได้รับการมองในการผสมผสานวิธีการอย่างไม่มีที่เหมือนในฐานะที่เป็นการ</w:t>
      </w:r>
      <w:r w:rsidR="005863B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มาถึง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ยอดสุดของกระบวนการที่ยิ่งใหญ่ทางประวัติศาสตร์  ซึ่งในกระบวนการนี้องค์ประกอบเบื้องต้นทั้งหลายของชีวิตชุมชน (การบูชา  การฉลองและรูปแบบอื่นๆ ของการทำอะไรด้วยกัน) ในช่วงเวลาที่ต่อเนื่องกันมายาวนาน  ได้มาบรรจบกันอย่างรุ่งโรจน์  งานฉลองบุญสิบเก้าวันเท่ากับเป็นระยะใหม่ในยุคแห่งการเห็นแจ้งนี้ที่การแสดงออกขั้นพื้นฐานของชีวิตชุมชนมีวิวัฒนาการขึ้นมา  ท่านโชกิ เอฟเฟนดิได้พรรณนางานฉลองบุญสิบเก้าวันว่าเป็นรากฐานของระบบโลกใหม่  และในจดหมายที่เขียนในนามของท่าน  งานฉลองบุญสิบเก้าวันถูกกล่าวถึงว่าเป็น “ตัวกลางสำคัญสำหรับการคงไว้ซึ่งการติดต่อกันอย่างใกล้ชิดและต่อเนื่องระหว่างศาสนิกชนทั้งหลายเอง  และระหว่างพวกเขากับคณะผู้แทนที่ได้รับเลือกตั้งในชุมชนท้องถิ่น”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7"/>
      </w:r>
    </w:p>
    <w:p w:rsidR="00935A8F" w:rsidRPr="00203176" w:rsidRDefault="001626C3" w:rsidP="00C72514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C72514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1E6D37" w:rsidP="00C72514">
      <w:pPr>
        <w:pStyle w:val="Heading2"/>
        <w:ind w:left="851" w:hanging="851"/>
      </w:pPr>
      <w:bookmarkStart w:id="26" w:name="_Toc484236207"/>
      <w:r w:rsidRPr="005B4B55">
        <w:rPr>
          <w:sz w:val="36"/>
          <w:szCs w:val="36"/>
          <w:cs/>
        </w:rPr>
        <w:t>โอกาส</w:t>
      </w:r>
      <w:r w:rsidR="008D3730" w:rsidRPr="005B4B55">
        <w:rPr>
          <w:sz w:val="36"/>
          <w:szCs w:val="36"/>
          <w:cs/>
        </w:rPr>
        <w:t>สำหรับการปรึกษาหารือ</w:t>
      </w:r>
      <w:r w:rsidR="003712A2" w:rsidRPr="005B4B55">
        <w:rPr>
          <w:sz w:val="36"/>
          <w:szCs w:val="36"/>
          <w:cs/>
        </w:rPr>
        <w:t>ระหว่างปร</w:t>
      </w:r>
      <w:r w:rsidRPr="005B4B55">
        <w:rPr>
          <w:sz w:val="36"/>
          <w:szCs w:val="36"/>
          <w:cs/>
        </w:rPr>
        <w:t>ะชาชนและผู้</w:t>
      </w:r>
      <w:r w:rsidR="003712A2" w:rsidRPr="005B4B55">
        <w:rPr>
          <w:sz w:val="36"/>
          <w:szCs w:val="36"/>
          <w:cs/>
        </w:rPr>
        <w:t>ปกครอง</w:t>
      </w:r>
      <w:r w:rsidR="002321C8" w:rsidRPr="005B4B55">
        <w:rPr>
          <w:sz w:val="36"/>
          <w:szCs w:val="36"/>
          <w:cs/>
        </w:rPr>
        <w:t xml:space="preserve"> </w:t>
      </w:r>
      <w:r w:rsidR="006C132C">
        <w:br/>
      </w:r>
      <w:r w:rsidR="002321C8" w:rsidRPr="00203176">
        <w:rPr>
          <w:color w:val="2E74B5" w:themeColor="accent1" w:themeShade="BF"/>
          <w:sz w:val="28"/>
          <w:szCs w:val="28"/>
        </w:rPr>
        <w:t xml:space="preserve">[The </w:t>
      </w:r>
      <w:r w:rsidR="00427241">
        <w:rPr>
          <w:color w:val="2E74B5" w:themeColor="accent1" w:themeShade="BF"/>
          <w:sz w:val="28"/>
          <w:szCs w:val="28"/>
        </w:rPr>
        <w:t>o</w:t>
      </w:r>
      <w:r w:rsidR="002321C8" w:rsidRPr="00203176">
        <w:rPr>
          <w:color w:val="2E74B5" w:themeColor="accent1" w:themeShade="BF"/>
          <w:sz w:val="28"/>
          <w:szCs w:val="28"/>
        </w:rPr>
        <w:t xml:space="preserve">ccasion for </w:t>
      </w:r>
      <w:r w:rsidR="00427241">
        <w:rPr>
          <w:color w:val="2E74B5" w:themeColor="accent1" w:themeShade="BF"/>
          <w:sz w:val="28"/>
          <w:szCs w:val="28"/>
        </w:rPr>
        <w:t>c</w:t>
      </w:r>
      <w:r w:rsidR="002321C8" w:rsidRPr="00203176">
        <w:rPr>
          <w:color w:val="2E74B5" w:themeColor="accent1" w:themeShade="BF"/>
          <w:sz w:val="28"/>
          <w:szCs w:val="28"/>
        </w:rPr>
        <w:t xml:space="preserve">onsultation </w:t>
      </w:r>
      <w:r w:rsidR="00427241">
        <w:rPr>
          <w:color w:val="2E74B5" w:themeColor="accent1" w:themeShade="BF"/>
          <w:sz w:val="28"/>
          <w:szCs w:val="28"/>
        </w:rPr>
        <w:t>b</w:t>
      </w:r>
      <w:r w:rsidR="002321C8" w:rsidRPr="00203176">
        <w:rPr>
          <w:color w:val="2E74B5" w:themeColor="accent1" w:themeShade="BF"/>
          <w:sz w:val="28"/>
          <w:szCs w:val="28"/>
        </w:rPr>
        <w:t>etween the People and Ruler]</w:t>
      </w:r>
      <w:bookmarkEnd w:id="26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3712A2" w:rsidP="00241103">
      <w:pPr>
        <w:ind w:left="284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ในระบบสังคมหรือประชาธิปไตยที่เป็นอยู่  มีโอกาสน้อยมากที่ประชาชน</w:t>
      </w:r>
      <w:r w:rsidR="00AC6BCD" w:rsidRPr="00203176">
        <w:rPr>
          <w:rFonts w:ascii="Leelawadee" w:hAnsi="Leelawadee" w:cs="Leelawadee"/>
          <w:sz w:val="32"/>
          <w:szCs w:val="32"/>
          <w:cs/>
          <w:lang w:val="en-GB"/>
        </w:rPr>
        <w:t>ในแต่ละท้องถิ่น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จะได้พบกับผู้ปกครอง</w:t>
      </w:r>
      <w:r w:rsidR="00765B92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65B9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“บนรากฐานร่วมกันของการอภิปราย”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65B92" w:rsidRPr="00203176">
        <w:rPr>
          <w:rFonts w:ascii="Leelawadee" w:hAnsi="Leelawadee" w:cs="Leelawadee"/>
          <w:sz w:val="32"/>
          <w:szCs w:val="32"/>
          <w:cs/>
          <w:lang w:val="en-GB"/>
        </w:rPr>
        <w:t>เพราะความสนใจของผู</w:t>
      </w:r>
      <w:r w:rsidR="00F6156C" w:rsidRPr="00203176">
        <w:rPr>
          <w:rFonts w:ascii="Leelawadee" w:hAnsi="Leelawadee" w:cs="Leelawadee"/>
          <w:sz w:val="32"/>
          <w:szCs w:val="32"/>
          <w:cs/>
          <w:lang w:val="en-GB"/>
        </w:rPr>
        <w:t>้ปกครองและประชาชนอาจไม่ตรงกัน</w:t>
      </w:r>
      <w:r w:rsidR="00765B92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>เรื่องทางสังคมและเศรษฐกิจที่ประชาชนส</w:t>
      </w:r>
      <w:r w:rsidR="00F6156C" w:rsidRPr="00203176">
        <w:rPr>
          <w:rFonts w:ascii="Leelawadee" w:hAnsi="Leelawadee" w:cs="Leelawadee"/>
          <w:sz w:val="32"/>
          <w:szCs w:val="32"/>
          <w:cs/>
          <w:lang w:val="en-GB"/>
        </w:rPr>
        <w:t>นใจและถือว่า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>สำคัญ</w:t>
      </w:r>
      <w:r w:rsidR="00252479" w:rsidRPr="00203176">
        <w:rPr>
          <w:rFonts w:ascii="Leelawadee" w:hAnsi="Leelawadee" w:cs="Leelawadee"/>
          <w:sz w:val="32"/>
          <w:szCs w:val="32"/>
          <w:cs/>
          <w:lang w:val="en-GB"/>
        </w:rPr>
        <w:t>หรือเป็นปัญหา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ผู้ปกครอง</w:t>
      </w:r>
      <w:r w:rsidR="00F6156C" w:rsidRPr="00203176">
        <w:rPr>
          <w:rFonts w:ascii="Leelawadee" w:hAnsi="Leelawadee" w:cs="Leelawadee"/>
          <w:sz w:val="32"/>
          <w:szCs w:val="32"/>
          <w:cs/>
          <w:lang w:val="en-GB"/>
        </w:rPr>
        <w:t>อาจไม่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>ให้ความสำคัญ</w:t>
      </w:r>
      <w:r w:rsidR="00F6156C" w:rsidRPr="00203176">
        <w:rPr>
          <w:rFonts w:ascii="Leelawadee" w:hAnsi="Leelawadee" w:cs="Leelawadee"/>
          <w:sz w:val="32"/>
          <w:szCs w:val="32"/>
          <w:cs/>
          <w:lang w:val="en-GB"/>
        </w:rPr>
        <w:t>มากไปกว่า</w:t>
      </w:r>
      <w:r w:rsidR="00223541" w:rsidRPr="00203176">
        <w:rPr>
          <w:rFonts w:ascii="Leelawadee" w:hAnsi="Leelawadee" w:cs="Leelawadee"/>
          <w:sz w:val="32"/>
          <w:szCs w:val="32"/>
          <w:cs/>
          <w:lang w:val="en-GB"/>
        </w:rPr>
        <w:t>เท่าที่</w:t>
      </w:r>
      <w:r w:rsidR="00F6156C" w:rsidRPr="00203176">
        <w:rPr>
          <w:rFonts w:ascii="Leelawadee" w:hAnsi="Leelawadee" w:cs="Leelawadee"/>
          <w:sz w:val="32"/>
          <w:szCs w:val="32"/>
          <w:cs/>
          <w:lang w:val="en-GB"/>
        </w:rPr>
        <w:t>จะรักษาคะแนนเสียงของตนไว้</w:t>
      </w:r>
      <w:r w:rsidR="00223541" w:rsidRPr="00203176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F6156C" w:rsidRPr="00203176">
        <w:rPr>
          <w:rFonts w:ascii="Leelawadee" w:hAnsi="Leelawadee" w:cs="Leelawadee"/>
          <w:sz w:val="32"/>
          <w:szCs w:val="32"/>
          <w:cs/>
          <w:lang w:val="en-GB"/>
        </w:rPr>
        <w:t>ก็พอ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และดังนั้น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>วามคิดเห็นและข้อเสนอแนะของประชาชนอาจไม่ได้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>การฟังหรือ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พิจารณาอย่างจริงจัง</w:t>
      </w:r>
      <w:r w:rsidR="00F6156C" w:rsidRPr="00203176">
        <w:rPr>
          <w:rFonts w:ascii="Leelawadee" w:hAnsi="Leelawadee" w:cs="Leelawadee"/>
          <w:sz w:val="32"/>
          <w:szCs w:val="32"/>
          <w:cs/>
          <w:lang w:val="en-GB"/>
        </w:rPr>
        <w:t>และลงมือดำเนินการ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โดยผู้ปกครอง  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>ในทางกลับกันหากผู้ปกครองอยากจะทำอะไรและกลัวว่าประชาชนจะไม่เห็นด้วย  ก็อาจใช้วิธี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จัดฉากรับฟังความคิดเห็นพอเป็นพิธี</w:t>
      </w:r>
      <w:r w:rsidR="00223541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เพื่อสร้างความชอบ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>ธรรมให้กับสิ่งที่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ตนเอง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>ต้องการ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ที่ตั้งธงไว้ล่วงหน้า</w:t>
      </w:r>
      <w:r w:rsidR="00E505D8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โดยอาจมีการเกณฑ์หน้าม้ามา</w:t>
      </w:r>
      <w:r w:rsidRPr="00203176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ซึ่งหากจะเรียกว่</w:t>
      </w:r>
      <w:r w:rsidR="00D7388C" w:rsidRPr="00203176">
        <w:rPr>
          <w:rFonts w:ascii="Leelawadee" w:hAnsi="Leelawadee" w:cs="Leelawadee"/>
          <w:sz w:val="32"/>
          <w:szCs w:val="32"/>
          <w:cs/>
          <w:lang w:val="en-GB"/>
        </w:rPr>
        <w:t>าประชาธิปไตยจอมปลอมก็คงไม่ผิด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65E49" w:rsidRPr="00203176">
        <w:rPr>
          <w:rFonts w:ascii="Leelawadee" w:hAnsi="Leelawadee" w:cs="Leelawadee"/>
          <w:sz w:val="32"/>
          <w:szCs w:val="32"/>
          <w:cs/>
          <w:lang w:val="en-GB"/>
        </w:rPr>
        <w:t>ดัง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นี้ประชาชนที่หวังดีต่อส่วนรวมหรือประเทศชาติจึงหมดความกระตือรือร้นที่จะมีส่วนร่วมในกิจการต่างๆ ของส่วนรวม</w:t>
      </w:r>
      <w:r w:rsidR="00223541" w:rsidRPr="00203176">
        <w:rPr>
          <w:rFonts w:ascii="Leelawadee" w:hAnsi="Leelawadee" w:cs="Leelawadee"/>
          <w:sz w:val="32"/>
          <w:szCs w:val="32"/>
          <w:cs/>
          <w:lang w:val="en-GB"/>
        </w:rPr>
        <w:t>เพื่อแก้ไขปัญหา  ปรับปรุงหรือพัฒนา</w:t>
      </w:r>
      <w:r w:rsidR="00205FC4" w:rsidRPr="00203176">
        <w:rPr>
          <w:rFonts w:ascii="Leelawadee" w:hAnsi="Leelawadee" w:cs="Leelawadee"/>
          <w:sz w:val="32"/>
          <w:szCs w:val="32"/>
          <w:cs/>
          <w:lang w:val="en-GB"/>
        </w:rPr>
        <w:t>สิ่งที่เป็นอยู่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เพราะคิดว่าเหนื่อยเปล่า  </w:t>
      </w:r>
      <w:r w:rsidR="00E505D8" w:rsidRPr="00203176">
        <w:rPr>
          <w:rFonts w:ascii="Leelawadee" w:hAnsi="Leelawadee" w:cs="Leelawadee"/>
          <w:sz w:val="32"/>
          <w:szCs w:val="32"/>
          <w:cs/>
          <w:lang w:val="en-GB"/>
        </w:rPr>
        <w:t>นอกจาก</w:t>
      </w:r>
      <w:r w:rsidR="00223541" w:rsidRPr="0020317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E505D8" w:rsidRPr="00203176">
        <w:rPr>
          <w:rFonts w:ascii="Leelawadee" w:hAnsi="Leelawadee" w:cs="Leelawadee"/>
          <w:sz w:val="32"/>
          <w:szCs w:val="32"/>
          <w:cs/>
          <w:lang w:val="en-GB"/>
        </w:rPr>
        <w:t>ยังมีแนวโน้มว่าประชาชนจะไม่กล้าหรือไม่อยากแสดงความคิดเห็นขัดกับสิ่งที</w:t>
      </w:r>
      <w:r w:rsidR="00205FC4" w:rsidRPr="00203176">
        <w:rPr>
          <w:rFonts w:ascii="Leelawadee" w:hAnsi="Leelawadee" w:cs="Leelawadee"/>
          <w:sz w:val="32"/>
          <w:szCs w:val="32"/>
          <w:cs/>
          <w:lang w:val="en-GB"/>
        </w:rPr>
        <w:t>่ผู้ปกครองทำอยู่ถึงแม้ตนจะคิด</w:t>
      </w:r>
      <w:r w:rsidR="00E505D8" w:rsidRPr="00203176">
        <w:rPr>
          <w:rFonts w:ascii="Leelawadee" w:hAnsi="Leelawadee" w:cs="Leelawadee"/>
          <w:sz w:val="32"/>
          <w:szCs w:val="32"/>
          <w:cs/>
          <w:lang w:val="en-GB"/>
        </w:rPr>
        <w:t>ว่าสิ่งนั้นไม่ดี  ดังนั้นสังคม</w:t>
      </w:r>
      <w:r w:rsidR="00941BCC" w:rsidRPr="00203176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2C12D7" w:rsidRPr="00203176">
        <w:rPr>
          <w:rFonts w:ascii="Leelawadee" w:hAnsi="Leelawadee" w:cs="Leelawadee"/>
          <w:sz w:val="32"/>
          <w:szCs w:val="32"/>
          <w:cs/>
          <w:lang w:val="en-GB"/>
        </w:rPr>
        <w:t>เสียโอกาสที่จะได้ประโยชน์จากความรู้ความสามารถที่หลา</w:t>
      </w:r>
      <w:r w:rsidR="00205FC4" w:rsidRPr="00203176">
        <w:rPr>
          <w:rFonts w:ascii="Leelawadee" w:hAnsi="Leelawadee" w:cs="Leelawadee"/>
          <w:sz w:val="32"/>
          <w:szCs w:val="32"/>
          <w:cs/>
          <w:lang w:val="en-GB"/>
        </w:rPr>
        <w:t>กหลายของคนในสังคมนั้น</w:t>
      </w:r>
      <w:r w:rsidR="002C12D7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112C1" w:rsidRPr="00203176">
        <w:rPr>
          <w:rFonts w:ascii="Leelawadee" w:hAnsi="Leelawadee" w:cs="Leelawadee"/>
          <w:sz w:val="32"/>
          <w:szCs w:val="32"/>
          <w:cs/>
          <w:lang w:val="en-GB"/>
        </w:rPr>
        <w:t>จุดบอดของการพั</w:t>
      </w:r>
      <w:r w:rsidR="002C12D7" w:rsidRPr="00203176">
        <w:rPr>
          <w:rFonts w:ascii="Leelawadee" w:hAnsi="Leelawadee" w:cs="Leelawadee"/>
          <w:sz w:val="32"/>
          <w:szCs w:val="32"/>
          <w:cs/>
          <w:lang w:val="en-GB"/>
        </w:rPr>
        <w:t>ฒนานี้ถูกขจัดออกไปได้โดยงานฉลองบุญสิบเก้าวัน</w:t>
      </w:r>
      <w:r w:rsidR="00D112C1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2C12D7" w:rsidRPr="00203176">
        <w:rPr>
          <w:rFonts w:ascii="Leelawadee" w:hAnsi="Leelawadee" w:cs="Leelawadee"/>
          <w:sz w:val="32"/>
          <w:szCs w:val="32"/>
          <w:cs/>
          <w:lang w:val="en-GB"/>
        </w:rPr>
        <w:t>ปลูกฝังประชาชน</w:t>
      </w:r>
      <w:r w:rsidR="00D112C1" w:rsidRPr="00203176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E505D8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505D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“เป็นพลเมืองที่รับผิดชอบ”</w:t>
      </w:r>
      <w:r w:rsidR="00205FC4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ที่มีสำนึกในการ</w:t>
      </w:r>
      <w:r w:rsidR="00D112C1" w:rsidRPr="00203176">
        <w:rPr>
          <w:rFonts w:ascii="Leelawadee" w:hAnsi="Leelawadee" w:cs="Leelawadee"/>
          <w:sz w:val="32"/>
          <w:szCs w:val="32"/>
          <w:cs/>
          <w:lang w:val="en-GB"/>
        </w:rPr>
        <w:t>แสดงความคิดเห็นและข้อเสนอแนะ  หรือวิพากษ์การกระทำหรือนโยบายของผู้ปกครองคือธรรมสภาบาไฮ</w:t>
      </w:r>
      <w:r w:rsidR="00F6156C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เพื่อการปรับปรุงและเปลี่ยนแปลงกิจการต่างๆ ในชุมชนของตนให้ดีขึ้น</w:t>
      </w:r>
      <w:r w:rsidR="00D112C1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112C1" w:rsidRPr="00203176">
        <w:rPr>
          <w:rFonts w:ascii="Leelawadee" w:hAnsi="Leelawadee" w:cs="Leelawadee"/>
          <w:sz w:val="32"/>
          <w:szCs w:val="32"/>
          <w:lang w:val="en-GB"/>
        </w:rPr>
        <w:t>:</w:t>
      </w:r>
      <w:r w:rsidR="002C12D7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D112C1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ทีนี้เกี่ยวกับจดหมายที่รักฉบับสุดท้ายของคุณซึ่งคุณถามว่า  ศาสนิกชนมีสิทธิ์หรือไม่ที่จะแสดงการวิพากษ์อย่างเปิดเผยเกี่ยวกับการกระทำหรือนโยบายใดๆ ของธรรมสภา  นี้มิใช่เป็นเพียงสิทธิ์  แต่เป็นความรับผิดชอบที่สำคัญของสมาชิกที่ซื่อสัตย์และหลักแหลมทุกคนในชุมชน  ที่จะให้ข้อเสนอแนะคำแนะนำหรือคำวิพากษ์อย่างเต็มที่และเปิดเผยต่อธรรมสภา  แต่ต้องเป็นไปด้วยความเคารพและเกรงใจตามที่มโนธรรมของเขารู้สึกว่าควรทำ  เพื่อจะปรับปรุงและแก้ไขสภาพหรือแนวโน้มบางอย่างที่มีอยู่ในชุมชน  และเป็นหน้าที่ของธรรมสภาเช่นกันที่จะให้การพิจารณาทัศนะเหล่านั้นอย่างรอบคอบ  ที่เสนอมายังตนโดยจากศาสนิกชนคนใดก็ตาม  โอกาสดีที่สุดที่เลือกไว้สำหรับจุดประสงค์นี้คืองานฉลองบุญสิบเก้าวัน  ซึ่งนอกจากภาคสังสรรค์และภาคธรรมะแล้ว  ยังสนองความต้องการและเงื่อนไขที่จำเป็นต่างๆ ด้านบริหารด้วย  ส่วนที่สำคัญคือความจำเป็นที่จะต้องมีการวิพากษ์และอภิปรายไตร่ตรองอย่างสร้างสรรค์เกี่ยวกับสภาพของกิจการต่างๆ ในชุมชน </w:t>
      </w:r>
    </w:p>
    <w:p w:rsidR="00935A8F" w:rsidRPr="00203176" w:rsidRDefault="00D112C1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แต่ควรเน้นอีกครั้งว่า  ควรหลีกเลี่ยงการวิพากษ์และอภิปรายที่มีลักษณะลบ  ที่อาจนำไปสู่การบ่อนทำลายอำนาจของธรรมสภาในฐานะที่เป็นองค์คณะ  เพราะมิฉะนั้นแล้วระบบของศาสนาเองจะตกอยู่ในอันตราย  และความสับสนและความร้าวฉานจะเข้ามาปกครองชุมชนนั้น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8"/>
      </w:r>
    </w:p>
    <w:p w:rsidR="00935A8F" w:rsidRPr="00203176" w:rsidRDefault="001626C3" w:rsidP="00C72514">
      <w:pPr>
        <w:ind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C72514">
      <w:pPr>
        <w:ind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3712A2" w:rsidP="006C132C">
      <w:pPr>
        <w:ind w:left="284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ในระบบสังคมหรือระบบโลกใหม่ของพระบาฮาอุลลาห์  งานฉลองบุญสิบเก้าวันคือ</w:t>
      </w:r>
      <w:r w:rsidR="00AC6BCD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C6BC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“สมรภูมิของประชาธิปไตยระดับรากของสังคม” </w:t>
      </w:r>
      <w:r w:rsidR="008E4B45" w:rsidRPr="00203176">
        <w:rPr>
          <w:rFonts w:ascii="Leelawadee" w:hAnsi="Leelawadee" w:cs="Leelawadee"/>
          <w:sz w:val="32"/>
          <w:szCs w:val="32"/>
          <w:cs/>
          <w:lang w:val="en-GB"/>
        </w:rPr>
        <w:t>ที่จัดขึ้นอย่างสม่ำเสมอทุกสิบเก้าวัน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ที่</w:t>
      </w:r>
      <w:r w:rsidR="008E4B45" w:rsidRPr="00203176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บาไฮทุกคนจะได้รับฟังรายงานความเป็นไปของกิจกรรมและกิจการต่างๆ</w:t>
      </w:r>
      <w:r w:rsidR="00857D1C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ในชุมชนโดย</w:t>
      </w:r>
      <w:r w:rsidR="008E4B45" w:rsidRPr="00203176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0039BE" w:rsidRPr="00203176">
        <w:rPr>
          <w:rFonts w:ascii="Leelawadee" w:hAnsi="Leelawadee" w:cs="Leelawadee"/>
          <w:sz w:val="32"/>
          <w:szCs w:val="32"/>
          <w:cs/>
          <w:lang w:val="en-GB"/>
        </w:rPr>
        <w:t>ถาบันปกครองคือธรรมสภาท้องถิ่นโดย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ไม่มีการหมกเม็ด </w:t>
      </w:r>
      <w:r w:rsidR="000039BE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E4B45" w:rsidRPr="00203176">
        <w:rPr>
          <w:rFonts w:ascii="Leelawadee" w:hAnsi="Leelawadee" w:cs="Leelawadee"/>
          <w:sz w:val="32"/>
          <w:szCs w:val="32"/>
          <w:cs/>
          <w:lang w:val="en-GB"/>
        </w:rPr>
        <w:t>และเป็นโอกาส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E4B45" w:rsidRPr="00203176">
        <w:rPr>
          <w:rFonts w:ascii="Leelawadee" w:hAnsi="Leelawadee" w:cs="Leelawadee"/>
          <w:sz w:val="32"/>
          <w:szCs w:val="32"/>
          <w:cs/>
          <w:lang w:val="en-GB"/>
        </w:rPr>
        <w:t>บาไฮ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จะแสดงความคิดเห็นและมีส่วนร่วมในการปรึกษาหารือเพื่อให้ข้อเสนอแนะเกี่ยวกับเรื่องต่างๆ</w:t>
      </w:r>
      <w:r w:rsidR="008E4B45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8E4B45" w:rsidRPr="00203176">
        <w:rPr>
          <w:rFonts w:ascii="Leelawadee" w:hAnsi="Leelawadee" w:cs="Leelawadee"/>
          <w:sz w:val="32"/>
          <w:szCs w:val="32"/>
          <w:cs/>
          <w:lang w:val="en-GB"/>
        </w:rPr>
        <w:t>อย่างอิสระและ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กระตือรือร้น</w:t>
      </w:r>
      <w:r w:rsidR="008E4B45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039BE" w:rsidRPr="00203176">
        <w:rPr>
          <w:rFonts w:ascii="Leelawadee" w:hAnsi="Leelawadee" w:cs="Leelawadee"/>
          <w:sz w:val="32"/>
          <w:szCs w:val="32"/>
          <w:cs/>
          <w:lang w:val="en-GB"/>
        </w:rPr>
        <w:t>และเป็นหน้าที่ของสถาบันปกครองอย่างธรรมสภาบาไฮที่จะ</w:t>
      </w:r>
      <w:r w:rsidR="00DF5E0E" w:rsidRPr="00203176">
        <w:rPr>
          <w:rFonts w:ascii="Leelawadee" w:hAnsi="Leelawadee" w:cs="Leelawadee"/>
          <w:sz w:val="32"/>
          <w:szCs w:val="32"/>
          <w:cs/>
          <w:lang w:val="en-GB"/>
        </w:rPr>
        <w:t>รับข้อเสนอแนะ</w:t>
      </w:r>
      <w:r w:rsidR="00E505D8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และ </w:t>
      </w:r>
      <w:r w:rsidR="00E505D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“พิจารณาทัศนะเหล่านั้นอย่างรอบคอบ”</w:t>
      </w:r>
      <w:r w:rsidR="00DF5E0E" w:rsidRPr="0020317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20317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F5E0E" w:rsidRPr="00203176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ประชาชนและสถาบันปกครอง</w:t>
      </w:r>
      <w:r w:rsidR="00DF5E0E" w:rsidRPr="00203176">
        <w:rPr>
          <w:rFonts w:ascii="Leelawadee" w:hAnsi="Leelawadee" w:cs="Leelawadee"/>
          <w:sz w:val="32"/>
          <w:szCs w:val="32"/>
          <w:cs/>
          <w:lang w:val="en-GB"/>
        </w:rPr>
        <w:t>จะมีปฏิสัมพันธ์กันอย่างใกล้ชิด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เพื่อแก้ปัญหาและพัฒนาสิ่งต่างๆ</w:t>
      </w:r>
      <w:r w:rsidR="00DF5E0E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ได้อยู่ตลอด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F5E0E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โดยไม่ต้องรอการจัดให้มีประชาพิจารณ์เกี่ยวกับประเด็นต่างๆ</w:t>
      </w:r>
      <w:r w:rsidR="00DF5E0E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เป็นครั้ง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คราว</w:t>
      </w:r>
      <w:r w:rsidR="00857D1C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ซึ่งอาจกลายเป็นโอกาสสำหรับการปลุกปั่นประชามติด้วยวิธีการที่แยบยล</w:t>
      </w:r>
      <w:r w:rsidR="00FF051D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ให้เป็นไ</w:t>
      </w:r>
      <w:r w:rsidR="00857D1C" w:rsidRPr="00203176">
        <w:rPr>
          <w:rFonts w:ascii="Leelawadee" w:hAnsi="Leelawadee" w:cs="Leelawadee"/>
          <w:sz w:val="32"/>
          <w:szCs w:val="32"/>
          <w:cs/>
          <w:lang w:val="en-GB"/>
        </w:rPr>
        <w:t>ปตามความต้องการของผู้ที่</w:t>
      </w:r>
      <w:r w:rsidR="00FF051D" w:rsidRPr="00203176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857D1C" w:rsidRPr="00203176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ประโยชน์</w:t>
      </w:r>
      <w:r w:rsidR="00FF051D" w:rsidRPr="00203176">
        <w:rPr>
          <w:rFonts w:ascii="Leelawadee" w:hAnsi="Leelawadee" w:cs="Leelawadee"/>
          <w:sz w:val="32"/>
          <w:szCs w:val="32"/>
          <w:cs/>
          <w:lang w:val="en-GB"/>
        </w:rPr>
        <w:t>แอบแฝง</w:t>
      </w:r>
      <w:r w:rsidR="00186419" w:rsidRPr="00203176">
        <w:rPr>
          <w:rFonts w:ascii="Leelawadee" w:hAnsi="Leelawadee" w:cs="Leelawadee"/>
          <w:sz w:val="32"/>
          <w:szCs w:val="32"/>
          <w:cs/>
          <w:lang w:val="en-GB"/>
        </w:rPr>
        <w:t>อยู่เบื้องหลัง</w:t>
      </w:r>
    </w:p>
    <w:p w:rsidR="00935A8F" w:rsidRPr="00203176" w:rsidRDefault="00935A8F" w:rsidP="00E13363">
      <w:pPr>
        <w:ind w:left="567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DF5E0E" w:rsidP="006C132C">
      <w:pPr>
        <w:ind w:left="284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นอกจากนี้งานฉลองบุญสิบเก้าวัน</w:t>
      </w:r>
      <w:r w:rsidR="00AD210B" w:rsidRPr="00203176">
        <w:rPr>
          <w:rFonts w:ascii="Leelawadee" w:hAnsi="Leelawadee" w:cs="Leelawadee"/>
          <w:sz w:val="32"/>
          <w:szCs w:val="32"/>
          <w:cs/>
          <w:lang w:val="en-GB"/>
        </w:rPr>
        <w:t>ยัง</w:t>
      </w:r>
      <w:r w:rsidR="000D462F" w:rsidRPr="00203176">
        <w:rPr>
          <w:rFonts w:ascii="Leelawadee" w:hAnsi="Leelawadee" w:cs="Leelawadee"/>
          <w:sz w:val="32"/>
          <w:szCs w:val="32"/>
          <w:cs/>
          <w:lang w:val="en-GB"/>
        </w:rPr>
        <w:t>เป็นโอกาสที่ประชาชนจะได้พบกับผู้ปกครองทุกๆ 19 วัน</w:t>
      </w:r>
      <w:r w:rsidR="00862CB8" w:rsidRPr="00203176">
        <w:rPr>
          <w:rFonts w:ascii="Leelawadee" w:hAnsi="Leelawadee" w:cs="Leelawadee"/>
          <w:sz w:val="32"/>
          <w:szCs w:val="32"/>
          <w:cs/>
          <w:lang w:val="en-GB"/>
        </w:rPr>
        <w:t>โดยไม่ต้องมีการนัดหมายล่วงหน้าหรือขอเข้าพบ  ซึ่งมักไม่ใช่เรื่องง่ายในสังคมที่เป็นอยู่ปัจจุบัน</w:t>
      </w:r>
      <w:r w:rsidR="00FF051D" w:rsidRPr="0020317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62CB8" w:rsidRPr="00203176">
        <w:rPr>
          <w:rFonts w:ascii="Leelawadee" w:hAnsi="Leelawadee" w:cs="Leelawadee"/>
          <w:sz w:val="32"/>
          <w:szCs w:val="32"/>
          <w:cs/>
          <w:lang w:val="en-GB"/>
        </w:rPr>
        <w:t>ประชาชนธรรมดาจะได้พบปะและปรึกษ</w:t>
      </w:r>
      <w:r w:rsidR="00D4145A" w:rsidRPr="00203176">
        <w:rPr>
          <w:rFonts w:ascii="Leelawadee" w:hAnsi="Leelawadee" w:cs="Leelawadee"/>
          <w:sz w:val="32"/>
          <w:szCs w:val="32"/>
          <w:cs/>
          <w:lang w:val="en-GB"/>
        </w:rPr>
        <w:t>าหารือกับผู้</w:t>
      </w:r>
      <w:r w:rsidR="00862CB8" w:rsidRPr="00203176">
        <w:rPr>
          <w:rFonts w:ascii="Leelawadee" w:hAnsi="Leelawadee" w:cs="Leelawadee"/>
          <w:sz w:val="32"/>
          <w:szCs w:val="32"/>
          <w:cs/>
          <w:lang w:val="en-GB"/>
        </w:rPr>
        <w:t>ปกครองท้องถิ่น</w:t>
      </w:r>
      <w:r w:rsidR="00D4145A" w:rsidRPr="00203176">
        <w:rPr>
          <w:rFonts w:ascii="Leelawadee" w:hAnsi="Leelawadee" w:cs="Leelawadee"/>
          <w:sz w:val="32"/>
          <w:szCs w:val="32"/>
          <w:cs/>
          <w:lang w:val="en-GB"/>
        </w:rPr>
        <w:t>อย่างใกล้ชิด  ต่อเนื่องและสม่ำเสมอเช่นนี้</w:t>
      </w:r>
      <w:r w:rsidR="00862CB8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ยิ่งไปกว่านั้นหากประธานหรือกรรมการธรรมสภาท้องถิ่นเป็นเจ้าภาพของ</w:t>
      </w:r>
      <w:r w:rsidR="000524F5" w:rsidRPr="00203176">
        <w:rPr>
          <w:rFonts w:ascii="Leelawadee" w:hAnsi="Leelawadee" w:cs="Leelawadee"/>
          <w:sz w:val="32"/>
          <w:szCs w:val="32"/>
          <w:cs/>
          <w:lang w:val="en-GB"/>
        </w:rPr>
        <w:t>งานฉลองบุญนี้  ก็อาจได้เห็นพวกเขา</w:t>
      </w:r>
      <w:r w:rsidR="00862CB8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62CB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“เสิร์ฟมิตสหายด้วยมือของตนเอง”</w:t>
      </w:r>
      <w:r w:rsidR="00862CB8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ซึ่งเป็นภาพที่เราไม่ค่อยจะได้เห็นในสังคมที่เป็นอยู่ที่ผู้มียศมีตำแหน่งจะ</w:t>
      </w:r>
      <w:r w:rsidR="00FF051D" w:rsidRPr="00203176">
        <w:rPr>
          <w:rFonts w:ascii="Leelawadee" w:hAnsi="Leelawadee" w:cs="Leelawadee"/>
          <w:sz w:val="32"/>
          <w:szCs w:val="32"/>
          <w:cs/>
          <w:lang w:val="en-GB"/>
        </w:rPr>
        <w:t>มาบริการแขกด้วยมือของตนเอง  เพราะ</w:t>
      </w:r>
      <w:r w:rsidR="00862CB8" w:rsidRPr="00203176">
        <w:rPr>
          <w:rFonts w:ascii="Leelawadee" w:hAnsi="Leelawadee" w:cs="Leelawadee"/>
          <w:sz w:val="32"/>
          <w:szCs w:val="32"/>
          <w:cs/>
          <w:lang w:val="en-GB"/>
        </w:rPr>
        <w:t>มักจะให้คนใช</w:t>
      </w:r>
      <w:r w:rsidR="00186419" w:rsidRPr="00203176">
        <w:rPr>
          <w:rFonts w:ascii="Leelawadee" w:hAnsi="Leelawadee" w:cs="Leelawadee"/>
          <w:sz w:val="32"/>
          <w:szCs w:val="32"/>
          <w:cs/>
          <w:lang w:val="en-GB"/>
        </w:rPr>
        <w:t>้หรือใช้คนอื่นทำหน้าที่นี้แทน</w:t>
      </w:r>
    </w:p>
    <w:p w:rsidR="00935A8F" w:rsidRPr="00203176" w:rsidRDefault="00935A8F" w:rsidP="00E13363">
      <w:pPr>
        <w:ind w:left="567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862CB8" w:rsidP="006C132C">
      <w:pPr>
        <w:ind w:left="284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ดังนั้นงานฉลองบุญสิบเก้าวันจึงเป็นโอกาสที่ช่วยให้</w:t>
      </w:r>
      <w:r w:rsidR="00DF5E0E" w:rsidRPr="00203176">
        <w:rPr>
          <w:rFonts w:ascii="Leelawadee" w:hAnsi="Leelawadee" w:cs="Leelawadee"/>
          <w:sz w:val="32"/>
          <w:szCs w:val="32"/>
          <w:cs/>
          <w:lang w:val="en-GB"/>
        </w:rPr>
        <w:t>ประชาชน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ผู้มาร่วมงานจะได้ทำความ</w:t>
      </w:r>
      <w:r w:rsidR="00AD210B" w:rsidRPr="00203176">
        <w:rPr>
          <w:rFonts w:ascii="Leelawadee" w:hAnsi="Leelawadee" w:cs="Leelawadee"/>
          <w:sz w:val="32"/>
          <w:szCs w:val="32"/>
          <w:cs/>
          <w:lang w:val="en-GB"/>
        </w:rPr>
        <w:t>รู้จักมักคุ้นกัน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เอง  </w:t>
      </w:r>
      <w:r w:rsidR="00AD210B" w:rsidRPr="00203176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รู้จักมักคุ้น</w:t>
      </w:r>
      <w:r w:rsidR="00AD210B" w:rsidRPr="00203176">
        <w:rPr>
          <w:rFonts w:ascii="Leelawadee" w:hAnsi="Leelawadee" w:cs="Leelawadee"/>
          <w:sz w:val="32"/>
          <w:szCs w:val="32"/>
          <w:cs/>
          <w:lang w:val="en-GB"/>
        </w:rPr>
        <w:t>กับผู้ปกครอง</w:t>
      </w:r>
      <w:r w:rsidR="008D2143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A517C" w:rsidRPr="00203176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B962A2" w:rsidRPr="00203176">
        <w:rPr>
          <w:rFonts w:ascii="Leelawadee" w:hAnsi="Leelawadee" w:cs="Leelawadee"/>
          <w:sz w:val="32"/>
          <w:szCs w:val="32"/>
          <w:cs/>
          <w:lang w:val="en-GB"/>
        </w:rPr>
        <w:t>ย่อมส่งผลดีต่อการร่วมมือกันพัฒนาชุมชนหรือสังคมของตน</w:t>
      </w:r>
      <w:r w:rsidR="008D3730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</w:t>
      </w:r>
      <w:r w:rsidR="00D4145A" w:rsidRPr="00203176">
        <w:rPr>
          <w:rFonts w:ascii="Leelawadee" w:hAnsi="Leelawadee" w:cs="Leelawadee"/>
          <w:sz w:val="32"/>
          <w:szCs w:val="32"/>
          <w:cs/>
          <w:lang w:val="en-GB"/>
        </w:rPr>
        <w:t>ความถือตัวและ</w:t>
      </w:r>
      <w:r w:rsidR="00AD210B" w:rsidRPr="00203176">
        <w:rPr>
          <w:rFonts w:ascii="Leelawadee" w:hAnsi="Leelawadee" w:cs="Leelawadee"/>
          <w:sz w:val="32"/>
          <w:szCs w:val="32"/>
          <w:cs/>
          <w:lang w:val="en-GB"/>
        </w:rPr>
        <w:t>ระยะห่าง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ระหว่างกัน</w:t>
      </w:r>
      <w:r w:rsidR="00AA517C" w:rsidRPr="00203176">
        <w:rPr>
          <w:rFonts w:ascii="Leelawadee" w:hAnsi="Leelawadee" w:cs="Leelawadee"/>
          <w:sz w:val="32"/>
          <w:szCs w:val="32"/>
          <w:cs/>
          <w:lang w:val="en-GB"/>
        </w:rPr>
        <w:t>ที่เกิดจาก</w:t>
      </w:r>
      <w:r w:rsidR="00D134C0" w:rsidRPr="00203176">
        <w:rPr>
          <w:rFonts w:ascii="Leelawadee" w:hAnsi="Leelawadee" w:cs="Leelawadee"/>
          <w:sz w:val="32"/>
          <w:szCs w:val="32"/>
          <w:cs/>
          <w:lang w:val="en-GB"/>
        </w:rPr>
        <w:t>ความแตกต่างของสถานะทางสังคมและเศรษกิจ</w:t>
      </w:r>
      <w:r w:rsidR="00B21E1E" w:rsidRPr="00203176">
        <w:rPr>
          <w:rFonts w:ascii="Leelawadee" w:hAnsi="Leelawadee" w:cs="Leelawadee"/>
          <w:sz w:val="32"/>
          <w:szCs w:val="32"/>
          <w:cs/>
          <w:lang w:val="en-GB"/>
        </w:rPr>
        <w:t>แคบลงมา  จากการที่</w:t>
      </w:r>
      <w:r w:rsidR="000D462F" w:rsidRPr="00203176">
        <w:rPr>
          <w:rFonts w:ascii="Leelawadee" w:hAnsi="Leelawadee" w:cs="Leelawadee"/>
          <w:sz w:val="32"/>
          <w:szCs w:val="32"/>
          <w:cs/>
          <w:lang w:val="en-GB"/>
        </w:rPr>
        <w:t>ผู้มาร่วมงานฉลองบุญ</w:t>
      </w:r>
      <w:r w:rsidR="00E505D8" w:rsidRPr="00203176">
        <w:rPr>
          <w:rFonts w:ascii="Leelawadee" w:hAnsi="Leelawadee" w:cs="Leelawadee"/>
          <w:sz w:val="32"/>
          <w:szCs w:val="32"/>
          <w:cs/>
          <w:lang w:val="en-GB"/>
        </w:rPr>
        <w:t>ปฏิบัติ</w:t>
      </w:r>
      <w:r w:rsidR="00AA517C" w:rsidRPr="00203176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="00E505D8" w:rsidRPr="00203176">
        <w:rPr>
          <w:rFonts w:ascii="Leelawadee" w:hAnsi="Leelawadee" w:cs="Leelawadee"/>
          <w:sz w:val="32"/>
          <w:szCs w:val="32"/>
          <w:cs/>
          <w:lang w:val="en-GB"/>
        </w:rPr>
        <w:t>ตามคำสอนของพระอับดุลบาฮา</w:t>
      </w:r>
      <w:r w:rsidR="00B21E1E" w:rsidRPr="00203176">
        <w:rPr>
          <w:rFonts w:ascii="Leelawadee" w:hAnsi="Leelawadee" w:cs="Leelawadee"/>
          <w:sz w:val="32"/>
          <w:szCs w:val="32"/>
          <w:cs/>
          <w:lang w:val="en-GB"/>
        </w:rPr>
        <w:t>ที่ว่า</w:t>
      </w:r>
      <w:r w:rsidR="00E505D8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E505D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พวกเจ้าแต่ละคนต้องคิดถึงว่า  จะทำให้ผู้อื่นในที่ชุมนุมมีความสุขและยินดีอย่างไร  และแต่ละคนต้องถือว่าทุกคนที่นั่นดีกว่าและสำคัญกว่าตน  รู้ว่าพวกเขามีฐานะสูง  และเจ้าเองมีฐานะต่ำต้อย”</w:t>
      </w:r>
      <w:r w:rsidR="00FF051D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D3730" w:rsidRPr="00203176">
        <w:rPr>
          <w:rFonts w:ascii="Leelawadee" w:hAnsi="Leelawadee" w:cs="Leelawadee"/>
          <w:sz w:val="32"/>
          <w:szCs w:val="32"/>
          <w:cs/>
          <w:lang w:val="en-GB"/>
        </w:rPr>
        <w:t>ด้วยประการฉะนี้</w:t>
      </w:r>
      <w:r w:rsidR="00FF051D" w:rsidRPr="00203176">
        <w:rPr>
          <w:rFonts w:ascii="Leelawadee" w:hAnsi="Leelawadee" w:cs="Leelawadee"/>
          <w:sz w:val="32"/>
          <w:szCs w:val="32"/>
          <w:cs/>
          <w:lang w:val="en-GB"/>
        </w:rPr>
        <w:t>ในการต้อนรับขับสู้ของงานฉลองบุญ</w:t>
      </w:r>
      <w:r w:rsidR="00B962A2" w:rsidRPr="0020317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B21E1E" w:rsidRPr="00203176">
        <w:rPr>
          <w:rFonts w:ascii="Leelawadee" w:hAnsi="Leelawadee" w:cs="Leelawadee"/>
          <w:sz w:val="32"/>
          <w:szCs w:val="32"/>
          <w:cs/>
          <w:lang w:val="en-GB"/>
        </w:rPr>
        <w:t>นี่เอง</w:t>
      </w:r>
      <w:r w:rsidR="00FF051D" w:rsidRPr="00203176">
        <w:rPr>
          <w:rFonts w:ascii="Leelawadee" w:hAnsi="Leelawadee" w:cs="Leelawadee"/>
          <w:sz w:val="32"/>
          <w:szCs w:val="32"/>
          <w:cs/>
          <w:lang w:val="en-GB"/>
        </w:rPr>
        <w:t>ที่ทั้งประ</w:t>
      </w:r>
      <w:r w:rsidR="00B21E1E" w:rsidRPr="00203176">
        <w:rPr>
          <w:rFonts w:ascii="Leelawadee" w:hAnsi="Leelawadee" w:cs="Leelawadee"/>
          <w:sz w:val="32"/>
          <w:szCs w:val="32"/>
          <w:cs/>
          <w:lang w:val="en-GB"/>
        </w:rPr>
        <w:t>ชาชนและผู้ปกครองจะได้รับการปลูกฝังเจตคติใหม่สำหรับการดำเนินกิจการของมนุษย์ทุกระดับ</w:t>
      </w:r>
      <w:r w:rsidR="00877887" w:rsidRPr="00203176">
        <w:rPr>
          <w:rFonts w:ascii="Leelawadee" w:hAnsi="Leelawadee" w:cs="Leelawadee"/>
          <w:sz w:val="32"/>
          <w:szCs w:val="32"/>
          <w:cs/>
          <w:lang w:val="en-GB"/>
        </w:rPr>
        <w:t>สำหรับอารยธรรมของโลกยุคใหม่</w:t>
      </w:r>
      <w:r w:rsidR="00B21E1E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21E1E" w:rsidRPr="00203176">
        <w:rPr>
          <w:rFonts w:ascii="Leelawadee" w:hAnsi="Leelawadee" w:cs="Leelawadee"/>
          <w:sz w:val="32"/>
          <w:szCs w:val="32"/>
          <w:lang w:val="en-GB"/>
        </w:rPr>
        <w:t>:</w:t>
      </w:r>
      <w:r w:rsidR="00B21E1E" w:rsidRPr="0020317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935A8F" w:rsidRPr="00203176" w:rsidRDefault="00935A8F" w:rsidP="00186419">
      <w:pPr>
        <w:ind w:right="-1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3712A2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ดังนั้นเป็นที่ชัดเจนว่า  งานฉลองบุญฝังรากอยู่ที่การต้อนรับขับสู้ซึ่งพร้อมกับนัยทั้งหมดของมิตรภาพ  มารยาท  การรับใช้  ความเอื้อเฟื้อและการชอบสังสรรค์  จุดประสงค์ของการต้อนรับขับสู้ในฐานะที่เป็นจิตวิญญาณค้ำจุนสถาบันที่มีนัยสำคัญนี้  นำการปฏิวัติเจตคติใหม่เข้ามาสำหรับการดำเนินกิจการของมนุษย์ทุกระดับ  ซึ่งสำคัญอย่างยิ่งต่อเอกภาพของโลก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39"/>
      </w:r>
    </w:p>
    <w:p w:rsidR="00935A8F" w:rsidRPr="00203176" w:rsidRDefault="001626C3" w:rsidP="00C72514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C72514" w:rsidRPr="00203176" w:rsidRDefault="00C72514">
      <w:pPr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935A8F" w:rsidRPr="00203176" w:rsidRDefault="00BF3B73" w:rsidP="00BF3B73">
      <w:pPr>
        <w:pStyle w:val="Heading1"/>
        <w:numPr>
          <w:ilvl w:val="0"/>
          <w:numId w:val="1"/>
        </w:numPr>
        <w:spacing w:before="0" w:line="240" w:lineRule="auto"/>
        <w:ind w:left="0" w:firstLine="0"/>
        <w:jc w:val="center"/>
        <w:rPr>
          <w:rFonts w:ascii="Leelawadee" w:hAnsi="Leelawadee" w:cs="Leelawadee"/>
          <w:b/>
          <w:bCs/>
          <w:color w:val="00B050"/>
          <w:lang w:val="en-GB"/>
        </w:rPr>
      </w:pPr>
      <w:r w:rsidRPr="00203176">
        <w:rPr>
          <w:rFonts w:ascii="Leelawadee" w:hAnsi="Leelawadee" w:cs="Leelawadee"/>
          <w:b/>
          <w:bCs/>
          <w:color w:val="00B050"/>
          <w:lang w:val="en-GB"/>
        </w:rPr>
        <w:br/>
      </w:r>
      <w:bookmarkStart w:id="27" w:name="_Toc484236208"/>
      <w:r w:rsidR="002313B1" w:rsidRPr="00203176">
        <w:rPr>
          <w:rFonts w:ascii="Leelawadee" w:hAnsi="Leelawadee" w:cs="Leelawadee"/>
          <w:b/>
          <w:bCs/>
          <w:color w:val="00B050"/>
          <w:cs/>
          <w:lang w:val="en-GB"/>
        </w:rPr>
        <w:t>เวลาสำหรับการจัดงานฉลองบุญสิบเก้าวัน</w:t>
      </w:r>
      <w:bookmarkEnd w:id="27"/>
    </w:p>
    <w:p w:rsidR="002321C8" w:rsidRPr="00203176" w:rsidRDefault="002321C8" w:rsidP="002321C8">
      <w:pPr>
        <w:jc w:val="center"/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</w:pPr>
      <w:r w:rsidRPr="00203176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 xml:space="preserve">[The </w:t>
      </w:r>
      <w:r w:rsidR="00427241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>t</w:t>
      </w:r>
      <w:r w:rsidRPr="00203176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 xml:space="preserve">ime for </w:t>
      </w:r>
      <w:r w:rsidR="00427241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>h</w:t>
      </w:r>
      <w:r w:rsidRPr="00203176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>olding the Nineteen Day Feast]</w:t>
      </w:r>
    </w:p>
    <w:p w:rsidR="00935A8F" w:rsidRPr="00203176" w:rsidRDefault="00935A8F" w:rsidP="00186419">
      <w:pPr>
        <w:tabs>
          <w:tab w:val="left" w:pos="360"/>
        </w:tabs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313B1" w:rsidP="00C472AD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ในเรื่องของคำถามของคุณเกี่ยวกับ</w:t>
      </w:r>
      <w:r w:rsidR="00B96B1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งานฉลองบุญสิบเก้าวัน  ท่านโชกิ เอฟเฟนดิไม่เห็นข้อคัดค้านหากมิตรสหายเลือกที่จะฉลองใน</w:t>
      </w:r>
      <w:r w:rsidR="00AF497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วันหนึ่งของ</w:t>
      </w:r>
      <w:r w:rsidR="00B96B1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อัยยัมมีฮา  พวกเขายังสามารถฉลองงานนี้ระหว่างเดือนของการถือบวช  โดยมีข้อแม้ว่าพวกเขาละเว้นจากอาหาร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0"/>
      </w:r>
    </w:p>
    <w:p w:rsidR="00935A8F" w:rsidRPr="00203176" w:rsidRDefault="00A223AB" w:rsidP="00186419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186419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B96B1D" w:rsidP="00C472AD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คำถามที่สามของคุณเกี่ยวกับวันที่ควรจัดงานฉลองบุญทุกเดือน  ทานศาสนภิบาลกล่าวว่า  ไม่มีการกำหนดวันใดเป็นพิเศษ  แต่เป็นการดีกว่าและเหมาะสมที่สุดหากจัดการชุมุนมของมิตรสหายในวันแรกของแต่ละเดือนบาไฮ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1"/>
      </w:r>
    </w:p>
    <w:p w:rsidR="00935A8F" w:rsidRPr="00203176" w:rsidRDefault="00A223AB" w:rsidP="00186419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186419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B96B1D" w:rsidP="00C472AD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นอว์รูซควรจัดวันที่ 21 มีนาคม ก่อนพระอาทิตย์ตกดิน</w:t>
      </w:r>
      <w:r w:rsidR="0078774B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และไม่มีอะไรเกี่ยวข้องกับงานฉลองบุญสิบเก้าวัน  งานฉลองบุญสิบเก้าวันมีบทบาทด้านบริหาร  ขณะที่นอว์รูซคือปีใหม่ของเราซึ่งเป็นงานฉลองแห่งการต้อนรับขับสู้และความสำราญใจ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2"/>
      </w:r>
    </w:p>
    <w:p w:rsidR="00935A8F" w:rsidRPr="00203176" w:rsidRDefault="00A223AB" w:rsidP="00186419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186419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78774B" w:rsidP="00C472AD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ในเรื่องคำถามของคุณเกี่ยวกับเวลาสำหรับงานฉลองบุญและวันศักดิ์สิทธิ์ </w:t>
      </w:r>
      <w:r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: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วันบาไฮนับจากพระอาทิตย์ตกถึงพระอาทิตย์ตก  ดังนั้นในฤดูร้อนหากดวงอาทิตย์ตกช้าเกินกว่าจะสามารถจัดงานฉลองบุญสิบเก้าวันในค่ำวันก่อนหน้า  ก็ควรจัดในวัน</w:t>
      </w:r>
      <w:r w:rsidR="000F7ED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ฉลองบุญเอง  ตราบใดที่การ</w:t>
      </w:r>
      <w:r w:rsidR="00A0254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ชุมนุมเริ่มต้นก่อนพระอาทิตย์ตกก็ถือว่าจัดในวันนั้นซึ่งสิ้นสุดลงที่พระอาทิตย์ตกนั้น  ธรรมดาแล้วถ้าเป็นไปได้ควรจัดงานฉลองบุญสิบเก้าวันในวันแรกของเดือนบาไฮ  แต่หากเป็นเรื่องยากที่จะทำได้  ตัวอย่างเช่นหากวันนั้นตรงกับค่ำของการชุมนุมสาธารณะตามปกติ  เป็นที่อนุญาตให้จัดงานฉลองบุญสิบเก้าวันในวันถัดไป  กล่าวคือ  วันถัดไปของเดือนบาไฮ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3"/>
      </w:r>
    </w:p>
    <w:p w:rsidR="00935A8F" w:rsidRPr="00203176" w:rsidRDefault="001626C3" w:rsidP="00186419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186419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186419" w:rsidRPr="00203176" w:rsidRDefault="00186419">
      <w:pPr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2321C8" w:rsidRPr="00203176" w:rsidRDefault="00BF3B73" w:rsidP="00FF66B6">
      <w:pPr>
        <w:pStyle w:val="Heading1"/>
        <w:numPr>
          <w:ilvl w:val="0"/>
          <w:numId w:val="1"/>
        </w:numPr>
        <w:spacing w:before="0" w:line="240" w:lineRule="auto"/>
        <w:ind w:left="0" w:firstLine="0"/>
        <w:jc w:val="center"/>
        <w:rPr>
          <w:rFonts w:ascii="Leelawadee" w:hAnsi="Leelawadee" w:cs="Leelawadee"/>
          <w:b/>
          <w:bCs/>
          <w:color w:val="00B050"/>
          <w:lang w:val="en-GB"/>
        </w:rPr>
      </w:pPr>
      <w:r w:rsidRPr="00203176">
        <w:rPr>
          <w:rFonts w:ascii="Leelawadee" w:hAnsi="Leelawadee" w:cs="Leelawadee"/>
          <w:b/>
          <w:bCs/>
          <w:color w:val="00B050"/>
          <w:lang w:val="en-GB"/>
        </w:rPr>
        <w:br/>
      </w:r>
      <w:bookmarkStart w:id="28" w:name="_Toc484236209"/>
      <w:r w:rsidR="0078774B" w:rsidRPr="00203176">
        <w:rPr>
          <w:rFonts w:ascii="Leelawadee" w:hAnsi="Leelawadee" w:cs="Leelawadee"/>
          <w:b/>
          <w:bCs/>
          <w:color w:val="00B050"/>
          <w:cs/>
          <w:lang w:val="en-GB"/>
        </w:rPr>
        <w:t>สถานที่จัดงานฉลองบุญ</w:t>
      </w:r>
      <w:bookmarkEnd w:id="28"/>
    </w:p>
    <w:p w:rsidR="002321C8" w:rsidRPr="00203176" w:rsidRDefault="002321C8" w:rsidP="002321C8">
      <w:pPr>
        <w:jc w:val="center"/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</w:pPr>
      <w:r w:rsidRPr="00203176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>[The Place for Holding the Nineteen Day Feast]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1E6D37" w:rsidP="00186419">
      <w:pPr>
        <w:pStyle w:val="Heading2"/>
        <w:ind w:left="851" w:hanging="851"/>
      </w:pPr>
      <w:bookmarkStart w:id="29" w:name="_Toc484236210"/>
      <w:r w:rsidRPr="00203176">
        <w:rPr>
          <w:cs/>
        </w:rPr>
        <w:t>จัด</w:t>
      </w:r>
      <w:r w:rsidR="00B86CEF" w:rsidRPr="00203176">
        <w:rPr>
          <w:cs/>
        </w:rPr>
        <w:t>ที่ศูนย์บาไฮหรือที่บ้านของบาไฮ</w:t>
      </w:r>
      <w:r w:rsidR="002321C8" w:rsidRPr="00203176">
        <w:rPr>
          <w:cs/>
        </w:rPr>
        <w:t xml:space="preserve"> </w:t>
      </w:r>
      <w:r w:rsidR="006C132C">
        <w:br/>
      </w:r>
      <w:r w:rsidR="002321C8" w:rsidRPr="00203176">
        <w:rPr>
          <w:color w:val="2E74B5" w:themeColor="accent1" w:themeShade="BF"/>
          <w:sz w:val="28"/>
          <w:szCs w:val="28"/>
        </w:rPr>
        <w:t xml:space="preserve">[Holding the Feast at the </w:t>
      </w:r>
      <w:r w:rsidR="006C132C" w:rsidRPr="00203176">
        <w:rPr>
          <w:color w:val="2E74B5" w:themeColor="accent1" w:themeShade="BF"/>
          <w:sz w:val="28"/>
          <w:szCs w:val="28"/>
        </w:rPr>
        <w:t>Bahá'í</w:t>
      </w:r>
      <w:r w:rsidR="002321C8" w:rsidRPr="00203176">
        <w:rPr>
          <w:color w:val="2E74B5" w:themeColor="accent1" w:themeShade="BF"/>
          <w:sz w:val="28"/>
          <w:szCs w:val="28"/>
        </w:rPr>
        <w:t xml:space="preserve"> Cent</w:t>
      </w:r>
      <w:r w:rsidR="005B4B55">
        <w:rPr>
          <w:color w:val="2E74B5" w:themeColor="accent1" w:themeShade="BF"/>
          <w:sz w:val="28"/>
          <w:szCs w:val="28"/>
        </w:rPr>
        <w:t>re</w:t>
      </w:r>
      <w:r w:rsidR="002321C8" w:rsidRPr="00203176">
        <w:rPr>
          <w:color w:val="2E74B5" w:themeColor="accent1" w:themeShade="BF"/>
          <w:sz w:val="28"/>
          <w:szCs w:val="28"/>
        </w:rPr>
        <w:t xml:space="preserve"> or </w:t>
      </w:r>
      <w:r w:rsidR="005B4B55">
        <w:rPr>
          <w:color w:val="2E74B5" w:themeColor="accent1" w:themeShade="BF"/>
          <w:sz w:val="28"/>
          <w:szCs w:val="28"/>
        </w:rPr>
        <w:t>in</w:t>
      </w:r>
      <w:r w:rsidR="002321C8" w:rsidRPr="00203176">
        <w:rPr>
          <w:color w:val="2E74B5" w:themeColor="accent1" w:themeShade="BF"/>
          <w:sz w:val="28"/>
          <w:szCs w:val="28"/>
        </w:rPr>
        <w:t xml:space="preserve"> </w:t>
      </w:r>
      <w:r w:rsidR="006C132C">
        <w:rPr>
          <w:color w:val="2E74B5" w:themeColor="accent1" w:themeShade="BF"/>
          <w:sz w:val="28"/>
          <w:szCs w:val="28"/>
        </w:rPr>
        <w:t>the h</w:t>
      </w:r>
      <w:r w:rsidR="002321C8" w:rsidRPr="00203176">
        <w:rPr>
          <w:color w:val="2E74B5" w:themeColor="accent1" w:themeShade="BF"/>
          <w:sz w:val="28"/>
          <w:szCs w:val="28"/>
        </w:rPr>
        <w:t xml:space="preserve">ome of a </w:t>
      </w:r>
      <w:r w:rsidR="006C132C" w:rsidRPr="00203176">
        <w:rPr>
          <w:color w:val="2E74B5" w:themeColor="accent1" w:themeShade="BF"/>
          <w:sz w:val="28"/>
          <w:szCs w:val="28"/>
        </w:rPr>
        <w:t>Bahá'í</w:t>
      </w:r>
      <w:r w:rsidR="002321C8" w:rsidRPr="00203176">
        <w:rPr>
          <w:color w:val="2E74B5" w:themeColor="accent1" w:themeShade="BF"/>
          <w:sz w:val="28"/>
          <w:szCs w:val="28"/>
        </w:rPr>
        <w:t>]</w:t>
      </w:r>
      <w:bookmarkEnd w:id="29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B86CEF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เรื่องของสถานที่จัดงานฉลองบุญสิบเก้าวันว่าควรเป็นที่ไหน</w:t>
      </w:r>
      <w:r w:rsidR="00B7061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เป็นเรื่องสำหรับธรรมสภาท้องถิ่นที่จะตัดสินใจ  แต่ฮาซิราโตล โคด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(สำนักงานบาไฮ)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ดูเหมือนว่าเป็นสถานที่มีเหตุผลในเกือบทุกโอกาส  จนกว่ามิตรสหายจะมีสถานที่บูชา  อาคารนี้จะใช้สำหรับการชุมนุมอธิษฐานด้วย  อีกทั้งสำหรับจุดประสงค์ทางบริหาร</w:t>
      </w:r>
    </w:p>
    <w:p w:rsidR="00935A8F" w:rsidRPr="00203176" w:rsidRDefault="00B86CEF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บางสภาพแวดล้อมหากงานฉลองบุญพิเศษบางงานถูกเสนอจัดให้ในบ้านของหนึ่งในศาสนิกชนโดยการอนุมัติของธรรมสภา  ไม่มีข้อคัดค้าน  แต่กล่าวโดยทั่วไปท่านรู้สึกว่าเป็นการดีกว่าที่จะใช้ฮาซิราโตล โคด</w:t>
      </w:r>
      <w:r w:rsidR="00C378F5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C378F5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4"/>
      </w:r>
    </w:p>
    <w:p w:rsidR="00935A8F" w:rsidRPr="00203176" w:rsidRDefault="00A223AB" w:rsidP="00186419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186419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B86CEF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เรื่องสุดจะนึกคิดและยอมรับไม่ได้เลยว่าบาไฮคนใดในชุมชนควรได้รับอนุญาตให้จัดงานฉลองบุญในบ้านของตน  และไม่ยอมให้ศาสนิกชนอีกคนหนึ่งเข้ามา</w:t>
      </w:r>
      <w:r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และธรรมสภา (แห่งชาติ) ของคุณควรเขียนด้วยถ้อยคำที่แรงมากถึงธรรมสภา (ท้องถิ่น)...โดยชี้ให้เห็นว่าท่านศาสนภิบาลไม่เพียงแต่ประหลาดใจที่ได้รู้สถานการณ์นี้  แต่ไม่เห็นชอบด้วยถ้อยคำที่แรงที่สุด</w:t>
      </w:r>
      <w:r w:rsidR="00BF0D8F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BF0D8F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5"/>
      </w:r>
    </w:p>
    <w:p w:rsidR="00935A8F" w:rsidRPr="00203176" w:rsidRDefault="001626C3" w:rsidP="00186419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186419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AF4972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ไม่มีข้อคัดค้านการจัดการชุมนุมในที่โล่งแจ้งตราบใดที่การชุมนุมดำเนินไปอย่างมีเกียรติ</w:t>
      </w:r>
      <w:r w:rsidR="00BF0D8F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BF0D8F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6"/>
      </w:r>
    </w:p>
    <w:p w:rsidR="00935A8F" w:rsidRPr="00203176" w:rsidRDefault="00A223AB" w:rsidP="00186419">
      <w:pPr>
        <w:ind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186419">
      <w:pPr>
        <w:ind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E2385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ในเรื่องของคำถามเกี่ยวกับการจัดการชุมนุมข้ามเขตเพื่อรำลึกวันศักดิ์สิทธิ์  สภายุติธรรมสากลวินิจฉัยว่า  เป็นที่น่าปรารถนาในบางพื้นที่สำหรับศาสนิกชนในท้องถิ่นทั้งหลายในละแวกเดียวกัน  ที่จะมาร่วมกันกับชุมชนอื่นๆ ในการจัดงานวันศักดิ์สิทธิ์และบางงานชุมนุม  เรื่องดังกล่าวควรเสนอไปให้ธรรมสภาแห่งชาติเป็นผู้กำหนด  อย่างไรก็ตามการจัดงานงานฉลองบุญสิบเก้าวันและกิจกรรมท้องถิ่นอื่นๆ ควรทำในเขตเทศบาลนั้นๆ</w:t>
      </w:r>
      <w:r w:rsidR="00BF0D8F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BF0D8F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7"/>
      </w:r>
    </w:p>
    <w:p w:rsidR="00935A8F" w:rsidRPr="00203176" w:rsidRDefault="001626C3" w:rsidP="00186419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7242C4" w:rsidRDefault="00935A8F" w:rsidP="00935A8F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B86CEF" w:rsidP="00186419">
      <w:pPr>
        <w:pStyle w:val="Heading2"/>
        <w:ind w:left="851" w:hanging="851"/>
      </w:pPr>
      <w:bookmarkStart w:id="30" w:name="_Toc484236211"/>
      <w:r w:rsidRPr="00203176">
        <w:rPr>
          <w:cs/>
        </w:rPr>
        <w:t>จัด</w:t>
      </w:r>
      <w:r w:rsidR="0097274E" w:rsidRPr="00203176">
        <w:rPr>
          <w:cs/>
        </w:rPr>
        <w:t>งานฉลองบุญกระจาย</w:t>
      </w:r>
      <w:r w:rsidR="00E23857" w:rsidRPr="00203176">
        <w:rPr>
          <w:cs/>
        </w:rPr>
        <w:t>หลายแห่ง</w:t>
      </w:r>
      <w:r w:rsidR="002321C8" w:rsidRPr="00203176">
        <w:rPr>
          <w:cs/>
        </w:rPr>
        <w:t xml:space="preserve"> </w:t>
      </w:r>
      <w:r w:rsidR="006C132C">
        <w:br/>
      </w:r>
      <w:r w:rsidR="002321C8" w:rsidRPr="00203176">
        <w:rPr>
          <w:color w:val="2E74B5" w:themeColor="accent1" w:themeShade="BF"/>
          <w:sz w:val="28"/>
          <w:szCs w:val="28"/>
        </w:rPr>
        <w:t xml:space="preserve">[Holding the Feast in </w:t>
      </w:r>
      <w:r w:rsidR="005B4B55">
        <w:rPr>
          <w:color w:val="2E74B5" w:themeColor="accent1" w:themeShade="BF"/>
          <w:sz w:val="28"/>
          <w:szCs w:val="28"/>
        </w:rPr>
        <w:t>v</w:t>
      </w:r>
      <w:r w:rsidR="002321C8" w:rsidRPr="00203176">
        <w:rPr>
          <w:color w:val="2E74B5" w:themeColor="accent1" w:themeShade="BF"/>
          <w:sz w:val="28"/>
          <w:szCs w:val="28"/>
        </w:rPr>
        <w:t xml:space="preserve">arious </w:t>
      </w:r>
      <w:r w:rsidR="005B4B55">
        <w:rPr>
          <w:color w:val="2E74B5" w:themeColor="accent1" w:themeShade="BF"/>
          <w:sz w:val="28"/>
          <w:szCs w:val="28"/>
        </w:rPr>
        <w:t>l</w:t>
      </w:r>
      <w:r w:rsidR="002321C8" w:rsidRPr="00203176">
        <w:rPr>
          <w:color w:val="2E74B5" w:themeColor="accent1" w:themeShade="BF"/>
          <w:sz w:val="28"/>
          <w:szCs w:val="28"/>
        </w:rPr>
        <w:t>ocations]</w:t>
      </w:r>
      <w:bookmarkEnd w:id="30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E71653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แต่ละเมืองมีธรรมสภาของตนเอง  ไม่ใช่</w:t>
      </w:r>
      <w:r w:rsidR="00B7061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ตาม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จำนวนตำบลต่างๆ  เป็นธรรมดาที่อาจจะจัดงานฉลองบุญสิบเก้าวัน</w:t>
      </w:r>
      <w:r w:rsidR="00027781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ระดับ</w:t>
      </w:r>
      <w:r w:rsidR="00D17B7B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ตำบลเมื่อมีบาไฮจำนวนมากในเมืองหนึ่ง</w:t>
      </w:r>
      <w:r w:rsidR="00BF0D8F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BF0D8F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8"/>
      </w:r>
    </w:p>
    <w:p w:rsidR="00935A8F" w:rsidRPr="00203176" w:rsidRDefault="00A223AB" w:rsidP="00BB50C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C3B06" w:rsidRDefault="00935A8F" w:rsidP="002C3B0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027781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เราเข้าใจและตระหนักในปัญหาที่เกี่ยวข้องกับการจัดงานฉลองบุญสิบเก้าวันในเมืองใหญ่ๆ เช่นนิวยอร์คและลอสแองเจลลิส  และเราไม่มีข้อคัดค้านธรรมสภาของคุณที่จะอนุ</w:t>
      </w:r>
      <w:r w:rsidR="006624E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ญาตธรรมสภาท้องถิ่น</w:t>
      </w:r>
      <w:r w:rsidR="001F4C4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</w:t>
      </w:r>
      <w:r w:rsidR="00970E5A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จัดเตรียมการจัดงานฉลองบุญในสถาน</w:t>
      </w:r>
      <w:r w:rsidR="001F4C4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ที่ต่างๆ เป็นการทดลอง  หากธรรมสภาท้องถิ่นต้องการเช่นนั้น  โดยคำนึงถึง</w:t>
      </w:r>
      <w:r w:rsidR="0009215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ข้อควรระวังดังต่อไปนี้ </w:t>
      </w:r>
      <w:r w:rsidR="00092150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</w:p>
    <w:p w:rsidR="00935A8F" w:rsidRPr="00203176" w:rsidRDefault="00092150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แนวโน้มของพื้นที่</w:t>
      </w:r>
      <w:r w:rsidR="00F32C2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ในเมืองใหญ่ๆ คือการแบ่งแยก</w:t>
      </w:r>
      <w:r w:rsidR="00654E1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และดังนั้นธรรมสภาท้องถิ่นควรตื่นตัวป้องกันแบบแผนคล้ายกันไม่ให้เกิดขึ้น</w:t>
      </w:r>
      <w:r w:rsidR="00480AD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ในการชุมนุมของบาไฮเพราะ</w:t>
      </w:r>
      <w:r w:rsidR="00654E1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</w:t>
      </w:r>
      <w:r w:rsidR="00483B6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</w:t>
      </w:r>
      <w:r w:rsidR="00654E1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งานฉลองบุญ</w:t>
      </w:r>
      <w:r w:rsidR="00483B6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หลายที่</w:t>
      </w:r>
    </w:p>
    <w:p w:rsidR="00935A8F" w:rsidRPr="00203176" w:rsidRDefault="00480AD4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ธรรมสภาท้องถิ่นควรเฝ้าระวังว่าเอกภาพของชุมชนและการควบคุมโดยธรรมสภาท้องถิ่นไม่สิ้นสลายไปโดยวิธีปฏิบัตินี้</w:t>
      </w:r>
      <w:r w:rsidR="00BF0D8F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BF0D8F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49"/>
      </w:r>
    </w:p>
    <w:p w:rsidR="00935A8F" w:rsidRPr="00203176" w:rsidRDefault="001626C3" w:rsidP="00BB50C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BB50C1">
      <w:pPr>
        <w:ind w:left="567"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A21E0A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ความยากลำบากของการเดินทางไปงานฉลองบุญสิบเก้าวันและงานอื่นๆ</w:t>
      </w:r>
      <w:r w:rsidR="009608A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ที่อาจเจอในบางตำบล  สามารถ</w:t>
      </w:r>
      <w:r w:rsidR="009608A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จัดการได้โดยคุณ </w:t>
      </w:r>
      <w:r w:rsidR="009608A7" w:rsidRPr="00203176">
        <w:rPr>
          <w:rFonts w:ascii="Leelawadee" w:hAnsi="Leelawadee" w:cs="Leelawadee"/>
          <w:sz w:val="32"/>
          <w:szCs w:val="32"/>
          <w:cs/>
          <w:lang w:val="en-GB"/>
        </w:rPr>
        <w:t>(ธรรมสภาแห่งชาติ)</w:t>
      </w:r>
      <w:r w:rsidR="009608A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อนุญาตให้ตำบลดังกล่าวจัดงานฉลองบุญมากกว่าหนึ่งแห่งในพื้นที่ของตน  ไม่มีความจำเป็นที่จะกำหนดขอบเขตที่ตายตัวเพื่อจุดประสงค์ดังกล่าว  และมิตรสหายควรได้รับอนุญาตให้ไปงานฉลองบุญในตำบลของตนที่สะดวกที่สุดสำหรับตน  แต่ทุกคนควร</w:t>
      </w:r>
      <w:r w:rsidR="002C574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ข้าใจว่าทุกงานฉลองบุญในพื้นที่คือส่วนหนึ่งของงานฉลองบุญเดียวกับภายใต้เขตอำนาจของธรรมสภาท้องถิ่น  </w:t>
      </w:r>
      <w:r w:rsidR="00C542DB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โอกาส</w:t>
      </w:r>
      <w:r w:rsidR="00EB6A4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="00C542DB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ให้ทั้งชุม</w:t>
      </w:r>
      <w:r w:rsidR="00EB6A4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ชนบาไฮในตำบลมาพบกันควรจัดให้มีขึ้น  </w:t>
      </w:r>
      <w:r w:rsidR="00C542DB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และไม่จำเป็นต้องตัดวันงานฉลองบุญออกไปสำหรับโอกาสดังกล่าว</w:t>
      </w:r>
      <w:r w:rsidR="00BF0D8F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BF0D8F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0"/>
      </w:r>
    </w:p>
    <w:p w:rsidR="00935A8F" w:rsidRPr="00203176" w:rsidRDefault="001626C3" w:rsidP="00BB50C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BB50C1">
      <w:pPr>
        <w:ind w:left="567" w:right="566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343721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ปัญหาทั้งหลายที่แสดงนัยอยู่ใน</w:t>
      </w:r>
      <w:r w:rsidR="00D20AC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การสอบถามของคุณ</w:t>
      </w:r>
      <w:r w:rsidR="00A1149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ใช่ว่าจะเอาชนะไม่ได้  ตัวอย่างเช่น  ธรรมสภาท้องถิ่น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อาจได้รับมอบอำนาจให้แต่งตั้งคณะกรรมการบริหารในแต่ละหน่วยย่อยจำนวนหนึ่งในเมือง  และคณะกรรมการเหล่านี้สามารถจัดการกับความจำเป็นรีบด่วนทั้งหลายของมิตรสหายในพื้นที่เหล่านี้ในนามของธรรมสภา  และหากพบว่าน่าปรารถนา  ธรรมสภาอาจอนุมัติการจัดงานฉลองบุญสิบเก้าวันแยกกันในหลายหน่วยย่อย  ในระบบการกระจายตัว</w:t>
      </w:r>
      <w:r w:rsidR="00F27A4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ดังกล่าว  ธรรมสภาท้องถิ่นจะต้องจัดเตรียมการประสานงานโดยรวมสำหรับความพยายามทั้งหลายของมิตรสหายในทุกหน่วยย่อยในเมือง</w:t>
      </w:r>
    </w:p>
    <w:p w:rsidR="00935A8F" w:rsidRPr="00203176" w:rsidRDefault="00F27A4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หน่วยย่อยของเมืองควรได้รับการมองว่าเป็นเพียงความจำเป็นทางบร</w:t>
      </w:r>
      <w:r w:rsidR="00FD32B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ิหารที่มุ่งหวังจะรับใช้</w:t>
      </w:r>
      <w:r w:rsidR="00A255B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ประโยชน์ของทั้งชุมชน  ในนัย</w:t>
      </w:r>
      <w:r w:rsidR="00FD32B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นี้ธรรมสภาควร</w:t>
      </w:r>
      <w:r w:rsidR="00D45ACB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ระวังอย่าง</w:t>
      </w:r>
      <w:r w:rsidR="00A255B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ขะมักเขม้นไม่ให้เกิดหน่วยย่อยมากเกินไป  โดยพึงพอใจกับ</w:t>
      </w:r>
      <w:r w:rsidR="00BB541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ขั้นต่ำที่สุดของการกระทำเช่นนี้  </w:t>
      </w:r>
      <w:r w:rsidR="002634E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ด้วยการแบ่งแยกทางเชื้อชาติและระดับชั้นสังคมของเมืองใหญ่ๆ  ธรรมสภาย่อมจะต้องระวังที่สุดเช่นกันไม่ยอมให้ชุมชนบาไฮ...</w:t>
      </w:r>
      <w:r w:rsidR="00072E20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แตกออกเป็นเสี่ยงๆ ตามเชื้อชาติหรือสังคม  หนึ่งในคำถามที่ควร</w:t>
      </w:r>
      <w:r w:rsidR="0039130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อยู่สูงที่สุดในจิตใจของธรรมสภา  คณะกรรมการและมิตรสหายแต่ละคนคือ  โดยบทบาทหน้าที่และการกระทำของตน  จะค้ำจุนหลักการเบื้องต้น</w:t>
      </w:r>
      <w:r w:rsidR="00EC317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และเป้าหมายของศาสนาของเรานั่น</w:t>
      </w:r>
      <w:r w:rsidR="0039130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คือเอกภาพของเชื้อชาติมนุษย์  </w:t>
      </w:r>
      <w:r w:rsidR="00EC317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ได้อย่างไร</w:t>
      </w:r>
      <w:r w:rsidR="00DF2C4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1"/>
      </w:r>
    </w:p>
    <w:p w:rsidR="00935A8F" w:rsidRPr="00203176" w:rsidRDefault="001626C3" w:rsidP="00BB50C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6A7870" w:rsidRPr="00203176" w:rsidRDefault="006A7870" w:rsidP="00BB50C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</w:p>
    <w:p w:rsidR="00710889" w:rsidRPr="00203176" w:rsidRDefault="006A7870" w:rsidP="005F4388">
      <w:pPr>
        <w:ind w:left="851" w:right="566" w:firstLine="567"/>
        <w:jc w:val="thaiDistribute"/>
        <w:rPr>
          <w:rFonts w:ascii="Leelawadee" w:hAnsi="Leelawadee" w:cs="Leelawadee"/>
          <w:i/>
          <w:iCs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แบ่งชุมชนท้องถิ่นออกเป็นแต่ละพื้นที่เพื่อจุดประสงค์ของการฉลองบุญใช่ว่าจะไม่มีสิ่งท้าทายบางอย่าง  ตัวอย่างเช่นในหลายเมืองรอบๆ โลก  ประชาชนแยกออกเป็นแต่ละพื้นที่ตามปัจจัยต่างๆ เช่น  เชื้อชาต</w:t>
      </w:r>
      <w:r w:rsidR="004C311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  ชาตุพันธุ์  และสภาพทางเศรษฐกิจ  ธรรมสภาท้องถิ่นต้องใส่ใจว่าสิ่งกีดกั้นทั้งหลายที่ตั้งมั่นอยู่ในประชากรในวงกว้าง  ไม่ยืนยงอยู่ในชุมชนบาไฮท้องถิ่นโดยรวม  ทำนองเดียวกันธรรมสภาท้องถิ่นต้องตระหนักว่า  สำหรับศาสนิกชนที่เข้าร่วมชุมชนใหม่ๆ  ความปรารถนาที่จะเข้ามารับผิดชอบกิจการต่างๆ ของศาสนา</w:t>
      </w:r>
      <w:r w:rsidR="00835C5B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ได้รับการบ่มเพาะได้รวดเร็วง่ายดายกว่าในการชุมนุมใกล้บ้านในสภาพแวดล้อมที่คุ้นเคย</w:t>
      </w:r>
    </w:p>
    <w:p w:rsidR="006A7870" w:rsidRPr="00203176" w:rsidRDefault="00710889" w:rsidP="005F4388">
      <w:pPr>
        <w:ind w:left="851" w:right="566" w:firstLine="567"/>
        <w:jc w:val="thaiDistribute"/>
        <w:rPr>
          <w:rFonts w:ascii="Leelawadee" w:hAnsi="Leelawadee" w:cs="Leelawadee"/>
          <w:i/>
          <w:iCs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ในการตัดสินใจที่จะกระจายตัวงานฉลองบุญ  ธรรมสภาท้องถิ่นจำเป็นต้องกำหนดว่า</w:t>
      </w:r>
      <w:r w:rsidR="00B84C71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จะจัดแจง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ภาคอธิษฐาน</w:t>
      </w:r>
      <w:r w:rsidR="00B84C71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อย่างไร  จะแบ่งปันรายงาน  ข่าวและ</w:t>
      </w:r>
      <w:r w:rsidR="00BA681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เรื่องที่จะ</w:t>
      </w:r>
      <w:r w:rsidR="00B84C71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ประกาศอย่างไร  </w:t>
      </w:r>
      <w:r w:rsidR="00F91CE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โดยทั่วไปแล้ว</w:t>
      </w:r>
      <w:r w:rsidR="00E3029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แต่ละเดือนบาไฮ</w:t>
      </w:r>
      <w:r w:rsidR="00F91CE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จะมีการแจกจ่ายเอกสารชุดเดียวกันสำหรับภาคบริหารของงานฉลองบุญ</w:t>
      </w:r>
      <w:r w:rsidR="00E30298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ไปยังทุกพื้นที่ที่ระบุให้เป็นเจ้าภาพการชุมนุม  รวมถึง</w:t>
      </w:r>
      <w:r w:rsidR="000A05D6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หัวข้อหรือคำถามที่ควรหยิบยกขึ้นมา  เช่นกันธรรมสภาจะต้องการรับประกันว่าการปรึกษาหารือในแต่ละพื้นที่</w:t>
      </w:r>
      <w:r w:rsidR="002F33F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เกิดประโยชน์และได้ผล  ทัศนะทั้งหลายของมิตรสหายถูกนำมาให้ธรรมสภารับทราบ  ธรรมสภาตอบสนองต่อข้อเสนอแนะในลักษณะที่สร้างสรรค์ด้วยความรัก  เพื่อจุดหมายนี้ธรรมสภาอาจตัดสินใจระบุให้มิตรสหายหนึ่งคนหรือมากกว่านั้นให้ทำหน้าที่ในนามของตน</w:t>
      </w:r>
      <w:r w:rsidR="002F33FD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963AB7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963AB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เป็นประธานการชุมนุม  บันทึกผลการปรึกษาหารือ  และรับการบริจาคให้แก่กองทุน</w:t>
      </w:r>
      <w:r w:rsidR="00835C5B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2"/>
      </w:r>
    </w:p>
    <w:p w:rsidR="00835C5B" w:rsidRPr="00203176" w:rsidRDefault="00835C5B" w:rsidP="00835C5B">
      <w:pPr>
        <w:ind w:left="567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B50C1" w:rsidRPr="00203176" w:rsidRDefault="00BB50C1">
      <w:pPr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935A8F" w:rsidRPr="00203176" w:rsidRDefault="00BF3B73" w:rsidP="00BF3B73">
      <w:pPr>
        <w:pStyle w:val="Heading1"/>
        <w:numPr>
          <w:ilvl w:val="0"/>
          <w:numId w:val="1"/>
        </w:numPr>
        <w:spacing w:before="0" w:line="240" w:lineRule="auto"/>
        <w:ind w:left="0" w:firstLine="0"/>
        <w:jc w:val="center"/>
        <w:rPr>
          <w:rFonts w:ascii="Leelawadee" w:hAnsi="Leelawadee" w:cs="Leelawadee"/>
          <w:b/>
          <w:bCs/>
          <w:color w:val="00B050"/>
          <w:lang w:val="en-GB"/>
        </w:rPr>
      </w:pPr>
      <w:r w:rsidRPr="00203176">
        <w:rPr>
          <w:rFonts w:ascii="Leelawadee" w:hAnsi="Leelawadee" w:cs="Leelawadee"/>
          <w:b/>
          <w:bCs/>
          <w:color w:val="00B050"/>
          <w:lang w:val="en-GB"/>
        </w:rPr>
        <w:br/>
      </w:r>
      <w:bookmarkStart w:id="31" w:name="_Toc484236212"/>
      <w:r w:rsidR="00B0239F" w:rsidRPr="00203176">
        <w:rPr>
          <w:rFonts w:ascii="Leelawadee" w:hAnsi="Leelawadee" w:cs="Leelawadee"/>
          <w:b/>
          <w:bCs/>
          <w:color w:val="00B050"/>
          <w:cs/>
          <w:lang w:val="en-GB"/>
        </w:rPr>
        <w:t>การเข้าร่วมงานฉลองบุญ</w:t>
      </w:r>
      <w:r w:rsidR="00B86CEF" w:rsidRPr="00203176">
        <w:rPr>
          <w:rFonts w:ascii="Leelawadee" w:hAnsi="Leelawadee" w:cs="Leelawadee"/>
          <w:b/>
          <w:bCs/>
          <w:color w:val="00B050"/>
          <w:cs/>
          <w:lang w:val="en-GB"/>
        </w:rPr>
        <w:t>สิบเก้าวัน</w:t>
      </w:r>
      <w:r w:rsidR="00B0239F" w:rsidRPr="00203176">
        <w:rPr>
          <w:rFonts w:ascii="Leelawadee" w:hAnsi="Leelawadee" w:cs="Leelawadee"/>
          <w:b/>
          <w:bCs/>
          <w:color w:val="00B050"/>
          <w:cs/>
          <w:lang w:val="en-GB"/>
        </w:rPr>
        <w:t>ของบาไฮ</w:t>
      </w:r>
      <w:bookmarkEnd w:id="31"/>
    </w:p>
    <w:p w:rsidR="002321C8" w:rsidRPr="00203176" w:rsidRDefault="002321C8" w:rsidP="002321C8">
      <w:pPr>
        <w:jc w:val="center"/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</w:pPr>
      <w:r w:rsidRPr="00203176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 xml:space="preserve">[Attendance of the Nineteen Day Feast by </w:t>
      </w:r>
      <w:r w:rsidR="006C132C" w:rsidRPr="00203176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>Bahá'ís</w:t>
      </w:r>
      <w:r w:rsidRPr="00203176">
        <w:rPr>
          <w:rFonts w:ascii="Leelawadee" w:eastAsiaTheme="majorEastAsia" w:hAnsi="Leelawadee" w:cs="Leelawadee"/>
          <w:color w:val="2E74B5" w:themeColor="accent1" w:themeShade="BF"/>
          <w:sz w:val="28"/>
          <w:lang w:val="en-GB"/>
        </w:rPr>
        <w:t>]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B86CEF" w:rsidP="00186419">
      <w:pPr>
        <w:pStyle w:val="Heading2"/>
        <w:ind w:left="851" w:hanging="851"/>
        <w:rPr>
          <w:cs/>
        </w:rPr>
      </w:pPr>
      <w:bookmarkStart w:id="32" w:name="_Toc484236213"/>
      <w:r w:rsidRPr="00203176">
        <w:rPr>
          <w:cs/>
        </w:rPr>
        <w:t>เข้าร่วมงานฉลองบุญในท้องถิ่นของตน</w:t>
      </w:r>
      <w:r w:rsidR="00AE098F" w:rsidRPr="00203176">
        <w:rPr>
          <w:cs/>
        </w:rPr>
        <w:t xml:space="preserve"> </w:t>
      </w:r>
      <w:r w:rsidR="005B4B55">
        <w:br/>
      </w:r>
      <w:r w:rsidR="00AE098F" w:rsidRPr="00203176">
        <w:rPr>
          <w:color w:val="2E74B5" w:themeColor="accent1" w:themeShade="BF"/>
          <w:sz w:val="28"/>
          <w:szCs w:val="28"/>
        </w:rPr>
        <w:t xml:space="preserve">[Attendance of the Feast in </w:t>
      </w:r>
      <w:r w:rsidR="005B4B55">
        <w:rPr>
          <w:color w:val="2E74B5" w:themeColor="accent1" w:themeShade="BF"/>
          <w:sz w:val="28"/>
          <w:szCs w:val="28"/>
        </w:rPr>
        <w:t>o</w:t>
      </w:r>
      <w:r w:rsidR="00AE098F" w:rsidRPr="00203176">
        <w:rPr>
          <w:color w:val="2E74B5" w:themeColor="accent1" w:themeShade="BF"/>
          <w:sz w:val="28"/>
          <w:szCs w:val="28"/>
        </w:rPr>
        <w:t xml:space="preserve">ne’s </w:t>
      </w:r>
      <w:r w:rsidR="005B4B55">
        <w:rPr>
          <w:color w:val="2E74B5" w:themeColor="accent1" w:themeShade="BF"/>
          <w:sz w:val="28"/>
          <w:szCs w:val="28"/>
        </w:rPr>
        <w:t>o</w:t>
      </w:r>
      <w:r w:rsidR="00AE098F" w:rsidRPr="00203176">
        <w:rPr>
          <w:color w:val="2E74B5" w:themeColor="accent1" w:themeShade="BF"/>
          <w:sz w:val="28"/>
          <w:szCs w:val="28"/>
        </w:rPr>
        <w:t xml:space="preserve">wn </w:t>
      </w:r>
      <w:r w:rsidR="005B4B55">
        <w:rPr>
          <w:color w:val="2E74B5" w:themeColor="accent1" w:themeShade="BF"/>
          <w:sz w:val="28"/>
          <w:szCs w:val="28"/>
        </w:rPr>
        <w:t>l</w:t>
      </w:r>
      <w:r w:rsidR="00AE098F" w:rsidRPr="00203176">
        <w:rPr>
          <w:color w:val="2E74B5" w:themeColor="accent1" w:themeShade="BF"/>
          <w:sz w:val="28"/>
          <w:szCs w:val="28"/>
        </w:rPr>
        <w:t>ocality]</w:t>
      </w:r>
      <w:bookmarkEnd w:id="32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B770EE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</w:t>
      </w:r>
      <w:r w:rsidR="00734217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งานฉลองบุญสิบเก้าวัน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ท่านโชกิ เอฟเฟนดิมีความเห็นว่า  ควรทำให้ศาสนิกชนทั้งหลายประทับใจในความสำคัญของการเข้าร่วมการชุมนุมนี้  ซึ่งนอกจากนัยสำคัญทางจิตวิญญาณของงานนี้  ยังเป็นตัวกลางสำคัญสำหรับ</w:t>
      </w:r>
      <w:r w:rsidR="00ED30C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การคงความสัมพันธ์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กัน</w:t>
      </w:r>
      <w:r w:rsidR="00ED30C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อย่างต่อเนื่องและใกล้ชิด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ระหว่างศาสนิกชนด้วยกันเอง  และระหว่าง</w:t>
      </w:r>
      <w:r w:rsidR="00ED30C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ศาสนิกชนกับ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คณะผู้แทนที่ได้รับเลือกตั้งของตนในชุมชนท้องถิ่น</w:t>
      </w:r>
      <w:r w:rsidR="00DF2C4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3"/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EF41C1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เช่</w:t>
      </w:r>
      <w:r w:rsidR="00ED30C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นกันเกี่ยวกับงานฉลองบุญสิบเก้าวัน </w:t>
      </w:r>
      <w:r w:rsidR="00ED30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="00ED30C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นี้ไม่ใช่เรื่องบังคับที่เข้มงวด  แต่ศาสนิกชนทั้งหลายควรพยายามเข้าร่วมอย่างสม่ำเสมอด้วยสองเหตุผลดังต่อไปนี้ </w:t>
      </w:r>
      <w:r w:rsidR="00ED30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ประการ</w:t>
      </w:r>
      <w:r w:rsidR="00ED30C3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แรกคือ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เพราะว่างานฉลองบุญทำนุบำรุงจิตวิญญาณแห่งการรับใช้และไมตรีจิตในชุมชน  และประการที่สองคือการพิจารณาถึงข้อเท็จจริงที่ว่างานฉลองบุญให้โอกาสที่งดงามแก่ศาสนิกชน</w:t>
      </w:r>
      <w:r w:rsidR="00EA23EA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ที่จะอภิปร</w:t>
      </w:r>
      <w:r w:rsidR="00EA23EA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ายกิจการของศาสนาอย่างเต็มที่ 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หนทางและวิธีการสำหรับการปรับปรุงการดำเนินกิจกรรมบาไฮอย่างต่อเนื่อง</w:t>
      </w:r>
      <w:r w:rsidR="00DF2C4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4"/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B005BD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ท่านศาสนภิบาลไม่เคยได้ยินการวินิจฉัยใดว่า  ศาสนิกชนที่ไม่มางานฉลองบุญสิบเก้าวันติดกันสามครั้งอาจถูกตัดสิทธิ์เลือกตั้ง  ท่านไม่ถือว่าการกระทำดังกล่าวสมเหตุผลเลย</w:t>
      </w:r>
      <w:r w:rsidR="007E539D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E30AC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คำถามทั้งหมดนี้คือ</w:t>
      </w:r>
      <w:r w:rsidR="004B5F8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บุคคล</w:t>
      </w:r>
      <w:r w:rsidR="00E30AC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นั้</w:t>
      </w:r>
      <w:r w:rsidR="00507E9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นถือว่าตนเองเป็นบาไฮหรือไม่  </w:t>
      </w:r>
      <w:r w:rsidR="00E30AC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เต็มใจ</w:t>
      </w:r>
      <w:r w:rsidR="00507E9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หรือไม่ที่</w:t>
      </w:r>
      <w:r w:rsidR="00E30AC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จะยึดถือ</w:t>
      </w:r>
      <w:r w:rsidR="00507E9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หลักธรรมของศาสนาและยอมรับอำนาจของท</w:t>
      </w:r>
      <w:r w:rsidR="00E87B3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่านศาสนภิบาลและระบบบริหาร</w:t>
      </w:r>
      <w:r w:rsidR="00507E9F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ส่วนบุคคลนั้นสามารถและมีสภาวะทางจิตที่จะเข้าร่วมงานฉลองบุญและการประชุมของบาไฮได้เสมอหรือไม่นั้นเป็นอีกเรื่อง  หากบุคคลหนึ่งบอกชัดเจนว่าตนไม่ต้องการได้รับการพิจารณาว่าเป็นสมาชิก</w:t>
      </w:r>
      <w:r w:rsidR="004B5F8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ที่แข็งขันและเข้าร่วมกับชุมชนบาไฮและใช้สิทธิ์เลือกตั้ง  เมื่อนั้นควรเอาชื่อของเขาออกจากรายชื่อผู้มีสิทธิ์เลือกตั้ง  แต่ถ้าบุคคลหนึ่งถือว่าตนเป็นบา</w:t>
      </w:r>
      <w:r w:rsidR="00E87B3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ไฮ  และด้วยเหตุผลต่างๆ ไม่อาจแข็งขันใน</w:t>
      </w:r>
      <w:r w:rsidR="004B5F89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กิจการทั้งหลายของศาสนา</w:t>
      </w:r>
      <w:r w:rsidR="00E87B34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เมื่อนั้นแน่นอนว่าพวกเขาไม่ควรถูกเอาออกจากรายชื่อผู้มีสิทธิ์เลือกตั้งของเรา</w:t>
      </w:r>
      <w:r w:rsidR="00DF2C4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5"/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1A8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ในการตอบบันทึก</w:t>
      </w:r>
      <w:r w:rsidR="00AB680C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ข้อความสื่อสารของคุณลงวันที่ 16 พฤศจิกายน ค.ศ.1975 ขอความกระจ่างคำแถลงของท่านศาสนภิบาลที่ตีพิพม์ในหน้า 367 ของ...คำสั่งการต่อมาของท่านศาสนภิบาลที่รักยิ่งห้ามอย่างชัดเจนการเข้าร่วมงานฉลองบุญสิบเก้าวันของผู้ที่ถูกตัดสิทธิ์เลือกตั้ง</w:t>
      </w:r>
      <w:r w:rsidR="00DF2C4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6"/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E23857" w:rsidP="00186419">
      <w:pPr>
        <w:pStyle w:val="Heading2"/>
        <w:ind w:left="851" w:hanging="851"/>
      </w:pPr>
      <w:bookmarkStart w:id="33" w:name="_Toc484236214"/>
      <w:r w:rsidRPr="00203176">
        <w:rPr>
          <w:cs/>
        </w:rPr>
        <w:t>เข้าร่วมงานฉลองบุญในท้องถิ่นอื่น</w:t>
      </w:r>
      <w:r w:rsidR="00AE098F" w:rsidRPr="00203176">
        <w:t xml:space="preserve"> </w:t>
      </w:r>
      <w:r w:rsidR="005B4B55">
        <w:br/>
      </w:r>
      <w:r w:rsidR="00AE098F" w:rsidRPr="00203176">
        <w:rPr>
          <w:color w:val="2E74B5" w:themeColor="accent1" w:themeShade="BF"/>
          <w:sz w:val="28"/>
          <w:szCs w:val="28"/>
        </w:rPr>
        <w:t xml:space="preserve">[Attendance of the Feast </w:t>
      </w:r>
      <w:r w:rsidR="005B4B55">
        <w:rPr>
          <w:color w:val="2E74B5" w:themeColor="accent1" w:themeShade="BF"/>
          <w:sz w:val="28"/>
          <w:szCs w:val="28"/>
        </w:rPr>
        <w:t>o</w:t>
      </w:r>
      <w:r w:rsidR="00AE098F" w:rsidRPr="00203176">
        <w:rPr>
          <w:color w:val="2E74B5" w:themeColor="accent1" w:themeShade="BF"/>
          <w:sz w:val="28"/>
          <w:szCs w:val="28"/>
        </w:rPr>
        <w:t xml:space="preserve">utside </w:t>
      </w:r>
      <w:r w:rsidR="005B4B55">
        <w:rPr>
          <w:color w:val="2E74B5" w:themeColor="accent1" w:themeShade="BF"/>
          <w:sz w:val="28"/>
          <w:szCs w:val="28"/>
        </w:rPr>
        <w:t>o</w:t>
      </w:r>
      <w:r w:rsidR="00AE098F" w:rsidRPr="00203176">
        <w:rPr>
          <w:color w:val="2E74B5" w:themeColor="accent1" w:themeShade="BF"/>
          <w:sz w:val="28"/>
          <w:szCs w:val="28"/>
        </w:rPr>
        <w:t xml:space="preserve">ne’s </w:t>
      </w:r>
      <w:r w:rsidR="005B4B55">
        <w:rPr>
          <w:color w:val="2E74B5" w:themeColor="accent1" w:themeShade="BF"/>
          <w:sz w:val="28"/>
          <w:szCs w:val="28"/>
        </w:rPr>
        <w:t>o</w:t>
      </w:r>
      <w:r w:rsidR="00AE098F" w:rsidRPr="00203176">
        <w:rPr>
          <w:color w:val="2E74B5" w:themeColor="accent1" w:themeShade="BF"/>
          <w:sz w:val="28"/>
          <w:szCs w:val="28"/>
        </w:rPr>
        <w:t xml:space="preserve">wn </w:t>
      </w:r>
      <w:r w:rsidR="005B4B55">
        <w:rPr>
          <w:color w:val="2E74B5" w:themeColor="accent1" w:themeShade="BF"/>
          <w:sz w:val="28"/>
          <w:szCs w:val="28"/>
        </w:rPr>
        <w:t>l</w:t>
      </w:r>
      <w:r w:rsidR="00AE098F" w:rsidRPr="00203176">
        <w:rPr>
          <w:color w:val="2E74B5" w:themeColor="accent1" w:themeShade="BF"/>
          <w:sz w:val="28"/>
          <w:szCs w:val="28"/>
        </w:rPr>
        <w:t>ocality]</w:t>
      </w:r>
      <w:bookmarkEnd w:id="33"/>
      <w:r w:rsidR="00AE098F" w:rsidRPr="00203176">
        <w:t xml:space="preserve"> 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BB0CB2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บาไฮคนใดๆ อาจเข้าร่วมงานฉลองบุญสิบ  </w:t>
      </w:r>
      <w:r w:rsidR="00C6258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ไม่ว่า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บาไฮท้องถิ่น  บา</w:t>
      </w:r>
      <w:r w:rsidR="00C6258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ฮจากนอกเมือง  และแน่นอ</w:t>
      </w:r>
      <w:r w:rsidR="00C62582"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ว่าบาไฮที่โดดเดี่ยวจากละแวกบ้าน</w:t>
      </w:r>
      <w:r w:rsidR="00DF2C4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7"/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E2385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บาไฮที่กำลังเยือนอีกชุมชนหนึ่งสามารถเข้าร่วมการปรึกษาหารืออย่างเต็มที่ในงานฉลองบุญสิบเก้าวัน  แต่ไม่มีสิทธิ์ลงคะแนนเสียงสำหรับคำแนะนำที่จะให้ธรรมสภาท้องถิ่น  อย่างไรก็ตามโดยมารยาทผู้มาเยือนย่อมละเว้นเป็นธรรมดาจากการกินเวลามากเกินไปในการปรึกษาหารือ</w:t>
      </w:r>
    </w:p>
    <w:p w:rsidR="00935A8F" w:rsidRPr="00203176" w:rsidRDefault="00E2385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บาไฮคนใดก็ตามไม่ว่าจะเป็นศาสนิกชนโดดเดี่ยวหรือสมาชิกของชุมชนท้องถิ่นหรือกลุ่ม  สามารถสื่อข้อเสนอแนะและคำแนะนำของตนไปยังธรรมสภาแห่งชาติ ณ เวลาใดก็ตาม  และดังนี้มีส่วนร่วมในการปรึกษาหารือของชีวิตชุมชนบาไฮ  แน่ล่ะศาสนิกชนที่โดดเดี่ยวและสมาชิกของกลุ่มต่างๆ สามารถเข้าร่วมงานฉลองบุญสิบเก้าวันของชุมชนต่างๆ เมื่อตนปรารถนา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58"/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E2385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เรื่องคำถามของคุณว่าธรรมสภาท้องถิ่นสามารถยกเลิกงานฉลองบุญสิบเก้าวันของตนเพื่อจะไปร่วมงานฉลองบุญสิบเก้าวันของอีกชุมชนหนึ่งได้หรือไม่  สภายุติธรรมสากลแนะนำว่างานฉลองบุญสิบเก้าวันไม่ควรถูกยกเลิก  อย่างไรก็ตามไม่มีข้อคัดค้านชุมชนสองแห่งหรือมากกว่านั้นที่จะจัดงานฉลองบุญสิบเก้าวันร่วมกันบางโอกาส  ถึงแม้ว่าไม่เหมาะที่จะให้มีงานฉลองบุญสิบเก้าวันร่วมกันดังกล่าวอย่างสม่ำเสมอ  หากสมาชิกของชุมชนหนึ่งพบว่าแผนงานการจัดงานฉลองบุญสิบเก้าวันร่วมกันดังกล่าวก่อความไม่สะดวกให้แก่ตน  เขาควรหยิบยกเรื่องนี้ขึ้นมากับธรรมสภาท้องถิ่นของตน</w:t>
      </w:r>
      <w:r w:rsidR="00DF2C4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59"/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186419">
      <w:pPr>
        <w:pStyle w:val="Heading2"/>
        <w:ind w:left="851" w:hanging="851"/>
        <w:rPr>
          <w:sz w:val="28"/>
          <w:szCs w:val="28"/>
        </w:rPr>
      </w:pPr>
      <w:bookmarkStart w:id="34" w:name="_Toc484236215"/>
      <w:r w:rsidRPr="00203176">
        <w:rPr>
          <w:cs/>
        </w:rPr>
        <w:t>การเข้าร่วมงานฉลองบุญของเด็กและเยาวชน</w:t>
      </w:r>
      <w:r w:rsidR="00AE098F" w:rsidRPr="00203176">
        <w:t xml:space="preserve"> </w:t>
      </w:r>
      <w:r w:rsidR="005B4B55">
        <w:br/>
      </w:r>
      <w:r w:rsidR="00AE098F" w:rsidRPr="00203176">
        <w:rPr>
          <w:color w:val="2E74B5" w:themeColor="accent1" w:themeShade="BF"/>
          <w:sz w:val="28"/>
          <w:szCs w:val="28"/>
        </w:rPr>
        <w:t xml:space="preserve">[Attendance of the Feast by </w:t>
      </w:r>
      <w:r w:rsidR="005B4B55">
        <w:rPr>
          <w:color w:val="2E74B5" w:themeColor="accent1" w:themeShade="BF"/>
          <w:sz w:val="28"/>
          <w:szCs w:val="28"/>
        </w:rPr>
        <w:t>c</w:t>
      </w:r>
      <w:r w:rsidR="00AE098F" w:rsidRPr="00203176">
        <w:rPr>
          <w:color w:val="2E74B5" w:themeColor="accent1" w:themeShade="BF"/>
          <w:sz w:val="28"/>
          <w:szCs w:val="28"/>
        </w:rPr>
        <w:t xml:space="preserve">hildren and </w:t>
      </w:r>
      <w:r w:rsidR="005B4B55">
        <w:rPr>
          <w:color w:val="2E74B5" w:themeColor="accent1" w:themeShade="BF"/>
          <w:sz w:val="28"/>
          <w:szCs w:val="28"/>
        </w:rPr>
        <w:t>y</w:t>
      </w:r>
      <w:r w:rsidR="00AE098F" w:rsidRPr="00203176">
        <w:rPr>
          <w:color w:val="2E74B5" w:themeColor="accent1" w:themeShade="BF"/>
          <w:sz w:val="28"/>
          <w:szCs w:val="28"/>
        </w:rPr>
        <w:t>outh]</w:t>
      </w:r>
      <w:bookmarkEnd w:id="34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เกี่ยวกับการสอบถามของคุณว่า  เด็กอายุต่ำกว่าสิบห้าปีของพ่อแม่ที่ไม่ได้เป็นบาไฮ  สามารถมาร่วมงานฉลองบุญสิบเก้าวันหรืองานอื่นๆ ที่จัดสำหรับบาไฮเท่านั้นได้หรือไม่  เมื่อเด็กนั้นถือว่าตนเองเป็นบาไฮ  เด็กนั้นอาจได้รับอนุญาตให้เข้าร่วมงานบาไฮโดยมีเงื่อนไขว่าพ่อแม่ของเด็กยินยอม  แน่ล่ะนี้ใช้กับเด็กอายุต่ำกว่าสิบห้าปี</w:t>
      </w:r>
      <w:r w:rsidR="00DF2C4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60"/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เกี่ยวกับการประกาศตัวของผู้เยาว์อายุต่ำกว่าสิบแปดปี  เรายอมรับเด็กอายุสิบห้าปีหรือแก่กว่าเป็นบาไฮได้  แม้ว่าพ่อแม่ของเด็กไม่ยินยอม  และนี้ยังคงเป็นความจริงถึงแม้ว่าตามกฎหมายของฟินแลนด์  เด็กนั้นไม่สามารถย้ายมาลงในทะเบียนบาไฮอย่างเป็นทางการ  ดังนั้นคุณไม่ควรกันศาสนิกชนดังกล่าวออกจากงานฉลองบุญสิบเก้าวัน  อย่างไรก็ตามถึงแม้ว่าศาสนิกชนดังกล่าวไม่ควรถูกโน้มน้าวไปจากความเชื่อของตนโดยการคัดค้านของพ่อแม่  แต่เมื่อพิจารณาสิ่งที่คำสอนบาไฮเน้นมาที่ความนับถือที่เป็นสิทธิ์ที่พ่อแม่ควรจะได้  และพิจารณาถึงกฎหมายในฟินแลนด์  เด็กนั้นควรเชื่อฟังพ่อแม่ตราบที่เกี่ยวข้องกับการเข้าร่วมกิจกรรมบาไฮ  จุดมุ่งหมายของเด็กควรเป็นการปลุกความรักที่มีต่อพระบาฮาอุลลาห์ในหัวใจของพ่อแม่ทีละน้อย  ดังที่ความรักนั้นจุดไฟในหัวใจของตน  และไม่เป็นปรปักษ์กับพ่อแม่โดยไม่จำเป็นหรือก่อความร้าวฉานในครอบครัวในหนทางใดก็ตาม ณ จุดสำคัญนี้ในพัฒนาการของตน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61"/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สภายุติธรรมสากลได้รับจดหมายของคุณลงวันที่ 11 ตุลาคม ค.ศ.1976 ที่สอบถามว่า  เด็กที่เอามาฝากไว้ในบ้านของบาไฮให้ดูแลชั่วคราวหรือระยะยาว  ได้รับอนุญาตให้เข้าร่วมงานบาไฮหรือไม่  และเราถูกขอให้แจ้งคุณว่า  เป็นที่อนุญาตให้เด็กดังกล่าวเข้าร่วมงานฉลองบุญสิบเก้าวันและงานบาไฮอื่นๆ  และไม่ควรทำให้เกิดความแตกต่างระหว่างเด็กเหล่านี้กับเด็กบาไฮในเรื่องนี้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62"/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สภายุติธรรมสากลได้สั่งการให้เรากล่าวว่า  เด็กควรได้รับการฝึกฝนให้เข้าใจนัยสำคัญทางจิตวิญญาณของการชุมนุมของสาวกของพระผู้ทรงความงามที่วิสุทธิ์ </w:t>
      </w:r>
      <w:r w:rsidRPr="00203176">
        <w:rPr>
          <w:rFonts w:ascii="Leelawadee" w:hAnsi="Leelawadee" w:cs="Leelawadee"/>
          <w:sz w:val="32"/>
          <w:szCs w:val="32"/>
          <w:cs/>
          <w:lang w:val="en-GB"/>
        </w:rPr>
        <w:t>(พระบาฮาอุลลาห์)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และตระหนักในเกียรติและพระพรที่สามารถมีส่วนร่วมในการชุมนุมเหล่านั้น  ไม่ว่าจะมีรูปแบบภายนอกอย่างไร  เป็นที่ตระหนักว่าการเข้าร่วมงานบาไฮบางงานกินเวลายาวนาน</w:t>
      </w:r>
      <w:r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และเป็นเรื่องยากสำหรับเด็กเล็กที่จะเงียบอยู่ได้นานขนาดนั้น  ในกรณีดังกล่าวพ่อหรือแม่อาจไม่ได้เข้าร่วมบางตอนของการชุมนุมเพื่อไปดูแลเด็ก  เช่นกันธรรมสภาอาจช่วยเหลือพ่อแม่โดยการจัดเตรียมงานสำหรับเด็กๆ ที่เหมาะกับความสามารถของพวกเขา  ในห้องแยกต่างหากระหว่างที่มีงานของชุมชน  ดังนี้การเข้าร่วมตลอดทั้งงานฉลองของผู้ใหญ่กลายเป็นเครื่องหมายของวุฒิภาวะที่เติบโตขึ้นและความดีเด่นที่ได้มาโดยความประพฤติดี</w:t>
      </w: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ไม่ว่าในกรณีใดสภายุติธรรมสากลชี้ให้เห็นว่า  พ่อแม่มีความรับผิดชอบต่อเด็ก  และควรทำให้เด็กประพฤติตัวให้เหมาะสมเมื่อเข้าร่วมการชุมนุมของบาไฮ  หากเด็กๆ ยังขืนก่อความวุ่นวายต่อไป  พวกเขาควรถูกนำตัวออกไปจากการชุมนุม  นี้ไม่เพียงแต่จำเป็นที่จะรับประกันการดำเนินการชุมนุมของบาไฮอย่างมีเกียรติที่เหมาะสม  แต่ยังเป็นแง่หนึ่งของการฝึกฝนเด็กให้มีมารยาท  เกรงใจผู้อื่น  มีความเคารพ  และเชื่อฟังพ่อแม่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63"/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7176CD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ในการตอบคำถามที่คุณหยิบยกขึ้นมาในจดหมายของคุณลงวันที่18 ตุลาคม ค.ศ.1984 เกี่ยวกับบทบาทของเด็กในชุมชน  โดยเฉพาะอย่างยิ่งเมื่อเกี่ยวพันกับงานฉลองบุญสิบเก้าวัน  เราถูกขอให้แบ่งปันข้อความต่อไปนี้ที่คัดมาจากจดหมายที่เขียนในนามสภายุติธรรมสากลถึงธรรมสภาแห่งชาติประเทศหนึ่งเกี่ยวกับเรื่องนี้</w:t>
      </w: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เนื่องด้วยเด็กของพ่อแม่บาไฮได้รับการพิจารณาว่าเป็นบาไฮ  พวกเขาจะได้รับกำลังใจให้เข้าร่วมงานฉลองบุญทั้งหมด  ให้ร่วมฟังการอ่านธรรมลิขิตและบทอธิษฐาน  และถูกอาบในจิตวิญญาณของชุมชน  สภายุติธรรมสากลหวังว่า  ทุกงานฉลองบุญจะเป็นงานฉลองแห่งความรักที่เด็กๆ จะให้และรับความรักที่สัมผัสได้ของชุมชนและสมาชิกรายบุคคลของชุมชน</w:t>
      </w: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ภายุติธรรมสากลสังเกตเห็นข้อเสนอแนะที่ท่านให้เกี่ยวกับการจัดงานฉลองบุญสิบเก้าวันในวันสุดสัปดาห์ที่ใกล้กับวันที่หนึ่งของเดือนบาไฮ  เพื่ออำนวยความสะดวกให้แก่เด็กๆ และพ่อแม่มาร่วมงาน  นี้เป็นเรื่องที่ธรรมสภาท้องถิ่นจะอภิปรายและตัดสิน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64"/>
      </w:r>
    </w:p>
    <w:p w:rsidR="00935A8F" w:rsidRPr="00203176" w:rsidRDefault="001626C3" w:rsidP="007176CD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186419">
      <w:pPr>
        <w:pStyle w:val="Heading2"/>
        <w:ind w:left="851" w:hanging="851"/>
      </w:pPr>
      <w:bookmarkStart w:id="35" w:name="_Toc484236216"/>
      <w:r w:rsidRPr="00203176">
        <w:rPr>
          <w:cs/>
        </w:rPr>
        <w:t>การฉลองบุญในท้องถิ่นที่ไม่มีธรรมสภาท้องถิ่น</w:t>
      </w:r>
      <w:r w:rsidR="00AE098F" w:rsidRPr="00203176">
        <w:rPr>
          <w:cs/>
        </w:rPr>
        <w:t xml:space="preserve"> </w:t>
      </w:r>
      <w:r w:rsidR="005B4B55">
        <w:br/>
      </w:r>
      <w:r w:rsidR="00AE098F" w:rsidRPr="00203176">
        <w:rPr>
          <w:color w:val="2E74B5" w:themeColor="accent1" w:themeShade="BF"/>
          <w:sz w:val="28"/>
          <w:szCs w:val="28"/>
        </w:rPr>
        <w:t xml:space="preserve">[The Feast in </w:t>
      </w:r>
      <w:r w:rsidR="005B4B55">
        <w:rPr>
          <w:color w:val="2E74B5" w:themeColor="accent1" w:themeShade="BF"/>
          <w:sz w:val="28"/>
          <w:szCs w:val="28"/>
        </w:rPr>
        <w:t>a</w:t>
      </w:r>
      <w:r w:rsidR="00AE098F" w:rsidRPr="00203176">
        <w:rPr>
          <w:color w:val="2E74B5" w:themeColor="accent1" w:themeShade="BF"/>
          <w:sz w:val="28"/>
          <w:szCs w:val="28"/>
        </w:rPr>
        <w:t xml:space="preserve"> </w:t>
      </w:r>
      <w:r w:rsidR="005B4B55">
        <w:rPr>
          <w:color w:val="2E74B5" w:themeColor="accent1" w:themeShade="BF"/>
          <w:sz w:val="28"/>
          <w:szCs w:val="28"/>
        </w:rPr>
        <w:t>l</w:t>
      </w:r>
      <w:r w:rsidR="00AE098F" w:rsidRPr="00203176">
        <w:rPr>
          <w:color w:val="2E74B5" w:themeColor="accent1" w:themeShade="BF"/>
          <w:sz w:val="28"/>
          <w:szCs w:val="28"/>
        </w:rPr>
        <w:t>ocality with no Local Spiritual Assembly]</w:t>
      </w:r>
      <w:bookmarkEnd w:id="35"/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ในการตอบจดหมายของคุณลงวันที่ 8 พฤศจิกายน  เรารู้สึกว่าไม่ว่าสภาพแวดล้อมใดๆ มิตรสหายทั้งหมดควรได้รับกำลังใจให้เข้าร่วมงานฉลองบุญสิบเก้าวัน  เป็นที่ชัดเจนว่างานฉลองบุญจะเป็นโอกาสที่เป็นทางการสำหรับการบริหารก็ต่อเมื่อมีธรรมสภาท้องถิ่นดูแลรับผิดชอบ  นำเสนอรายงานต่อมิตรสหาย  และรับข้อเสนอแนะจากมิตรสหาย  แต่แน่นอนว่ากลุ่มบาไฮ  การชุมนุมกันเองของมิตรสหาย  และแม้แต่ศาสนิกชนที่อยู่โดดเดี่ยวทั้งหลาย  ควรจำวันฉลองบุญและมาสวดอธิษฐานด้วยกัน  ในกรณีของกลุ่มบาไฮ  กลุ่มน่าจะจัดงานฉลองบุญในลักษณะที่ธรรมสภาท้องถิ่นทำ  โดยตระหนักเป็นธรรมดาว่างานนั้นไม่มีสถานะทางบริหารอย่างเป็นทางการ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65"/>
      </w:r>
    </w:p>
    <w:p w:rsidR="00935A8F" w:rsidRPr="00203176" w:rsidRDefault="001626C3" w:rsidP="00FA0495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03176" w:rsidRDefault="00935A8F" w:rsidP="00FA0495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แน่ทีเดียวกลุ่มบาไฮไม่ใช่คณะบริหาร  และไม่มีข้อคัดค้านสมาชิกของกลุ่มที่จะทำการตัดสินใจภายในขอบเขตของตนในโอกาสใดๆ ที่พวกเขาบังเอิญมาอยู่ด้วยกัน  แม้ว่าจะเป็นที่งานฉลองบุญสิบเก้าวัน  งานฉลองบุญสิบเก้าวันจะเป็นโอกาสที่เป็นทางการสำหรับการบริหารก็ต่อเมื่อมีธรรมสภาท้องถิ่นดูแลรับผิดชอบ  นำเสนอรายงานต่อมิตรสหาย  และรับข้อเสนอแนะจากมิตรสหาย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66"/>
      </w:r>
    </w:p>
    <w:p w:rsidR="00935A8F" w:rsidRPr="00203176" w:rsidRDefault="00A223AB" w:rsidP="00FA0495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FA0495">
      <w:p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26030C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สิ่งสำคัญที่ต้องจำไว้คือกลุ่มบาไฮไม่ใช่สถาบันบริหารภายในระบบบริหารบาไฮ  อย่างไรก็ตามกลุ่มบาไฮคือตัวอ่อนในครรภ์ที่จะกลายเป็นธรรมสภาท้องถิ่น  และขณะที่ยังอยู่ภายใต้อำนาจของธรรมสภาแห่งชาติโดยตรง  กลุ่มบาไฮควรได้กำลังใจอย่างชัดเจนให้เตรียมตัวสำหรับการสถาปนาสถาบันนั้นของพระผู้เป็นเจ้าในกาลข้างหน้า  ไม่มีข้อคัดค้านใดที่กลุ่มบาไฮจะเลือกตั้งเจ้าหน้าที่ของตน  เช่น  เลขานุการ  ประธานและเหรัญญิก  จัดงานฉลองบุญสิบเก้าวันและงานวันศักดิ์สิทธิ์  ทำงานสอนและการขยาย  ตราบใดที่เป็นที่เข้าใจเสมอว่าผู้มีอำนาจกำกับคือธรรมสภาแห่งชาติ  ไม่ใช่กลุ่มบาไฮนั้นเอง</w:t>
      </w:r>
      <w:r w:rsidR="00DF2C41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DF2C41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67"/>
      </w:r>
    </w:p>
    <w:p w:rsidR="00935A8F" w:rsidRPr="00203176" w:rsidRDefault="00A223AB" w:rsidP="00FA0495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03176" w:rsidRDefault="00935A8F" w:rsidP="00935A8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5A8F" w:rsidRPr="00203176" w:rsidRDefault="004D6037" w:rsidP="00186419">
      <w:pPr>
        <w:pStyle w:val="Heading2"/>
        <w:ind w:left="851" w:hanging="851"/>
        <w:rPr>
          <w:sz w:val="28"/>
          <w:szCs w:val="28"/>
        </w:rPr>
      </w:pPr>
      <w:bookmarkStart w:id="36" w:name="_Toc484236217"/>
      <w:r w:rsidRPr="00203176">
        <w:rPr>
          <w:cs/>
        </w:rPr>
        <w:t>เมื่อผู้ที่ไม่ใช่บาไฮมางานฉลองบุญ</w:t>
      </w:r>
      <w:r w:rsidR="00AE098F" w:rsidRPr="00203176">
        <w:t xml:space="preserve"> </w:t>
      </w:r>
      <w:r w:rsidR="005B4B55">
        <w:br/>
      </w:r>
      <w:r w:rsidR="00AE098F" w:rsidRPr="00203176">
        <w:rPr>
          <w:color w:val="2E74B5" w:themeColor="accent1" w:themeShade="BF"/>
          <w:sz w:val="28"/>
          <w:szCs w:val="28"/>
        </w:rPr>
        <w:t xml:space="preserve">[Attendance </w:t>
      </w:r>
      <w:r w:rsidR="005B4B55">
        <w:rPr>
          <w:color w:val="2E74B5" w:themeColor="accent1" w:themeShade="BF"/>
          <w:sz w:val="28"/>
          <w:szCs w:val="28"/>
        </w:rPr>
        <w:t>at</w:t>
      </w:r>
      <w:r w:rsidR="00AE098F" w:rsidRPr="00203176">
        <w:rPr>
          <w:color w:val="2E74B5" w:themeColor="accent1" w:themeShade="BF"/>
          <w:sz w:val="28"/>
          <w:szCs w:val="28"/>
        </w:rPr>
        <w:t xml:space="preserve"> the Feast by non-</w:t>
      </w:r>
      <w:r w:rsidR="005B4B55">
        <w:rPr>
          <w:color w:val="2E74B5" w:themeColor="accent1" w:themeShade="BF"/>
          <w:sz w:val="28"/>
          <w:szCs w:val="28"/>
        </w:rPr>
        <w:t>Bahá’ís</w:t>
      </w:r>
      <w:r w:rsidR="00AE098F" w:rsidRPr="00203176">
        <w:rPr>
          <w:color w:val="2E74B5" w:themeColor="accent1" w:themeShade="BF"/>
          <w:sz w:val="28"/>
          <w:szCs w:val="28"/>
        </w:rPr>
        <w:t>]</w:t>
      </w:r>
      <w:bookmarkEnd w:id="36"/>
    </w:p>
    <w:p w:rsidR="00935A8F" w:rsidRPr="002C3B06" w:rsidRDefault="00935A8F" w:rsidP="002C3B06">
      <w:pPr>
        <w:ind w:right="566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4D603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เป็นที่เข้าใจดีในเปอร์เซียว่า  หากผู้ที่ไม่ใช่บาไฮมางานฉลองบุญโดยไม่ตั้งใจ  เขาจะได้รับการปฏิบัติด้วยมารยาท  อย่างไรก็ตามเป็นเรื่องสำคัญพอกันที่มิตรสหายจะเข้าใจว่า  พวกเขาควรละเว้นการเชิญผู้ที่ไม่ใช่บาไฮมาที่การชุมนุมที่พิเศษนี้  ซึ่งพระบาฮาอุลลาห์บัญญัติไว้ไม่ใช่เพื่อเพียงเอกภาพและความสดชื่นทางจิตวิญญาณ  แต่เพื่อการปรึกษาหารือระหว่างธรรมสภาและหมู่คณะศาสนิกชนเกี่ยวกับกิจการภายในชุมชน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68"/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:rsidR="00935A8F" w:rsidRPr="00203176" w:rsidRDefault="001626C3" w:rsidP="00FA0495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C3B06" w:rsidRDefault="00935A8F" w:rsidP="00FA0495">
      <w:pPr>
        <w:ind w:right="566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4D603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เป็นที่อธิบายได้ในลักษณะที่เป็นมิตรว่างานฉลองบุญสิบเก้าวันเป็นงานส่วนตัวภายในทางศาสนาล้วนๆ สำหรับชุมชนบาไฮ  ซึ่งมีการอภิปรายกิจการภายใน  และสมาชิกของชุมชนมาพบกับเพื่อไมตรีจิตส่วนตัวและการบูชา  ไม่ควรทำให้เป็นเรื่องใหญ่  เพราะแน่นอนว่าไม่มีอะไรเป็นความลับเกี่ยวกับงานฉลองบุญสิบเก้าวัน  แต่เป็นงานที่จัดสำหรับบาไฮเท่านั้น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69"/>
      </w:r>
    </w:p>
    <w:p w:rsidR="00935A8F" w:rsidRPr="00203176" w:rsidRDefault="001626C3" w:rsidP="00FA0495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C3B06" w:rsidRDefault="00935A8F" w:rsidP="00FA0495">
      <w:pPr>
        <w:ind w:right="566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4D603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เกี่ยวกับงานฉลองบุญสิบเก้าวัน  หลักการที่ใช้อย่างสากลคือไม่ให้เชิญผู้ที่ไม่ใช่บาไฮมางานฉลองบุญสิบเก้าวัน  และหากถูกถามเกี่ยวกับเรื่องนี้  คุณสามารถอธิบายว่าลักษณะของงานฉลองบุญสิบเก้าวันโดยสาระสำคัญเป็นเรื่องภายในของการบริหาร  ระหว่างช่วงเวลาปรึกษาหารือบาไฮควรสามารถแสดงท้ศนะของตนด้วยความอิสระอย่างสมบูรณ์เกี่ยวกับงานของศาสนา  ไม่ขัดเขินด้วยความรู้สึกว่าทุกสิ่งที่ตนกำลังพูดกำลังเป็นที่ได้ยินโดยบางคนที่ไม่ได้ยอมรับพระบาฮาอุลลาห์  และผู้นั้นอาจได้ภาพที่บิดเบือนเกี่ยวกับศาสนา  เช่นกันนั่นย่อมเป็นความขัดเขินมากสำหรับผู้ที่ไม่ใช่บาไฮที่อ่อนไหว  ที่พบว่าตนถลำลงไปอยู่ท่ามกลางการอภิปรายรายละเอียดของกิจการต่างๆ ของชุมชนที่ตนไม่ใช่ส่วนหนึ่ง  ปกติแล้วผู้ไม่ใช่บาไฮที่ขอการรับเชิญมางานฉลองบุญจะเข้าใจหากอธิบายเรื่องนี้ต่อเขา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70"/>
      </w: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:rsidR="00935A8F" w:rsidRPr="00203176" w:rsidRDefault="001626C3" w:rsidP="00FA0495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C3B06" w:rsidRDefault="00935A8F" w:rsidP="00FA0495">
      <w:pPr>
        <w:ind w:right="566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4D603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งานฉลองบุญนี้มีไว้สำหรับบาไฮ  และบาไฮเท่านั้น  และไม่อนุญาตให้ผิดไปจากหลักการนี้  ดังนี้ท่านศาสนภิบาลรู้สึกว่าคุณควรยกเลิกสิ่งที่ธรรมสภาของคุณกระทำไปในการเปิดงานฉลองบุญสำหรับ “ผู้ที่ใกล้จะเป็นบาไฮ”  เนื่องด้วยสิ่งนี้ไม่สอดคล้องกับจิตวิญญาณของระบบบริหารที่ผู้ที่ไม่ใช่บาไฮหรือใกล้จะเป็นบาไฮจะมาร่วมงานฉลองบุญสิบเก้าวัน  โดยเฉพาะอย่างยิ่งภาคบริหารของงาน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71"/>
      </w:r>
    </w:p>
    <w:p w:rsidR="00935A8F" w:rsidRPr="00203176" w:rsidRDefault="00A223AB" w:rsidP="00FA0495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935A8F" w:rsidRPr="002C3B06" w:rsidRDefault="00935A8F" w:rsidP="00FA0495">
      <w:pPr>
        <w:ind w:right="566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4D603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เมื่อผู้ที่ไม่ใช่บาไฮมาปรากฏที่งานฉลองบุญสิบเก้าวัน  เขาไม่ควรถูกขอให้ออกไป  แต่ธรรมสภาควรงดภาคปรึกษาหารือ  และควรทำให้ผู้ที่ไม่ใช่บาไฮนั้นรู้สึกว่าเป็นที่ยินดีต้อนรับ</w:t>
      </w:r>
    </w:p>
    <w:p w:rsidR="00935A8F" w:rsidRPr="00203176" w:rsidRDefault="004D6037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ไม่มีข้อสงสัยว่าคุณคุ้นเคยกับการชี้แนะนี้  ทำนองเดียวกันหากงานฉลองบุญถูกจัดเป็นครั้งคราวในบ้านของครอบครัวที่คู่สมรสไม่ได้เป็นบาไฮ  ย่อมเสียมารยาทที่ไม่ให้สมาชิกครอบครัวที่ไม่ได้เป็นบาไฮเข้าร่วมงานฉลองบุญ  อย่างน้อยก็ในภาคสังสรรค์และภาคธรรมะ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cs/>
          <w:lang w:val="en-GB"/>
        </w:rPr>
        <w:footnoteReference w:id="72"/>
      </w:r>
    </w:p>
    <w:p w:rsidR="00935A8F" w:rsidRPr="00203176" w:rsidRDefault="001626C3" w:rsidP="00FA0495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935A8F" w:rsidRPr="002C3B06" w:rsidRDefault="00935A8F" w:rsidP="00FA0495">
      <w:pPr>
        <w:ind w:right="566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935A8F" w:rsidRPr="00203176" w:rsidRDefault="002E6835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ไม่ถูกต้องนักที่จะกล่าวว่า  งานฉลองบุญสิบเก้าวันถูกเปลี่ยนเป็นงานฉลองแห่งเอกภาพสืบเนื่องมาจากมีผู้ที่ไม่ใช่บาไฮอยู่ที่งาน  สิ่งที่เกืดขึ้นได้คือภาคปรึกษาหารือของงานฉลองบุญต้องเลื่อนออกไป</w:t>
      </w:r>
    </w:p>
    <w:p w:rsidR="00935A8F" w:rsidRPr="00203176" w:rsidRDefault="002E6835" w:rsidP="005F4388">
      <w:pPr>
        <w:ind w:left="851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20317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หากเป็นที่ตัดสินใจให้เลื่อนบางส่วนหรือทั้งภาคปรึกษาหารือของงานฉลองบุญออกไป  สภายุติธรรมสากลกล่าวว่า  สิ่งนี้อยู่ในดุลพินิจของธรรมสภาท้องถิ่นที่จะตัดสินใจว่า  ควรจัดการชุมนุมอีกครั้งหนึ่งในเดือนนั้นเพื่อจะทำให้งานฉลองบุญเสร็จสิ้นสมบูรณ์  หรือให้เลื่อนออกไปได้จนถึงงานฉลองบุญสิบเก้าวันครั้งต่อไป</w:t>
      </w:r>
      <w:r w:rsidR="001626C3" w:rsidRPr="00203176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1626C3" w:rsidRPr="00203176">
        <w:rPr>
          <w:rStyle w:val="FootnoteReference"/>
          <w:rFonts w:ascii="Leelawadee" w:hAnsi="Leelawadee" w:cs="Leelawadee"/>
          <w:i/>
          <w:iCs/>
          <w:sz w:val="32"/>
          <w:szCs w:val="32"/>
          <w:lang w:val="en-GB"/>
        </w:rPr>
        <w:footnoteReference w:id="73"/>
      </w:r>
    </w:p>
    <w:p w:rsidR="001A6255" w:rsidRPr="00203176" w:rsidRDefault="001626C3" w:rsidP="00AE098F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203176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  <w:bookmarkStart w:id="37" w:name="_GoBack"/>
      <w:bookmarkEnd w:id="37"/>
    </w:p>
    <w:sectPr w:rsidR="001A6255" w:rsidRPr="00203176" w:rsidSect="00AA45EC">
      <w:headerReference w:type="default" r:id="rId11"/>
      <w:footerReference w:type="even" r:id="rId12"/>
      <w:footerReference w:type="default" r:id="rId13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BEA" w:rsidRDefault="00012BEA">
      <w:r>
        <w:separator/>
      </w:r>
    </w:p>
  </w:endnote>
  <w:endnote w:type="continuationSeparator" w:id="0">
    <w:p w:rsidR="00012BEA" w:rsidRDefault="00012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4C" w:rsidRDefault="00B6604C" w:rsidP="0037049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604C" w:rsidRDefault="00B660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4C" w:rsidRDefault="00B6604C" w:rsidP="0037049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2BEA">
      <w:rPr>
        <w:rStyle w:val="PageNumber"/>
        <w:noProof/>
      </w:rPr>
      <w:t>1</w:t>
    </w:r>
    <w:r>
      <w:rPr>
        <w:rStyle w:val="PageNumber"/>
      </w:rPr>
      <w:fldChar w:fldCharType="end"/>
    </w:r>
  </w:p>
  <w:p w:rsidR="00B6604C" w:rsidRDefault="00B6604C">
    <w:pPr>
      <w:pStyle w:val="Footer"/>
    </w:pPr>
  </w:p>
  <w:p w:rsidR="00B6604C" w:rsidRPr="00C66D1E" w:rsidRDefault="00B6604C" w:rsidP="003853F7">
    <w:pPr>
      <w:pStyle w:val="Footer"/>
      <w:ind w:left="5529"/>
      <w:jc w:val="right"/>
      <w:rPr>
        <w:rFonts w:ascii="Leelawadee" w:hAnsi="Leelawadee" w:cs="Leelawadee"/>
        <w:color w:val="00B050"/>
        <w:szCs w:val="24"/>
      </w:rPr>
    </w:pPr>
    <w:hyperlink w:anchor="_สารบัญ_[Contents]" w:history="1">
      <w:r w:rsidRPr="003853F7">
        <w:rPr>
          <w:rStyle w:val="Hyperlink"/>
          <w:rFonts w:ascii="Leelawadee" w:hAnsi="Leelawadee" w:cs="Leelawadee"/>
          <w:szCs w:val="24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BEA" w:rsidRDefault="00012BEA">
      <w:r>
        <w:separator/>
      </w:r>
    </w:p>
  </w:footnote>
  <w:footnote w:type="continuationSeparator" w:id="0">
    <w:p w:rsidR="00012BEA" w:rsidRDefault="00012BEA">
      <w:r>
        <w:continuationSeparator/>
      </w:r>
    </w:p>
  </w:footnote>
  <w:footnote w:id="1">
    <w:p w:rsidR="00B6604C" w:rsidRPr="0090633C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90633C">
        <w:rPr>
          <w:i/>
          <w:iCs/>
        </w:rPr>
        <w:t>Kitáb-i-Aqdas</w:t>
      </w:r>
      <w:r w:rsidRPr="0090633C">
        <w:t xml:space="preserve"> no. 57</w:t>
      </w:r>
    </w:p>
  </w:footnote>
  <w:footnote w:id="2">
    <w:p w:rsidR="00B6604C" w:rsidRPr="0090633C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90633C">
        <w:t>, Compilation 1989, no.18</w:t>
      </w:r>
    </w:p>
  </w:footnote>
  <w:footnote w:id="3">
    <w:p w:rsidR="00B6604C" w:rsidRPr="0090633C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90633C">
        <w:t>, Compilation 1989, Introductory letter, para 3</w:t>
      </w:r>
    </w:p>
  </w:footnote>
  <w:footnote w:id="4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Introductory letter, para 3</w:t>
      </w:r>
    </w:p>
  </w:footnote>
  <w:footnote w:id="5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no.68</w:t>
      </w:r>
    </w:p>
  </w:footnote>
  <w:footnote w:id="6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no.69</w:t>
      </w:r>
    </w:p>
  </w:footnote>
  <w:footnote w:id="7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no.72</w:t>
      </w:r>
    </w:p>
  </w:footnote>
  <w:footnote w:id="8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no.67</w:t>
      </w:r>
    </w:p>
  </w:footnote>
  <w:footnote w:id="9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no.73</w:t>
      </w:r>
    </w:p>
  </w:footnote>
  <w:footnote w:id="10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no.71</w:t>
      </w:r>
    </w:p>
  </w:footnote>
  <w:footnote w:id="11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no.66</w:t>
      </w:r>
    </w:p>
  </w:footnote>
  <w:footnote w:id="12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Introductory letter, para 3</w:t>
      </w:r>
    </w:p>
  </w:footnote>
  <w:footnote w:id="13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no.78</w:t>
      </w:r>
    </w:p>
  </w:footnote>
  <w:footnote w:id="14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no.84</w:t>
      </w:r>
    </w:p>
  </w:footnote>
  <w:footnote w:id="15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no.77</w:t>
      </w:r>
    </w:p>
  </w:footnote>
  <w:footnote w:id="16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Introductory letter, para 7</w:t>
      </w:r>
    </w:p>
  </w:footnote>
  <w:footnote w:id="17">
    <w:p w:rsidR="00B6604C" w:rsidRPr="00C378F5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AD07E2">
        <w:rPr>
          <w:i/>
          <w:iCs/>
        </w:rPr>
        <w:t>Bahá’í Consultation</w:t>
      </w:r>
      <w:r w:rsidRPr="00C378F5">
        <w:t>, Compilation 1990, no.6</w:t>
      </w:r>
    </w:p>
  </w:footnote>
  <w:footnote w:id="18">
    <w:p w:rsidR="00B6604C" w:rsidRPr="00C378F5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Bahá’í</w:t>
      </w:r>
      <w:r w:rsidRPr="00C378F5">
        <w:t xml:space="preserve"> Administration, p.22  </w:t>
      </w:r>
    </w:p>
  </w:footnote>
  <w:footnote w:id="19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D07E2">
        <w:rPr>
          <w:i/>
          <w:iCs/>
        </w:rPr>
        <w:t>Bahá’í Consultation</w:t>
      </w:r>
      <w:r w:rsidRPr="00C378F5">
        <w:t>, Compilation 1990, no.9</w:t>
      </w:r>
    </w:p>
  </w:footnote>
  <w:footnote w:id="20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no.80</w:t>
      </w:r>
    </w:p>
  </w:footnote>
  <w:footnote w:id="21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no.86</w:t>
      </w:r>
    </w:p>
  </w:footnote>
  <w:footnote w:id="22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D07E2">
        <w:rPr>
          <w:i/>
          <w:iCs/>
        </w:rPr>
        <w:t>Bahá’í Consultation</w:t>
      </w:r>
      <w:r w:rsidRPr="00C378F5">
        <w:t>, Compilation no.32</w:t>
      </w:r>
    </w:p>
  </w:footnote>
  <w:footnote w:id="23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D07E2">
        <w:rPr>
          <w:i/>
          <w:iCs/>
        </w:rPr>
        <w:t>Bahá’í Consultation</w:t>
      </w:r>
      <w:r w:rsidRPr="00C378F5">
        <w:t>, Compilation 1990, no.9</w:t>
      </w:r>
    </w:p>
  </w:footnote>
  <w:footnote w:id="24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no.85</w:t>
      </w:r>
    </w:p>
  </w:footnote>
  <w:footnote w:id="25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no.82</w:t>
      </w:r>
    </w:p>
  </w:footnote>
  <w:footnote w:id="26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no.83</w:t>
      </w:r>
    </w:p>
  </w:footnote>
  <w:footnote w:id="27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no.87</w:t>
      </w:r>
    </w:p>
  </w:footnote>
  <w:footnote w:id="28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Introductory letter, para 3-4</w:t>
      </w:r>
    </w:p>
  </w:footnote>
  <w:footnote w:id="29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no.2</w:t>
      </w:r>
    </w:p>
  </w:footnote>
  <w:footnote w:id="30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no.88</w:t>
      </w:r>
    </w:p>
  </w:footnote>
  <w:footnote w:id="31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no.10</w:t>
      </w:r>
    </w:p>
  </w:footnote>
  <w:footnote w:id="32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Introductory letter, para 8-9</w:t>
      </w:r>
    </w:p>
  </w:footnote>
  <w:footnote w:id="33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no.17</w:t>
      </w:r>
    </w:p>
  </w:footnote>
  <w:footnote w:id="34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no.18</w:t>
      </w:r>
    </w:p>
  </w:footnote>
  <w:footnote w:id="35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Introductory letter, para 8-9</w:t>
      </w:r>
    </w:p>
  </w:footnote>
  <w:footnote w:id="36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no.2</w:t>
      </w:r>
    </w:p>
  </w:footnote>
  <w:footnote w:id="37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Introductory letter, para 5-6</w:t>
      </w:r>
    </w:p>
  </w:footnote>
  <w:footnote w:id="38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no.79</w:t>
      </w:r>
    </w:p>
  </w:footnote>
  <w:footnote w:id="39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Introductory letter, para 11</w:t>
      </w:r>
    </w:p>
  </w:footnote>
  <w:footnote w:id="40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no.28</w:t>
      </w:r>
    </w:p>
  </w:footnote>
  <w:footnote w:id="41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no.29</w:t>
      </w:r>
    </w:p>
  </w:footnote>
  <w:footnote w:id="42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no.31</w:t>
      </w:r>
    </w:p>
  </w:footnote>
  <w:footnote w:id="43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no.32</w:t>
      </w:r>
    </w:p>
  </w:footnote>
  <w:footnote w:id="44">
    <w:p w:rsidR="00B6604C" w:rsidRPr="00C378F5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C378F5">
        <w:t>, Compilation 1989, no.35</w:t>
      </w:r>
    </w:p>
  </w:footnote>
  <w:footnote w:id="45">
    <w:p w:rsidR="00B6604C" w:rsidRPr="00BF0D8F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BF0D8F">
        <w:t>, Compilation 1989, no.46</w:t>
      </w:r>
    </w:p>
  </w:footnote>
  <w:footnote w:id="46">
    <w:p w:rsidR="00B6604C" w:rsidRPr="00BF0D8F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BF0D8F">
        <w:t>, Compilation 1989, no.33</w:t>
      </w:r>
    </w:p>
  </w:footnote>
  <w:footnote w:id="47">
    <w:p w:rsidR="00B6604C" w:rsidRPr="00BF0D8F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BF0D8F">
        <w:t>, Compilation 1989, no.39</w:t>
      </w:r>
    </w:p>
  </w:footnote>
  <w:footnote w:id="48">
    <w:p w:rsidR="00B6604C" w:rsidRPr="00BF0D8F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BF0D8F">
        <w:t>, Compilation 1989, no.34</w:t>
      </w:r>
    </w:p>
  </w:footnote>
  <w:footnote w:id="49">
    <w:p w:rsidR="00B6604C" w:rsidRPr="00BF0D8F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BF0D8F">
        <w:t>, Compilation 1989, no.36</w:t>
      </w:r>
    </w:p>
  </w:footnote>
  <w:footnote w:id="50">
    <w:p w:rsidR="00B6604C" w:rsidRPr="00BF0D8F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BF0D8F">
        <w:t>, Compilation 1989, no.38</w:t>
      </w:r>
    </w:p>
  </w:footnote>
  <w:footnote w:id="51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no.40</w:t>
      </w:r>
    </w:p>
  </w:footnote>
  <w:footnote w:id="52">
    <w:p w:rsidR="00B6604C" w:rsidRPr="00835C5B" w:rsidRDefault="00B6604C">
      <w:pPr>
        <w:pStyle w:val="FootnoteText"/>
      </w:pPr>
      <w:r>
        <w:rPr>
          <w:rStyle w:val="FootnoteReference"/>
        </w:rPr>
        <w:footnoteRef/>
      </w:r>
      <w:r>
        <w:t xml:space="preserve"> The UHJ’s letter dated 17 May 2009, page 2</w:t>
      </w:r>
    </w:p>
  </w:footnote>
  <w:footnote w:id="53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no.41</w:t>
      </w:r>
    </w:p>
  </w:footnote>
  <w:footnote w:id="54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no.42</w:t>
      </w:r>
    </w:p>
  </w:footnote>
  <w:footnote w:id="55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no.44</w:t>
      </w:r>
    </w:p>
  </w:footnote>
  <w:footnote w:id="56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no.54</w:t>
      </w:r>
    </w:p>
  </w:footnote>
  <w:footnote w:id="57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no.46</w:t>
      </w:r>
    </w:p>
  </w:footnote>
  <w:footnote w:id="58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no.49</w:t>
      </w:r>
    </w:p>
  </w:footnote>
  <w:footnote w:id="59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no.50</w:t>
      </w:r>
    </w:p>
  </w:footnote>
  <w:footnote w:id="60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no.60</w:t>
      </w:r>
    </w:p>
  </w:footnote>
  <w:footnote w:id="61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no.61</w:t>
      </w:r>
    </w:p>
  </w:footnote>
  <w:footnote w:id="62">
    <w:p w:rsidR="00B6604C" w:rsidRPr="001626C3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no.62</w:t>
      </w:r>
    </w:p>
  </w:footnote>
  <w:footnote w:id="63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no.63</w:t>
      </w:r>
    </w:p>
  </w:footnote>
  <w:footnote w:id="64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no.65</w:t>
      </w:r>
    </w:p>
  </w:footnote>
  <w:footnote w:id="65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no.47</w:t>
      </w:r>
    </w:p>
  </w:footnote>
  <w:footnote w:id="66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no.26</w:t>
      </w:r>
    </w:p>
  </w:footnote>
  <w:footnote w:id="67">
    <w:p w:rsidR="00B6604C" w:rsidRPr="00DF2C41" w:rsidRDefault="00B660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DF2C41">
        <w:t>, Compilation 1989, no.55</w:t>
      </w:r>
    </w:p>
  </w:footnote>
  <w:footnote w:id="68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no.53</w:t>
      </w:r>
    </w:p>
  </w:footnote>
  <w:footnote w:id="69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no.56</w:t>
      </w:r>
    </w:p>
  </w:footnote>
  <w:footnote w:id="70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no.57</w:t>
      </w:r>
    </w:p>
  </w:footnote>
  <w:footnote w:id="71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no.52</w:t>
      </w:r>
    </w:p>
  </w:footnote>
  <w:footnote w:id="72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no.58</w:t>
      </w:r>
    </w:p>
  </w:footnote>
  <w:footnote w:id="73">
    <w:p w:rsidR="00B6604C" w:rsidRPr="001626C3" w:rsidRDefault="00B6604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294A">
        <w:rPr>
          <w:i/>
          <w:iCs/>
        </w:rPr>
        <w:t>Nineteen Day Feast</w:t>
      </w:r>
      <w:r w:rsidRPr="001626C3">
        <w:t>, Compilation 1989, no.58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4C" w:rsidRPr="00A33E6C" w:rsidRDefault="00B6604C" w:rsidP="00A33E6C">
    <w:pPr>
      <w:pStyle w:val="Header"/>
      <w:jc w:val="center"/>
      <w:rPr>
        <w:rFonts w:ascii="Leelawadee" w:hAnsi="Leelawadee" w:cs="Leelawadee"/>
        <w:color w:val="7030A0"/>
      </w:rPr>
    </w:pPr>
    <w:r w:rsidRPr="00A33E6C">
      <w:rPr>
        <w:rFonts w:ascii="Leelawadee" w:hAnsi="Leelawadee" w:cs="Leelawadee"/>
        <w:color w:val="7030A0"/>
        <w:cs/>
      </w:rPr>
      <w:t>งานฉลองบุญสิบเก้าวัน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2765E"/>
    <w:multiLevelType w:val="multilevel"/>
    <w:tmpl w:val="C10C71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40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CAC5807"/>
    <w:multiLevelType w:val="multilevel"/>
    <w:tmpl w:val="F6166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47E"/>
    <w:rsid w:val="000009F7"/>
    <w:rsid w:val="00002B31"/>
    <w:rsid w:val="000039BE"/>
    <w:rsid w:val="00010D7A"/>
    <w:rsid w:val="00011C99"/>
    <w:rsid w:val="00012BEA"/>
    <w:rsid w:val="00012FC7"/>
    <w:rsid w:val="00013131"/>
    <w:rsid w:val="0001380D"/>
    <w:rsid w:val="00016AA5"/>
    <w:rsid w:val="0002157C"/>
    <w:rsid w:val="00021916"/>
    <w:rsid w:val="0002682C"/>
    <w:rsid w:val="000272D0"/>
    <w:rsid w:val="00027781"/>
    <w:rsid w:val="000326DC"/>
    <w:rsid w:val="0003294A"/>
    <w:rsid w:val="00034427"/>
    <w:rsid w:val="00034D11"/>
    <w:rsid w:val="00050421"/>
    <w:rsid w:val="000524F5"/>
    <w:rsid w:val="000600F3"/>
    <w:rsid w:val="000655F5"/>
    <w:rsid w:val="0006609A"/>
    <w:rsid w:val="000665D5"/>
    <w:rsid w:val="000709A7"/>
    <w:rsid w:val="00072E20"/>
    <w:rsid w:val="0007360A"/>
    <w:rsid w:val="0007507C"/>
    <w:rsid w:val="000818EA"/>
    <w:rsid w:val="00083EAC"/>
    <w:rsid w:val="00085776"/>
    <w:rsid w:val="0009063C"/>
    <w:rsid w:val="000910EE"/>
    <w:rsid w:val="00092150"/>
    <w:rsid w:val="000949F3"/>
    <w:rsid w:val="000A05D6"/>
    <w:rsid w:val="000A1A26"/>
    <w:rsid w:val="000B02E0"/>
    <w:rsid w:val="000B1686"/>
    <w:rsid w:val="000B182C"/>
    <w:rsid w:val="000C0F83"/>
    <w:rsid w:val="000C2A06"/>
    <w:rsid w:val="000C4969"/>
    <w:rsid w:val="000D2385"/>
    <w:rsid w:val="000D323A"/>
    <w:rsid w:val="000D462F"/>
    <w:rsid w:val="000D65E5"/>
    <w:rsid w:val="000E6E16"/>
    <w:rsid w:val="000F154B"/>
    <w:rsid w:val="000F19A1"/>
    <w:rsid w:val="000F322A"/>
    <w:rsid w:val="000F4FD2"/>
    <w:rsid w:val="000F7EDC"/>
    <w:rsid w:val="001034BD"/>
    <w:rsid w:val="001055A2"/>
    <w:rsid w:val="00111276"/>
    <w:rsid w:val="00112361"/>
    <w:rsid w:val="00112FF0"/>
    <w:rsid w:val="00113FF1"/>
    <w:rsid w:val="00115476"/>
    <w:rsid w:val="00117109"/>
    <w:rsid w:val="00130754"/>
    <w:rsid w:val="001329B0"/>
    <w:rsid w:val="0013313D"/>
    <w:rsid w:val="00134BE1"/>
    <w:rsid w:val="00142699"/>
    <w:rsid w:val="00143977"/>
    <w:rsid w:val="001459EA"/>
    <w:rsid w:val="00150FBE"/>
    <w:rsid w:val="001626C3"/>
    <w:rsid w:val="00164761"/>
    <w:rsid w:val="0017406E"/>
    <w:rsid w:val="00181B45"/>
    <w:rsid w:val="00186419"/>
    <w:rsid w:val="00187BE0"/>
    <w:rsid w:val="00193120"/>
    <w:rsid w:val="00193E8A"/>
    <w:rsid w:val="00196F29"/>
    <w:rsid w:val="001A1AFF"/>
    <w:rsid w:val="001A4D30"/>
    <w:rsid w:val="001A6255"/>
    <w:rsid w:val="001B2594"/>
    <w:rsid w:val="001B656A"/>
    <w:rsid w:val="001B6978"/>
    <w:rsid w:val="001B7744"/>
    <w:rsid w:val="001C08D9"/>
    <w:rsid w:val="001C522B"/>
    <w:rsid w:val="001C5617"/>
    <w:rsid w:val="001D1CE3"/>
    <w:rsid w:val="001D3F60"/>
    <w:rsid w:val="001D6156"/>
    <w:rsid w:val="001E6156"/>
    <w:rsid w:val="001E6D37"/>
    <w:rsid w:val="001F1A69"/>
    <w:rsid w:val="001F4C47"/>
    <w:rsid w:val="001F67A7"/>
    <w:rsid w:val="00203176"/>
    <w:rsid w:val="00203235"/>
    <w:rsid w:val="00203843"/>
    <w:rsid w:val="00204350"/>
    <w:rsid w:val="00204C27"/>
    <w:rsid w:val="002052B2"/>
    <w:rsid w:val="00205FC4"/>
    <w:rsid w:val="002113E2"/>
    <w:rsid w:val="002132D6"/>
    <w:rsid w:val="00223541"/>
    <w:rsid w:val="00231386"/>
    <w:rsid w:val="002313B1"/>
    <w:rsid w:val="002321C8"/>
    <w:rsid w:val="002328C8"/>
    <w:rsid w:val="00235DCA"/>
    <w:rsid w:val="00236E6A"/>
    <w:rsid w:val="00241103"/>
    <w:rsid w:val="002412B6"/>
    <w:rsid w:val="00247186"/>
    <w:rsid w:val="00252479"/>
    <w:rsid w:val="0026030C"/>
    <w:rsid w:val="00261A5C"/>
    <w:rsid w:val="00261A87"/>
    <w:rsid w:val="002634E4"/>
    <w:rsid w:val="002657EE"/>
    <w:rsid w:val="0027082E"/>
    <w:rsid w:val="002715FA"/>
    <w:rsid w:val="0027183F"/>
    <w:rsid w:val="00271A29"/>
    <w:rsid w:val="00277617"/>
    <w:rsid w:val="00280CE1"/>
    <w:rsid w:val="002912F1"/>
    <w:rsid w:val="00292E87"/>
    <w:rsid w:val="00293DC7"/>
    <w:rsid w:val="00294724"/>
    <w:rsid w:val="002947F3"/>
    <w:rsid w:val="0029732E"/>
    <w:rsid w:val="002A17ED"/>
    <w:rsid w:val="002A4A05"/>
    <w:rsid w:val="002B791A"/>
    <w:rsid w:val="002B7D04"/>
    <w:rsid w:val="002C12D7"/>
    <w:rsid w:val="002C3B06"/>
    <w:rsid w:val="002C5748"/>
    <w:rsid w:val="002D0DD7"/>
    <w:rsid w:val="002D4A65"/>
    <w:rsid w:val="002D603F"/>
    <w:rsid w:val="002D6669"/>
    <w:rsid w:val="002D6A99"/>
    <w:rsid w:val="002E6835"/>
    <w:rsid w:val="002E6F39"/>
    <w:rsid w:val="002F33FD"/>
    <w:rsid w:val="003040F9"/>
    <w:rsid w:val="00305EDC"/>
    <w:rsid w:val="0030652D"/>
    <w:rsid w:val="00310B30"/>
    <w:rsid w:val="00312389"/>
    <w:rsid w:val="00313B91"/>
    <w:rsid w:val="00315161"/>
    <w:rsid w:val="00315F38"/>
    <w:rsid w:val="00321C97"/>
    <w:rsid w:val="003233D3"/>
    <w:rsid w:val="003267FD"/>
    <w:rsid w:val="00326977"/>
    <w:rsid w:val="00326B07"/>
    <w:rsid w:val="00326E4D"/>
    <w:rsid w:val="00330A54"/>
    <w:rsid w:val="0033256E"/>
    <w:rsid w:val="00335DDD"/>
    <w:rsid w:val="003428F3"/>
    <w:rsid w:val="00342985"/>
    <w:rsid w:val="00343721"/>
    <w:rsid w:val="00345A70"/>
    <w:rsid w:val="00353990"/>
    <w:rsid w:val="003550C8"/>
    <w:rsid w:val="00363437"/>
    <w:rsid w:val="00364DC3"/>
    <w:rsid w:val="00370498"/>
    <w:rsid w:val="003712A2"/>
    <w:rsid w:val="00371606"/>
    <w:rsid w:val="003818BC"/>
    <w:rsid w:val="00382489"/>
    <w:rsid w:val="00383F3E"/>
    <w:rsid w:val="003846C3"/>
    <w:rsid w:val="003853F7"/>
    <w:rsid w:val="0038619E"/>
    <w:rsid w:val="00391309"/>
    <w:rsid w:val="00393FB0"/>
    <w:rsid w:val="00396AF5"/>
    <w:rsid w:val="003B29E3"/>
    <w:rsid w:val="003B49CB"/>
    <w:rsid w:val="003B5FE9"/>
    <w:rsid w:val="003B77FF"/>
    <w:rsid w:val="003D0238"/>
    <w:rsid w:val="003D02BF"/>
    <w:rsid w:val="003D58D0"/>
    <w:rsid w:val="003D6C27"/>
    <w:rsid w:val="003D7619"/>
    <w:rsid w:val="003E33A8"/>
    <w:rsid w:val="003E6E23"/>
    <w:rsid w:val="003E7EAC"/>
    <w:rsid w:val="00403106"/>
    <w:rsid w:val="0041078D"/>
    <w:rsid w:val="004178BD"/>
    <w:rsid w:val="0042117C"/>
    <w:rsid w:val="00427241"/>
    <w:rsid w:val="00434975"/>
    <w:rsid w:val="00442302"/>
    <w:rsid w:val="00450559"/>
    <w:rsid w:val="00451849"/>
    <w:rsid w:val="00453E26"/>
    <w:rsid w:val="00454EFE"/>
    <w:rsid w:val="00456D96"/>
    <w:rsid w:val="0046341C"/>
    <w:rsid w:val="00464694"/>
    <w:rsid w:val="00480AD4"/>
    <w:rsid w:val="00483B6D"/>
    <w:rsid w:val="00491928"/>
    <w:rsid w:val="00495024"/>
    <w:rsid w:val="00495DEC"/>
    <w:rsid w:val="004A189B"/>
    <w:rsid w:val="004A2DFE"/>
    <w:rsid w:val="004B5F89"/>
    <w:rsid w:val="004B7ABF"/>
    <w:rsid w:val="004C0B36"/>
    <w:rsid w:val="004C2B66"/>
    <w:rsid w:val="004C3113"/>
    <w:rsid w:val="004D056A"/>
    <w:rsid w:val="004D5C77"/>
    <w:rsid w:val="004D6037"/>
    <w:rsid w:val="004E3E32"/>
    <w:rsid w:val="004E6D6F"/>
    <w:rsid w:val="004F2612"/>
    <w:rsid w:val="00500707"/>
    <w:rsid w:val="00504769"/>
    <w:rsid w:val="00507BF2"/>
    <w:rsid w:val="00507E9F"/>
    <w:rsid w:val="0051212A"/>
    <w:rsid w:val="00513F84"/>
    <w:rsid w:val="0051497C"/>
    <w:rsid w:val="00516D60"/>
    <w:rsid w:val="00532ABD"/>
    <w:rsid w:val="0053361E"/>
    <w:rsid w:val="0053417E"/>
    <w:rsid w:val="00535708"/>
    <w:rsid w:val="00540259"/>
    <w:rsid w:val="0054765D"/>
    <w:rsid w:val="005545FF"/>
    <w:rsid w:val="00555FCC"/>
    <w:rsid w:val="005656D9"/>
    <w:rsid w:val="00565D2C"/>
    <w:rsid w:val="00572470"/>
    <w:rsid w:val="0057583A"/>
    <w:rsid w:val="005863B9"/>
    <w:rsid w:val="0058658D"/>
    <w:rsid w:val="005960CE"/>
    <w:rsid w:val="00596727"/>
    <w:rsid w:val="005A1EBC"/>
    <w:rsid w:val="005B1C67"/>
    <w:rsid w:val="005B2955"/>
    <w:rsid w:val="005B2D8F"/>
    <w:rsid w:val="005B4B55"/>
    <w:rsid w:val="005C2C7C"/>
    <w:rsid w:val="005C4A63"/>
    <w:rsid w:val="005C53F7"/>
    <w:rsid w:val="005C5D3D"/>
    <w:rsid w:val="005C62DA"/>
    <w:rsid w:val="005D6913"/>
    <w:rsid w:val="005D6AE3"/>
    <w:rsid w:val="005E10C3"/>
    <w:rsid w:val="005E1F52"/>
    <w:rsid w:val="005E7E0D"/>
    <w:rsid w:val="005F3937"/>
    <w:rsid w:val="005F3FF9"/>
    <w:rsid w:val="005F4388"/>
    <w:rsid w:val="0060310F"/>
    <w:rsid w:val="0060434C"/>
    <w:rsid w:val="00606395"/>
    <w:rsid w:val="00616BA9"/>
    <w:rsid w:val="00631071"/>
    <w:rsid w:val="00632BA5"/>
    <w:rsid w:val="00651895"/>
    <w:rsid w:val="00652B43"/>
    <w:rsid w:val="00654E1C"/>
    <w:rsid w:val="0065527F"/>
    <w:rsid w:val="00657CBD"/>
    <w:rsid w:val="006619A7"/>
    <w:rsid w:val="006624E7"/>
    <w:rsid w:val="0066339B"/>
    <w:rsid w:val="006635EF"/>
    <w:rsid w:val="00663FB9"/>
    <w:rsid w:val="00665D31"/>
    <w:rsid w:val="006714F8"/>
    <w:rsid w:val="006769C3"/>
    <w:rsid w:val="00682865"/>
    <w:rsid w:val="00682B2B"/>
    <w:rsid w:val="006839DD"/>
    <w:rsid w:val="00686790"/>
    <w:rsid w:val="00693F9E"/>
    <w:rsid w:val="00697A72"/>
    <w:rsid w:val="00697D23"/>
    <w:rsid w:val="00697D24"/>
    <w:rsid w:val="006A0AAB"/>
    <w:rsid w:val="006A7870"/>
    <w:rsid w:val="006B4AA5"/>
    <w:rsid w:val="006B6B15"/>
    <w:rsid w:val="006C0A16"/>
    <w:rsid w:val="006C132C"/>
    <w:rsid w:val="006C45C0"/>
    <w:rsid w:val="006C6140"/>
    <w:rsid w:val="006C66C4"/>
    <w:rsid w:val="006C6EB0"/>
    <w:rsid w:val="006C767A"/>
    <w:rsid w:val="006D1DC6"/>
    <w:rsid w:val="006D221D"/>
    <w:rsid w:val="006D2450"/>
    <w:rsid w:val="006D2DA3"/>
    <w:rsid w:val="006D57B6"/>
    <w:rsid w:val="006D57ED"/>
    <w:rsid w:val="006D6364"/>
    <w:rsid w:val="006E1967"/>
    <w:rsid w:val="006E3012"/>
    <w:rsid w:val="006E428F"/>
    <w:rsid w:val="006E64AB"/>
    <w:rsid w:val="006F1E87"/>
    <w:rsid w:val="006F37AA"/>
    <w:rsid w:val="00701F5B"/>
    <w:rsid w:val="0070201C"/>
    <w:rsid w:val="0070456F"/>
    <w:rsid w:val="00705A33"/>
    <w:rsid w:val="00710889"/>
    <w:rsid w:val="00710C94"/>
    <w:rsid w:val="00713EC5"/>
    <w:rsid w:val="007176CD"/>
    <w:rsid w:val="007242C4"/>
    <w:rsid w:val="00725229"/>
    <w:rsid w:val="007261B0"/>
    <w:rsid w:val="00730DA5"/>
    <w:rsid w:val="00730DC5"/>
    <w:rsid w:val="00733833"/>
    <w:rsid w:val="00734217"/>
    <w:rsid w:val="007352CE"/>
    <w:rsid w:val="00736867"/>
    <w:rsid w:val="00741D2F"/>
    <w:rsid w:val="0074248C"/>
    <w:rsid w:val="00742804"/>
    <w:rsid w:val="007438EC"/>
    <w:rsid w:val="00745582"/>
    <w:rsid w:val="007470FF"/>
    <w:rsid w:val="007556BD"/>
    <w:rsid w:val="00761EE6"/>
    <w:rsid w:val="0076370B"/>
    <w:rsid w:val="00765B92"/>
    <w:rsid w:val="00770691"/>
    <w:rsid w:val="00774693"/>
    <w:rsid w:val="007746FA"/>
    <w:rsid w:val="0077546C"/>
    <w:rsid w:val="00782D6C"/>
    <w:rsid w:val="007840E8"/>
    <w:rsid w:val="0078774B"/>
    <w:rsid w:val="00790C01"/>
    <w:rsid w:val="007A6224"/>
    <w:rsid w:val="007A776B"/>
    <w:rsid w:val="007B0344"/>
    <w:rsid w:val="007C2AA6"/>
    <w:rsid w:val="007D10AC"/>
    <w:rsid w:val="007D16E0"/>
    <w:rsid w:val="007D1A6D"/>
    <w:rsid w:val="007D2084"/>
    <w:rsid w:val="007D5E98"/>
    <w:rsid w:val="007E02D6"/>
    <w:rsid w:val="007E539D"/>
    <w:rsid w:val="007E5E8E"/>
    <w:rsid w:val="007E740B"/>
    <w:rsid w:val="0080205D"/>
    <w:rsid w:val="00802EAD"/>
    <w:rsid w:val="00817467"/>
    <w:rsid w:val="0082277D"/>
    <w:rsid w:val="008304B7"/>
    <w:rsid w:val="00835C5B"/>
    <w:rsid w:val="00837CCC"/>
    <w:rsid w:val="00837FFB"/>
    <w:rsid w:val="008421B4"/>
    <w:rsid w:val="008432D3"/>
    <w:rsid w:val="00850FD2"/>
    <w:rsid w:val="00851FB5"/>
    <w:rsid w:val="00856039"/>
    <w:rsid w:val="00857D1C"/>
    <w:rsid w:val="00862CB8"/>
    <w:rsid w:val="00873FB7"/>
    <w:rsid w:val="00877887"/>
    <w:rsid w:val="00885A86"/>
    <w:rsid w:val="00891D85"/>
    <w:rsid w:val="00891F6A"/>
    <w:rsid w:val="00894756"/>
    <w:rsid w:val="00894B02"/>
    <w:rsid w:val="008A3763"/>
    <w:rsid w:val="008A547E"/>
    <w:rsid w:val="008B2174"/>
    <w:rsid w:val="008B2B91"/>
    <w:rsid w:val="008C0087"/>
    <w:rsid w:val="008C2002"/>
    <w:rsid w:val="008C2ECF"/>
    <w:rsid w:val="008D0519"/>
    <w:rsid w:val="008D2143"/>
    <w:rsid w:val="008D3730"/>
    <w:rsid w:val="008D39CB"/>
    <w:rsid w:val="008D7F65"/>
    <w:rsid w:val="008E0591"/>
    <w:rsid w:val="008E1488"/>
    <w:rsid w:val="008E4B45"/>
    <w:rsid w:val="008F7459"/>
    <w:rsid w:val="009031CB"/>
    <w:rsid w:val="00904ACE"/>
    <w:rsid w:val="0090633C"/>
    <w:rsid w:val="009202BB"/>
    <w:rsid w:val="00920AE4"/>
    <w:rsid w:val="00922079"/>
    <w:rsid w:val="00931668"/>
    <w:rsid w:val="00935A8F"/>
    <w:rsid w:val="00937F8C"/>
    <w:rsid w:val="00941BCC"/>
    <w:rsid w:val="009451AD"/>
    <w:rsid w:val="00952F86"/>
    <w:rsid w:val="009551F4"/>
    <w:rsid w:val="00956AF8"/>
    <w:rsid w:val="009576D1"/>
    <w:rsid w:val="009608A7"/>
    <w:rsid w:val="00960BA6"/>
    <w:rsid w:val="00963AB7"/>
    <w:rsid w:val="00970E5A"/>
    <w:rsid w:val="00972364"/>
    <w:rsid w:val="0097274E"/>
    <w:rsid w:val="00974BDC"/>
    <w:rsid w:val="00975FE5"/>
    <w:rsid w:val="0098298F"/>
    <w:rsid w:val="00986C5D"/>
    <w:rsid w:val="00986E07"/>
    <w:rsid w:val="00994541"/>
    <w:rsid w:val="00994A3E"/>
    <w:rsid w:val="00994E7B"/>
    <w:rsid w:val="00996A44"/>
    <w:rsid w:val="009A608F"/>
    <w:rsid w:val="009B05BD"/>
    <w:rsid w:val="009B2641"/>
    <w:rsid w:val="009B30F0"/>
    <w:rsid w:val="009B40E5"/>
    <w:rsid w:val="009B47DE"/>
    <w:rsid w:val="009B6693"/>
    <w:rsid w:val="009C0CD4"/>
    <w:rsid w:val="009D66F4"/>
    <w:rsid w:val="009E64B6"/>
    <w:rsid w:val="009F4BD9"/>
    <w:rsid w:val="009F7593"/>
    <w:rsid w:val="00A023A8"/>
    <w:rsid w:val="00A02542"/>
    <w:rsid w:val="00A03675"/>
    <w:rsid w:val="00A07816"/>
    <w:rsid w:val="00A10DDB"/>
    <w:rsid w:val="00A11492"/>
    <w:rsid w:val="00A12419"/>
    <w:rsid w:val="00A155AD"/>
    <w:rsid w:val="00A21E0A"/>
    <w:rsid w:val="00A223AB"/>
    <w:rsid w:val="00A255B9"/>
    <w:rsid w:val="00A3122A"/>
    <w:rsid w:val="00A316DD"/>
    <w:rsid w:val="00A33E6C"/>
    <w:rsid w:val="00A34784"/>
    <w:rsid w:val="00A35770"/>
    <w:rsid w:val="00A44A77"/>
    <w:rsid w:val="00A45FF2"/>
    <w:rsid w:val="00A47910"/>
    <w:rsid w:val="00A513C9"/>
    <w:rsid w:val="00A5204C"/>
    <w:rsid w:val="00A64EA5"/>
    <w:rsid w:val="00A65DCF"/>
    <w:rsid w:val="00A82227"/>
    <w:rsid w:val="00A94A54"/>
    <w:rsid w:val="00AA3C6B"/>
    <w:rsid w:val="00AA45EC"/>
    <w:rsid w:val="00AA47D8"/>
    <w:rsid w:val="00AA517C"/>
    <w:rsid w:val="00AA5A3D"/>
    <w:rsid w:val="00AB4007"/>
    <w:rsid w:val="00AB576B"/>
    <w:rsid w:val="00AB680C"/>
    <w:rsid w:val="00AC1734"/>
    <w:rsid w:val="00AC2ADD"/>
    <w:rsid w:val="00AC4B60"/>
    <w:rsid w:val="00AC6578"/>
    <w:rsid w:val="00AC6BCD"/>
    <w:rsid w:val="00AD07E2"/>
    <w:rsid w:val="00AD210B"/>
    <w:rsid w:val="00AD6749"/>
    <w:rsid w:val="00AE098F"/>
    <w:rsid w:val="00AE57BD"/>
    <w:rsid w:val="00AF4186"/>
    <w:rsid w:val="00AF4972"/>
    <w:rsid w:val="00AF76E9"/>
    <w:rsid w:val="00B005BD"/>
    <w:rsid w:val="00B0239F"/>
    <w:rsid w:val="00B058E0"/>
    <w:rsid w:val="00B06F9A"/>
    <w:rsid w:val="00B07798"/>
    <w:rsid w:val="00B1438B"/>
    <w:rsid w:val="00B16750"/>
    <w:rsid w:val="00B21E1E"/>
    <w:rsid w:val="00B4068D"/>
    <w:rsid w:val="00B4720D"/>
    <w:rsid w:val="00B47E8C"/>
    <w:rsid w:val="00B53A83"/>
    <w:rsid w:val="00B5658D"/>
    <w:rsid w:val="00B60376"/>
    <w:rsid w:val="00B60ABC"/>
    <w:rsid w:val="00B6604C"/>
    <w:rsid w:val="00B66332"/>
    <w:rsid w:val="00B70618"/>
    <w:rsid w:val="00B7096D"/>
    <w:rsid w:val="00B71ABD"/>
    <w:rsid w:val="00B770EE"/>
    <w:rsid w:val="00B8048F"/>
    <w:rsid w:val="00B84C71"/>
    <w:rsid w:val="00B84FEA"/>
    <w:rsid w:val="00B853C8"/>
    <w:rsid w:val="00B86CEF"/>
    <w:rsid w:val="00B919BD"/>
    <w:rsid w:val="00B952CA"/>
    <w:rsid w:val="00B962A2"/>
    <w:rsid w:val="00B96B1D"/>
    <w:rsid w:val="00BA4C4C"/>
    <w:rsid w:val="00BA681C"/>
    <w:rsid w:val="00BA71B4"/>
    <w:rsid w:val="00BB0CB2"/>
    <w:rsid w:val="00BB449F"/>
    <w:rsid w:val="00BB50C1"/>
    <w:rsid w:val="00BB50C9"/>
    <w:rsid w:val="00BB541F"/>
    <w:rsid w:val="00BB5EE4"/>
    <w:rsid w:val="00BB6226"/>
    <w:rsid w:val="00BB65A0"/>
    <w:rsid w:val="00BC03EF"/>
    <w:rsid w:val="00BC1045"/>
    <w:rsid w:val="00BC3BC4"/>
    <w:rsid w:val="00BC4F38"/>
    <w:rsid w:val="00BC6BF1"/>
    <w:rsid w:val="00BD2F5F"/>
    <w:rsid w:val="00BD31AB"/>
    <w:rsid w:val="00BF0468"/>
    <w:rsid w:val="00BF0D8F"/>
    <w:rsid w:val="00BF3B73"/>
    <w:rsid w:val="00C07EA8"/>
    <w:rsid w:val="00C15141"/>
    <w:rsid w:val="00C2129D"/>
    <w:rsid w:val="00C378F5"/>
    <w:rsid w:val="00C4114D"/>
    <w:rsid w:val="00C4120B"/>
    <w:rsid w:val="00C472AD"/>
    <w:rsid w:val="00C51711"/>
    <w:rsid w:val="00C536C1"/>
    <w:rsid w:val="00C542DB"/>
    <w:rsid w:val="00C62582"/>
    <w:rsid w:val="00C62A2D"/>
    <w:rsid w:val="00C62DA6"/>
    <w:rsid w:val="00C7083A"/>
    <w:rsid w:val="00C72514"/>
    <w:rsid w:val="00C83208"/>
    <w:rsid w:val="00C86103"/>
    <w:rsid w:val="00C90683"/>
    <w:rsid w:val="00C9548F"/>
    <w:rsid w:val="00C97FCE"/>
    <w:rsid w:val="00CA1660"/>
    <w:rsid w:val="00CA2633"/>
    <w:rsid w:val="00CB3130"/>
    <w:rsid w:val="00CB372D"/>
    <w:rsid w:val="00CC1D79"/>
    <w:rsid w:val="00CC4161"/>
    <w:rsid w:val="00CC54B7"/>
    <w:rsid w:val="00CC5B81"/>
    <w:rsid w:val="00CD160C"/>
    <w:rsid w:val="00CD359C"/>
    <w:rsid w:val="00CE01EF"/>
    <w:rsid w:val="00CF2056"/>
    <w:rsid w:val="00D04169"/>
    <w:rsid w:val="00D112C1"/>
    <w:rsid w:val="00D11876"/>
    <w:rsid w:val="00D134C0"/>
    <w:rsid w:val="00D1358F"/>
    <w:rsid w:val="00D1366E"/>
    <w:rsid w:val="00D17106"/>
    <w:rsid w:val="00D17B7B"/>
    <w:rsid w:val="00D203EE"/>
    <w:rsid w:val="00D20431"/>
    <w:rsid w:val="00D20ACF"/>
    <w:rsid w:val="00D22072"/>
    <w:rsid w:val="00D3130C"/>
    <w:rsid w:val="00D31F0B"/>
    <w:rsid w:val="00D3356F"/>
    <w:rsid w:val="00D4145A"/>
    <w:rsid w:val="00D45ACB"/>
    <w:rsid w:val="00D46BDE"/>
    <w:rsid w:val="00D47215"/>
    <w:rsid w:val="00D51AA6"/>
    <w:rsid w:val="00D53A24"/>
    <w:rsid w:val="00D55A77"/>
    <w:rsid w:val="00D55C1E"/>
    <w:rsid w:val="00D60823"/>
    <w:rsid w:val="00D65E49"/>
    <w:rsid w:val="00D72694"/>
    <w:rsid w:val="00D7388C"/>
    <w:rsid w:val="00D774BE"/>
    <w:rsid w:val="00D77539"/>
    <w:rsid w:val="00D8227C"/>
    <w:rsid w:val="00D907C9"/>
    <w:rsid w:val="00D97EAB"/>
    <w:rsid w:val="00DA59E7"/>
    <w:rsid w:val="00DA6887"/>
    <w:rsid w:val="00DB0D08"/>
    <w:rsid w:val="00DB14D0"/>
    <w:rsid w:val="00DB150C"/>
    <w:rsid w:val="00DB2430"/>
    <w:rsid w:val="00DB479F"/>
    <w:rsid w:val="00DB56B5"/>
    <w:rsid w:val="00DC2C74"/>
    <w:rsid w:val="00DD03C0"/>
    <w:rsid w:val="00DD4F78"/>
    <w:rsid w:val="00DE038B"/>
    <w:rsid w:val="00DE17DF"/>
    <w:rsid w:val="00DF2432"/>
    <w:rsid w:val="00DF2C41"/>
    <w:rsid w:val="00DF4353"/>
    <w:rsid w:val="00DF5E0E"/>
    <w:rsid w:val="00DF605C"/>
    <w:rsid w:val="00DF70FC"/>
    <w:rsid w:val="00DF798A"/>
    <w:rsid w:val="00E00AA1"/>
    <w:rsid w:val="00E01FF9"/>
    <w:rsid w:val="00E06695"/>
    <w:rsid w:val="00E11776"/>
    <w:rsid w:val="00E129B7"/>
    <w:rsid w:val="00E13363"/>
    <w:rsid w:val="00E23857"/>
    <w:rsid w:val="00E25CA2"/>
    <w:rsid w:val="00E30298"/>
    <w:rsid w:val="00E30AC4"/>
    <w:rsid w:val="00E31A0B"/>
    <w:rsid w:val="00E3433A"/>
    <w:rsid w:val="00E47056"/>
    <w:rsid w:val="00E505D8"/>
    <w:rsid w:val="00E6157B"/>
    <w:rsid w:val="00E63C60"/>
    <w:rsid w:val="00E70D94"/>
    <w:rsid w:val="00E71653"/>
    <w:rsid w:val="00E71943"/>
    <w:rsid w:val="00E818EA"/>
    <w:rsid w:val="00E868F3"/>
    <w:rsid w:val="00E87B34"/>
    <w:rsid w:val="00E9531C"/>
    <w:rsid w:val="00E9682B"/>
    <w:rsid w:val="00EA23EA"/>
    <w:rsid w:val="00EA26A2"/>
    <w:rsid w:val="00EA3740"/>
    <w:rsid w:val="00EA4C8F"/>
    <w:rsid w:val="00EA5D72"/>
    <w:rsid w:val="00EA66A0"/>
    <w:rsid w:val="00EA7397"/>
    <w:rsid w:val="00EA7F10"/>
    <w:rsid w:val="00EB5A8A"/>
    <w:rsid w:val="00EB6A4C"/>
    <w:rsid w:val="00EB7128"/>
    <w:rsid w:val="00EB7830"/>
    <w:rsid w:val="00EC317F"/>
    <w:rsid w:val="00EC4A48"/>
    <w:rsid w:val="00ED16F9"/>
    <w:rsid w:val="00ED30C3"/>
    <w:rsid w:val="00ED6D56"/>
    <w:rsid w:val="00ED75A2"/>
    <w:rsid w:val="00EE0A84"/>
    <w:rsid w:val="00EE0B04"/>
    <w:rsid w:val="00EE309B"/>
    <w:rsid w:val="00EE50BB"/>
    <w:rsid w:val="00EF41C1"/>
    <w:rsid w:val="00EF4DCF"/>
    <w:rsid w:val="00EF58ED"/>
    <w:rsid w:val="00EF6202"/>
    <w:rsid w:val="00EF6BB4"/>
    <w:rsid w:val="00F02491"/>
    <w:rsid w:val="00F07984"/>
    <w:rsid w:val="00F15392"/>
    <w:rsid w:val="00F16589"/>
    <w:rsid w:val="00F1701E"/>
    <w:rsid w:val="00F25AC0"/>
    <w:rsid w:val="00F25D1F"/>
    <w:rsid w:val="00F27A47"/>
    <w:rsid w:val="00F27CB8"/>
    <w:rsid w:val="00F31FF7"/>
    <w:rsid w:val="00F32C20"/>
    <w:rsid w:val="00F340DA"/>
    <w:rsid w:val="00F3735B"/>
    <w:rsid w:val="00F40C78"/>
    <w:rsid w:val="00F413C9"/>
    <w:rsid w:val="00F4258D"/>
    <w:rsid w:val="00F47B69"/>
    <w:rsid w:val="00F50359"/>
    <w:rsid w:val="00F55AE0"/>
    <w:rsid w:val="00F6156C"/>
    <w:rsid w:val="00F626B6"/>
    <w:rsid w:val="00F6319D"/>
    <w:rsid w:val="00F66AC7"/>
    <w:rsid w:val="00F70140"/>
    <w:rsid w:val="00F7280F"/>
    <w:rsid w:val="00F74D0D"/>
    <w:rsid w:val="00F83189"/>
    <w:rsid w:val="00F90231"/>
    <w:rsid w:val="00F91714"/>
    <w:rsid w:val="00F91CE3"/>
    <w:rsid w:val="00F9338A"/>
    <w:rsid w:val="00FA0495"/>
    <w:rsid w:val="00FA62EA"/>
    <w:rsid w:val="00FA6587"/>
    <w:rsid w:val="00FA79FC"/>
    <w:rsid w:val="00FC2BE6"/>
    <w:rsid w:val="00FD32B8"/>
    <w:rsid w:val="00FE2887"/>
    <w:rsid w:val="00FE29AD"/>
    <w:rsid w:val="00FE5191"/>
    <w:rsid w:val="00FF051D"/>
    <w:rsid w:val="00FF0845"/>
    <w:rsid w:val="00FF1710"/>
    <w:rsid w:val="00FF6120"/>
    <w:rsid w:val="00FF66B6"/>
    <w:rsid w:val="00FF783A"/>
    <w:rsid w:val="00FF7AA6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18B2EF-4916-4D5C-972B-6E3424B8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GB" w:eastAsia="en-GB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F798A"/>
    <w:rPr>
      <w:sz w:val="24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5A8F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Heading1"/>
    <w:next w:val="Normal"/>
    <w:link w:val="Heading2Char"/>
    <w:unhideWhenUsed/>
    <w:qFormat/>
    <w:rsid w:val="00DF798A"/>
    <w:pPr>
      <w:numPr>
        <w:ilvl w:val="1"/>
        <w:numId w:val="1"/>
      </w:numPr>
      <w:spacing w:before="0" w:line="240" w:lineRule="auto"/>
      <w:outlineLvl w:val="1"/>
    </w:pPr>
    <w:rPr>
      <w:rFonts w:ascii="Leelawadee" w:hAnsi="Leelawadee" w:cs="Leelawadee"/>
      <w:color w:val="00B050"/>
      <w:sz w:val="40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BF3B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60BA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0BA6"/>
  </w:style>
  <w:style w:type="character" w:customStyle="1" w:styleId="Heading1Char">
    <w:name w:val="Heading 1 Char"/>
    <w:basedOn w:val="DefaultParagraphFont"/>
    <w:link w:val="Heading1"/>
    <w:uiPriority w:val="9"/>
    <w:rsid w:val="00935A8F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val="en-US" w:eastAsia="en-US"/>
    </w:rPr>
  </w:style>
  <w:style w:type="paragraph" w:styleId="NormalWeb">
    <w:name w:val="Normal (Web)"/>
    <w:basedOn w:val="Normal"/>
    <w:uiPriority w:val="99"/>
    <w:unhideWhenUsed/>
    <w:rsid w:val="00935A8F"/>
    <w:pPr>
      <w:spacing w:before="100" w:beforeAutospacing="1" w:after="100" w:afterAutospacing="1"/>
    </w:pPr>
    <w:rPr>
      <w:rFonts w:cs="Times New Roman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935A8F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90633C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rsid w:val="0090633C"/>
    <w:rPr>
      <w:szCs w:val="25"/>
      <w:lang w:val="en-US" w:eastAsia="en-US"/>
    </w:rPr>
  </w:style>
  <w:style w:type="character" w:styleId="FootnoteReference">
    <w:name w:val="footnote reference"/>
    <w:basedOn w:val="DefaultParagraphFont"/>
    <w:rsid w:val="0090633C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DF798A"/>
    <w:rPr>
      <w:rFonts w:ascii="Leelawadee" w:eastAsiaTheme="majorEastAsia" w:hAnsi="Leelawadee" w:cs="Leelawadee"/>
      <w:color w:val="00B050"/>
      <w:sz w:val="40"/>
      <w:szCs w:val="40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3294A"/>
    <w:pPr>
      <w:spacing w:line="259" w:lineRule="auto"/>
      <w:outlineLvl w:val="9"/>
    </w:pPr>
    <w:rPr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6D1DC6"/>
    <w:pPr>
      <w:tabs>
        <w:tab w:val="left" w:pos="851"/>
        <w:tab w:val="right" w:leader="dot" w:pos="9628"/>
      </w:tabs>
      <w:spacing w:after="80"/>
      <w:ind w:left="221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6D1DC6"/>
    <w:pPr>
      <w:tabs>
        <w:tab w:val="left" w:pos="567"/>
        <w:tab w:val="right" w:leader="dot" w:pos="9628"/>
      </w:tabs>
      <w:spacing w:after="80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B6604C"/>
    <w:pPr>
      <w:tabs>
        <w:tab w:val="right" w:leader="dot" w:pos="9356"/>
      </w:tabs>
      <w:spacing w:after="120"/>
      <w:ind w:left="1276" w:hanging="709"/>
      <w:jc w:val="right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character" w:styleId="FollowedHyperlink">
    <w:name w:val="FollowedHyperlink"/>
    <w:basedOn w:val="DefaultParagraphFont"/>
    <w:rsid w:val="00142699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BF3B73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val="en-US" w:eastAsia="en-US"/>
    </w:rPr>
  </w:style>
  <w:style w:type="paragraph" w:styleId="ListParagraph">
    <w:name w:val="List Paragraph"/>
    <w:basedOn w:val="Normal"/>
    <w:uiPriority w:val="34"/>
    <w:qFormat/>
    <w:rsid w:val="00986E07"/>
    <w:pPr>
      <w:ind w:left="720"/>
      <w:contextualSpacing/>
    </w:pPr>
  </w:style>
  <w:style w:type="paragraph" w:styleId="Header">
    <w:name w:val="header"/>
    <w:basedOn w:val="Normal"/>
    <w:link w:val="HeaderChar"/>
    <w:rsid w:val="00713E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13EC5"/>
    <w:rPr>
      <w:sz w:val="24"/>
      <w:szCs w:val="28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853F7"/>
    <w:rPr>
      <w:sz w:val="24"/>
      <w:szCs w:val="2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853F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bahai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37E"/>
    <w:rsid w:val="0040637E"/>
    <w:rsid w:val="00D7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9357D74E9A84F3887C60DB8BC6D9E79">
    <w:name w:val="C9357D74E9A84F3887C60DB8BC6D9E79"/>
    <w:rsid w:val="0040637E"/>
  </w:style>
  <w:style w:type="paragraph" w:customStyle="1" w:styleId="F860A90CA60E47598511F958B51FE579">
    <w:name w:val="F860A90CA60E47598511F958B51FE579"/>
    <w:rsid w:val="0040637E"/>
  </w:style>
  <w:style w:type="paragraph" w:customStyle="1" w:styleId="DC5EF39B4EAF49B38A9A303ACAB89C62">
    <w:name w:val="DC5EF39B4EAF49B38A9A303ACAB89C62"/>
    <w:rsid w:val="004063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0BF15-1AAB-4C92-9675-33F276FB7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7334</Words>
  <Characters>41805</Characters>
  <Application>Microsoft Office Word</Application>
  <DocSecurity>0</DocSecurity>
  <Lines>348</Lines>
  <Paragraphs>98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29</vt:i4>
      </vt:variant>
      <vt:variant>
        <vt:lpstr>ชื่อเรื่อง</vt:lpstr>
      </vt:variant>
      <vt:variant>
        <vt:i4>1</vt:i4>
      </vt:variant>
    </vt:vector>
  </HeadingPairs>
  <TitlesOfParts>
    <vt:vector size="31" baseType="lpstr">
      <vt:lpstr>งานฉลองบุญสิบเก้าวัน - The Nineteen Day Feast</vt:lpstr>
      <vt:lpstr>หน้าปก [Cover]</vt:lpstr>
      <vt:lpstr>งานฉลองบุญสิบเก้าวัน [The Nineteen Day Feast]</vt:lpstr>
      <vt:lpstr>สารบัญ [Contents]</vt:lpstr>
      <vt:lpstr>งานฉลองบุญตามปฏิทินของบาไฮ [The Feasts set in the Bahá'í Calendar]</vt:lpstr>
      <vt:lpstr>งานฉลองบุญสิบเก้าวันประกอบด้วยสามภาค [The Nineteen Day Feast comprises of three</vt:lpstr>
      <vt:lpstr>    ภาคอธิษฐานหรือภาคธรรมะ  [Devotional or Spiritual part]</vt:lpstr>
      <vt:lpstr>        2.1.1	สวดและอ่านอะไรในภาคอธิษฐาน  [What to pray and read in the Devotional part]</vt:lpstr>
      <vt:lpstr>        2.1.2	การใช้ดนตรีในภาคอธิษฐาน  [The use of music in the Devotional part]</vt:lpstr>
      <vt:lpstr>    ภาคบริหาร  [Administrative part] </vt:lpstr>
      <vt:lpstr>        2.2.1	ปรึกษาหารือกันอย่างเบิกบานและมีความสุขอย่างไร  [How to consult with joy an</vt:lpstr>
      <vt:lpstr>        2.2.2	ข้อเสนอแนะจากงานฉลองบุญที่ธรรมสภาท้องถิ่นจะนำไปพิจารณา [Recommendations fr</vt:lpstr>
      <vt:lpstr>        2.2.3	ใครคือประธานในช่วงเวลาการปรึกษาหารือในงานฉลองบุญ  [Who is to be the Chairm</vt:lpstr>
      <vt:lpstr>    ภาคสังสรรค์  [Social part]</vt:lpstr>
      <vt:lpstr>ปัจจัยสำหรับความสำเร็จของงานฉลองบุญ [Successful factors for the Feast]</vt:lpstr>
      <vt:lpstr>    การเตรียมตัวของผู้ไปร่วมงาน  [Preparation of the individual]</vt:lpstr>
      <vt:lpstr>    การเตรียมงาน  [Preparation for the Feast]</vt:lpstr>
      <vt:lpstr>งานฉลองบุญสิบเก้าวันคือรากฐานของระบบโลกใหม่</vt:lpstr>
      <vt:lpstr>    รูปแบบการชุมนุมที่ไม่เคยมีมาก่อนในประวัติศาสตร์  [A form of gathering unpreceden</vt:lpstr>
      <vt:lpstr>    โอกาสสำหรับการปรึกษาหารือระหว่างประชาชนและผู้ปกครอง  [The occasion for consultat</vt:lpstr>
      <vt:lpstr>เวลาสำหรับการจัดงานฉลองบุญสิบเก้าวัน</vt:lpstr>
      <vt:lpstr>สถานที่จัดงานฉลองบุญ</vt:lpstr>
      <vt:lpstr>    จัดที่ศูนย์บาไฮหรือที่บ้านของบาไฮ  [Holding the Feast at the Bahá'í Centre or in</vt:lpstr>
      <vt:lpstr>    จัดงานฉลองบุญกระจายหลายแห่ง  [Holding the Feast in various locations]</vt:lpstr>
      <vt:lpstr>การเข้าร่วมงานฉลองบุญสิบเก้าวันของบาไฮ</vt:lpstr>
      <vt:lpstr>    เข้าร่วมงานฉลองบุญในท้องถิ่นของตน  [Attendance of the Feast in one’s own localit</vt:lpstr>
      <vt:lpstr>    เข้าร่วมงานฉลองบุญในท้องถิ่นอื่น  [Attendance of the Feast outside one’s own loc</vt:lpstr>
      <vt:lpstr>    การเข้าร่วมงานฉลองบุญของเด็กและเยาวชน  [Attendance of the Feast by children and </vt:lpstr>
      <vt:lpstr>    การฉลองบุญในท้องถิ่นที่ไม่มีธรรมสภาท้องถิ่น  [The Feast in a locality with no Lo</vt:lpstr>
      <vt:lpstr>    เมื่อผู้ที่ไม่ใช่บาไฮมางานฉลองบุญ  [Attendance at the Feast by non-Bahá’ís]</vt:lpstr>
      <vt:lpstr>งานฉลองบุญสิบเก้าวัน</vt:lpstr>
    </vt:vector>
  </TitlesOfParts>
  <Company>ศาสนาบาไฮ; Bahá'í Faith</Company>
  <LinksUpToDate>false</LinksUpToDate>
  <CharactersWithSpaces>49041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งานฉลองบุญสิบเก้าวัน - The Nineteen Day Feast</dc:title>
  <dc:subject>งานฉลองบุญสิบเก้าวัน; ศาสนา; ศาสนาบาไฮ; บาไฮ; วันพระ; The Nineteen Day Feast; Religion; Bahá'í Faith; Bahá'í;</dc:subject>
  <dc:creator>Bahá’u’lláh;พระบาฮาอุลลาห์;พระอับดุลบาฮา;ท่านโชกิ  เอฟเฟนดิ;สภายุติธรรมสากล;ศาสนาบาไฮ;บาไฮ;‘Abdu’l-Bahá;Shoghi Effendi;The Universal House of Justice;Bahá'í Faith;Bahá'í</dc:creator>
  <cp:keywords>งานฉลองบุญสิบเก้าวัน; พระบาฮาอุลลาห์; พระอับดุลบาฮา; ท่านโชกิ  เอฟเฟนดิ;สภายุติธรรมสากล; ศาสนาบาไฮ; บาไฮ; วันพระ; ศาสนา; The Nineteen Day Feast; Bahá’u’lláh; ‘Abdu’l-Bahá; Shoghi Effendi; The Universal House of Justice;</cp:keywords>
  <dc:description/>
  <cp:lastModifiedBy>Vaughan Smith</cp:lastModifiedBy>
  <cp:revision>19</cp:revision>
  <cp:lastPrinted>2017-06-03T00:13:00Z</cp:lastPrinted>
  <dcterms:created xsi:type="dcterms:W3CDTF">2017-06-02T07:39:00Z</dcterms:created>
  <dcterms:modified xsi:type="dcterms:W3CDTF">2017-06-03T00:14:00Z</dcterms:modified>
  <cp:category>งานฉลองบุญสิบเก้าวัน;พระบาฮาอุลลาห์;พระอับดุลบาฮา;ท่านโชกิ  เอฟเฟนดิ;สภายุติธรรมสากล;ศาสนาบาไฮ;บาไฮ;วันพระ;ศาสนา;The Nineteen Day Feast;Bahá’u’lláh;‘Abdu’l-Bahá;Shoghi Effendi;The Universal House of Justice;Bahá'í Faith;Bahá'í;Religion</cp:category>
</cp:coreProperties>
</file>