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37E0F" w14:textId="77777777" w:rsidR="003B2CD9" w:rsidRPr="009344E5" w:rsidRDefault="00141401" w:rsidP="009344E5">
      <w:pPr>
        <w:pStyle w:val="Heading1"/>
        <w:rPr>
          <w:b w:val="0"/>
          <w:bCs w:val="0"/>
          <w:color w:val="00B0F0"/>
          <w:sz w:val="20"/>
          <w:szCs w:val="20"/>
        </w:rPr>
      </w:pPr>
      <w:bookmarkStart w:id="0" w:name="_Toc38820989"/>
      <w:bookmarkStart w:id="1" w:name="_Toc39644886"/>
      <w:bookmarkStart w:id="2" w:name="_Toc39675290"/>
      <w:bookmarkStart w:id="3" w:name="_Toc39768771"/>
      <w:bookmarkStart w:id="4" w:name="_Toc40109508"/>
      <w:r w:rsidRPr="009344E5">
        <w:rPr>
          <w:b w:val="0"/>
          <w:bCs w:val="0"/>
          <w:color w:val="00B0F0"/>
          <w:sz w:val="20"/>
          <w:szCs w:val="20"/>
        </w:rPr>
        <w:t>Cover</w:t>
      </w:r>
      <w:bookmarkEnd w:id="0"/>
      <w:bookmarkEnd w:id="1"/>
      <w:bookmarkEnd w:id="2"/>
      <w:bookmarkEnd w:id="3"/>
      <w:bookmarkEnd w:id="4"/>
    </w:p>
    <w:p w14:paraId="5F77F4A4" w14:textId="77777777" w:rsidR="009344E5" w:rsidRPr="009344E5" w:rsidRDefault="009344E5" w:rsidP="009344E5">
      <w:pPr>
        <w:rPr>
          <w:lang w:eastAsia="en-GB"/>
        </w:rPr>
      </w:pPr>
    </w:p>
    <w:p w14:paraId="17F126B3" w14:textId="77777777" w:rsidR="003B2CD9" w:rsidRPr="00C6033D" w:rsidRDefault="009344E5" w:rsidP="00E57774">
      <w:pPr>
        <w:pStyle w:val="Heading1"/>
      </w:pPr>
      <w:bookmarkStart w:id="5" w:name="_Hlk40076554"/>
      <w:bookmarkStart w:id="6" w:name="_Toc40109509"/>
      <w:r>
        <w:t xml:space="preserve">Facsimile of the </w:t>
      </w:r>
      <w:r w:rsidR="00141401" w:rsidRPr="00C6033D">
        <w:t>Tablet of the Holy Mariner</w:t>
      </w:r>
      <w:bookmarkEnd w:id="6"/>
    </w:p>
    <w:bookmarkEnd w:id="5"/>
    <w:p w14:paraId="196662D1" w14:textId="77777777" w:rsidR="003B2CD9" w:rsidRDefault="003B2CD9" w:rsidP="00141401">
      <w:pPr>
        <w:rPr>
          <w:rFonts w:eastAsia="Times New Roman"/>
          <w:bdr w:val="none" w:sz="0" w:space="0" w:color="auto" w:frame="1"/>
          <w:lang w:eastAsia="en-GB"/>
        </w:rPr>
      </w:pPr>
    </w:p>
    <w:p w14:paraId="07E9B1D6" w14:textId="77777777" w:rsidR="003B2CD9" w:rsidRDefault="00141401" w:rsidP="00141401">
      <w:pPr>
        <w:jc w:val="center"/>
        <w:rPr>
          <w:rFonts w:eastAsia="Times New Roman"/>
          <w:bdr w:val="none" w:sz="0" w:space="0" w:color="auto" w:frame="1"/>
          <w:lang w:eastAsia="en-GB"/>
        </w:rPr>
      </w:pPr>
      <w:r w:rsidRPr="00141401">
        <w:rPr>
          <w:rFonts w:eastAsia="Times New Roman"/>
          <w:noProof/>
          <w:lang w:eastAsia="en-GB"/>
        </w:rPr>
        <w:drawing>
          <wp:inline distT="0" distB="0" distL="0" distR="0" wp14:anchorId="69141375" wp14:editId="423B5CD3">
            <wp:extent cx="4773681" cy="6893924"/>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0920" cy="7019911"/>
                    </a:xfrm>
                    <a:prstGeom prst="rect">
                      <a:avLst/>
                    </a:prstGeom>
                    <a:noFill/>
                    <a:ln>
                      <a:noFill/>
                    </a:ln>
                  </pic:spPr>
                </pic:pic>
              </a:graphicData>
            </a:graphic>
          </wp:inline>
        </w:drawing>
      </w:r>
    </w:p>
    <w:p w14:paraId="2B582447" w14:textId="77777777" w:rsidR="003B2CD9" w:rsidRDefault="003B2CD9" w:rsidP="00141401">
      <w:pPr>
        <w:jc w:val="center"/>
        <w:rPr>
          <w:rFonts w:eastAsia="Times New Roman"/>
          <w:bdr w:val="none" w:sz="0" w:space="0" w:color="auto" w:frame="1"/>
          <w:lang w:eastAsia="en-GB"/>
        </w:rPr>
      </w:pPr>
    </w:p>
    <w:p w14:paraId="6F7480D8" w14:textId="77777777" w:rsidR="009344E5" w:rsidRPr="009344E5" w:rsidRDefault="009344E5" w:rsidP="009344E5">
      <w:pPr>
        <w:jc w:val="center"/>
        <w:rPr>
          <w:rFonts w:eastAsia="Times New Roman"/>
          <w:color w:val="002060"/>
          <w:bdr w:val="none" w:sz="0" w:space="0" w:color="auto" w:frame="1"/>
          <w:lang w:eastAsia="en-GB"/>
        </w:rPr>
      </w:pPr>
      <w:r w:rsidRPr="009344E5">
        <w:rPr>
          <w:rFonts w:eastAsia="Times New Roman"/>
          <w:color w:val="002060"/>
          <w:bdr w:val="none" w:sz="0" w:space="0" w:color="auto" w:frame="1"/>
          <w:lang w:eastAsia="en-GB"/>
        </w:rPr>
        <w:t>The Arabic section of the Tablet of the Holy Mariner</w:t>
      </w:r>
    </w:p>
    <w:p w14:paraId="637FE27E" w14:textId="77777777" w:rsidR="003B2CD9" w:rsidRDefault="009344E5" w:rsidP="009344E5">
      <w:pPr>
        <w:jc w:val="center"/>
        <w:rPr>
          <w:rFonts w:eastAsia="Times New Roman"/>
          <w:color w:val="002060"/>
          <w:bdr w:val="none" w:sz="0" w:space="0" w:color="auto" w:frame="1"/>
          <w:cs/>
          <w:lang w:eastAsia="en-GB"/>
        </w:rPr>
      </w:pPr>
      <w:r w:rsidRPr="009344E5">
        <w:rPr>
          <w:rFonts w:eastAsia="Times New Roman"/>
          <w:color w:val="002060"/>
          <w:bdr w:val="none" w:sz="0" w:space="0" w:color="auto" w:frame="1"/>
          <w:lang w:eastAsia="en-GB"/>
        </w:rPr>
        <w:t xml:space="preserve"> in the hand of ‘Abdu’l-Bahá, son of Bahá’u’lláh</w:t>
      </w:r>
      <w:r w:rsidR="00141401" w:rsidRPr="00141401">
        <w:rPr>
          <w:rFonts w:eastAsia="Times New Roman"/>
          <w:color w:val="002060"/>
          <w:bdr w:val="none" w:sz="0" w:space="0" w:color="auto" w:frame="1"/>
          <w:cs/>
          <w:lang w:eastAsia="en-GB"/>
        </w:rPr>
        <w:br w:type="page"/>
      </w:r>
    </w:p>
    <w:p w14:paraId="3C20D7B6" w14:textId="77777777" w:rsidR="003B2CD9" w:rsidRPr="009344E5" w:rsidRDefault="00141401" w:rsidP="00E57774">
      <w:pPr>
        <w:pStyle w:val="Heading1"/>
        <w:rPr>
          <w:b w:val="0"/>
          <w:bCs w:val="0"/>
          <w:color w:val="00B0F0"/>
          <w:sz w:val="20"/>
          <w:szCs w:val="20"/>
        </w:rPr>
      </w:pPr>
      <w:bookmarkStart w:id="7" w:name="_Toc39768772"/>
      <w:bookmarkStart w:id="8" w:name="_Toc39675291"/>
      <w:bookmarkStart w:id="9" w:name="_Toc40109510"/>
      <w:r w:rsidRPr="009344E5">
        <w:rPr>
          <w:b w:val="0"/>
          <w:bCs w:val="0"/>
          <w:color w:val="00B0F0"/>
          <w:sz w:val="20"/>
          <w:szCs w:val="20"/>
        </w:rPr>
        <w:lastRenderedPageBreak/>
        <w:t>Title Page</w:t>
      </w:r>
      <w:bookmarkEnd w:id="7"/>
      <w:bookmarkEnd w:id="8"/>
      <w:bookmarkEnd w:id="9"/>
    </w:p>
    <w:p w14:paraId="53003616" w14:textId="77777777" w:rsidR="003B2CD9" w:rsidRDefault="003B2CD9" w:rsidP="00141401">
      <w:pPr>
        <w:jc w:val="center"/>
      </w:pPr>
    </w:p>
    <w:p w14:paraId="4A27C315" w14:textId="77777777" w:rsidR="003B2CD9" w:rsidRDefault="003B2CD9" w:rsidP="00141401">
      <w:pPr>
        <w:jc w:val="center"/>
      </w:pPr>
    </w:p>
    <w:p w14:paraId="7273D557" w14:textId="77777777" w:rsidR="003B2CD9" w:rsidRPr="00BB4F04" w:rsidRDefault="00141401" w:rsidP="00141401">
      <w:pPr>
        <w:jc w:val="center"/>
        <w:rPr>
          <w:b/>
          <w:bCs/>
          <w:color w:val="0070C0"/>
          <w:sz w:val="52"/>
          <w:szCs w:val="52"/>
        </w:rPr>
      </w:pPr>
      <w:bookmarkStart w:id="10" w:name="_Hlk39922271"/>
      <w:r w:rsidRPr="00BB4F04">
        <w:rPr>
          <w:b/>
          <w:bCs/>
          <w:color w:val="0070C0"/>
          <w:sz w:val="52"/>
          <w:szCs w:val="52"/>
        </w:rPr>
        <w:t>Tablet of the Holy Mariner</w:t>
      </w:r>
    </w:p>
    <w:p w14:paraId="60CC6D34" w14:textId="77777777" w:rsidR="003B2CD9" w:rsidRPr="00BB4F04" w:rsidRDefault="003B2CD9" w:rsidP="00141401">
      <w:pPr>
        <w:jc w:val="center"/>
      </w:pPr>
    </w:p>
    <w:p w14:paraId="1D8654CF" w14:textId="77777777" w:rsidR="003B2CD9" w:rsidRDefault="003B2CD9" w:rsidP="00141401">
      <w:pPr>
        <w:jc w:val="center"/>
      </w:pPr>
    </w:p>
    <w:p w14:paraId="457058C6" w14:textId="77777777" w:rsidR="00BB4F04" w:rsidRPr="00BB4F04" w:rsidRDefault="00BB4F04" w:rsidP="00141401">
      <w:pPr>
        <w:jc w:val="center"/>
        <w:rPr>
          <w:b/>
          <w:bCs/>
          <w:color w:val="0070C0"/>
          <w:sz w:val="40"/>
          <w:szCs w:val="40"/>
        </w:rPr>
      </w:pPr>
      <w:r w:rsidRPr="00BB4F04">
        <w:rPr>
          <w:b/>
          <w:bCs/>
          <w:color w:val="0070C0"/>
          <w:sz w:val="40"/>
          <w:szCs w:val="40"/>
        </w:rPr>
        <w:t>b</w:t>
      </w:r>
      <w:r w:rsidR="00141401" w:rsidRPr="00BB4F04">
        <w:rPr>
          <w:b/>
          <w:bCs/>
          <w:color w:val="0070C0"/>
          <w:sz w:val="40"/>
          <w:szCs w:val="40"/>
        </w:rPr>
        <w:t>y</w:t>
      </w:r>
    </w:p>
    <w:p w14:paraId="020A7A07" w14:textId="77777777" w:rsidR="00BB4F04" w:rsidRPr="00BB4F04" w:rsidRDefault="00BB4F04" w:rsidP="00141401">
      <w:pPr>
        <w:jc w:val="center"/>
      </w:pPr>
    </w:p>
    <w:p w14:paraId="66F806B4" w14:textId="77777777" w:rsidR="00BB4F04" w:rsidRPr="00BB4F04" w:rsidRDefault="00BB4F04" w:rsidP="00141401">
      <w:pPr>
        <w:jc w:val="center"/>
      </w:pPr>
    </w:p>
    <w:p w14:paraId="54260F05" w14:textId="77777777" w:rsidR="003B2CD9" w:rsidRPr="00BB4F04" w:rsidRDefault="00141401" w:rsidP="00141401">
      <w:pPr>
        <w:jc w:val="center"/>
        <w:rPr>
          <w:b/>
          <w:bCs/>
          <w:color w:val="0070C0"/>
          <w:sz w:val="52"/>
          <w:szCs w:val="52"/>
        </w:rPr>
      </w:pPr>
      <w:r w:rsidRPr="00BB4F04">
        <w:rPr>
          <w:b/>
          <w:bCs/>
          <w:color w:val="0070C0"/>
          <w:sz w:val="52"/>
          <w:szCs w:val="52"/>
        </w:rPr>
        <w:t>Bahá’u’lláh</w:t>
      </w:r>
      <w:bookmarkEnd w:id="10"/>
    </w:p>
    <w:p w14:paraId="531B0550" w14:textId="77777777" w:rsidR="003B2CD9" w:rsidRPr="00BB4F04" w:rsidRDefault="003B2CD9" w:rsidP="00141401">
      <w:pPr>
        <w:jc w:val="center"/>
      </w:pPr>
    </w:p>
    <w:p w14:paraId="4EA7A760" w14:textId="46D15A20" w:rsidR="003B2CD9" w:rsidRDefault="003B2CD9" w:rsidP="00141401">
      <w:pPr>
        <w:jc w:val="center"/>
      </w:pPr>
    </w:p>
    <w:p w14:paraId="687B5404" w14:textId="77777777" w:rsidR="00575F8E" w:rsidRPr="00575F8E" w:rsidRDefault="00575F8E" w:rsidP="00141401">
      <w:pPr>
        <w:jc w:val="center"/>
        <w:rPr>
          <w:color w:val="002060"/>
        </w:rPr>
      </w:pPr>
    </w:p>
    <w:p w14:paraId="448AAE46" w14:textId="77777777" w:rsidR="00575F8E" w:rsidRPr="00575F8E" w:rsidRDefault="00575F8E" w:rsidP="00575F8E">
      <w:pPr>
        <w:jc w:val="center"/>
        <w:rPr>
          <w:color w:val="002060"/>
        </w:rPr>
      </w:pPr>
    </w:p>
    <w:p w14:paraId="174C85C7" w14:textId="37C1C568" w:rsidR="00575F8E" w:rsidRPr="00575F8E" w:rsidRDefault="00575F8E" w:rsidP="00575F8E">
      <w:pPr>
        <w:jc w:val="center"/>
        <w:rPr>
          <w:rStyle w:val="Hyperlink"/>
          <w:sz w:val="44"/>
          <w:szCs w:val="44"/>
        </w:rPr>
      </w:pPr>
      <w:r>
        <w:rPr>
          <w:color w:val="002060"/>
          <w:sz w:val="44"/>
          <w:szCs w:val="44"/>
        </w:rPr>
        <w:fldChar w:fldCharType="begin"/>
      </w:r>
      <w:r w:rsidR="00001440">
        <w:rPr>
          <w:color w:val="002060"/>
          <w:sz w:val="44"/>
          <w:szCs w:val="44"/>
        </w:rPr>
        <w:instrText>HYPERLINK "http://www.bahai.org/r/960231995"</w:instrText>
      </w:r>
      <w:r w:rsidR="00001440">
        <w:rPr>
          <w:color w:val="002060"/>
          <w:sz w:val="44"/>
          <w:szCs w:val="44"/>
        </w:rPr>
      </w:r>
      <w:r>
        <w:rPr>
          <w:color w:val="002060"/>
          <w:sz w:val="44"/>
          <w:szCs w:val="44"/>
        </w:rPr>
        <w:fldChar w:fldCharType="separate"/>
      </w:r>
      <w:r w:rsidRPr="00575F8E">
        <w:rPr>
          <w:rStyle w:val="Hyperlink"/>
          <w:sz w:val="44"/>
          <w:szCs w:val="44"/>
        </w:rPr>
        <w:t xml:space="preserve">Tablet </w:t>
      </w:r>
      <w:r w:rsidRPr="00575F8E">
        <w:rPr>
          <w:rStyle w:val="Hyperlink"/>
          <w:sz w:val="44"/>
          <w:szCs w:val="44"/>
        </w:rPr>
        <w:t>o</w:t>
      </w:r>
      <w:r w:rsidRPr="00575F8E">
        <w:rPr>
          <w:rStyle w:val="Hyperlink"/>
          <w:sz w:val="44"/>
          <w:szCs w:val="44"/>
        </w:rPr>
        <w:t>f t</w:t>
      </w:r>
      <w:r w:rsidRPr="00575F8E">
        <w:rPr>
          <w:rStyle w:val="Hyperlink"/>
          <w:sz w:val="44"/>
          <w:szCs w:val="44"/>
        </w:rPr>
        <w:t>h</w:t>
      </w:r>
      <w:r w:rsidRPr="00575F8E">
        <w:rPr>
          <w:rStyle w:val="Hyperlink"/>
          <w:sz w:val="44"/>
          <w:szCs w:val="44"/>
        </w:rPr>
        <w:t xml:space="preserve">e Holy </w:t>
      </w:r>
      <w:r w:rsidRPr="00575F8E">
        <w:rPr>
          <w:rStyle w:val="Hyperlink"/>
          <w:sz w:val="44"/>
          <w:szCs w:val="44"/>
        </w:rPr>
        <w:t>M</w:t>
      </w:r>
      <w:r w:rsidRPr="00575F8E">
        <w:rPr>
          <w:rStyle w:val="Hyperlink"/>
          <w:sz w:val="44"/>
          <w:szCs w:val="44"/>
        </w:rPr>
        <w:t xml:space="preserve">ariner </w:t>
      </w:r>
      <w:r w:rsidRPr="00575F8E">
        <w:rPr>
          <w:rStyle w:val="Hyperlink"/>
          <w:sz w:val="44"/>
          <w:szCs w:val="44"/>
        </w:rPr>
        <w:br/>
        <w:t>on Bahá'í Wor</w:t>
      </w:r>
      <w:r w:rsidRPr="00575F8E">
        <w:rPr>
          <w:rStyle w:val="Hyperlink"/>
          <w:sz w:val="44"/>
          <w:szCs w:val="44"/>
        </w:rPr>
        <w:t>l</w:t>
      </w:r>
      <w:r w:rsidRPr="00575F8E">
        <w:rPr>
          <w:rStyle w:val="Hyperlink"/>
          <w:sz w:val="44"/>
          <w:szCs w:val="44"/>
        </w:rPr>
        <w:t>d Centre website</w:t>
      </w:r>
    </w:p>
    <w:p w14:paraId="22D90703" w14:textId="661DEA0F" w:rsidR="003B2CD9" w:rsidRPr="00575F8E" w:rsidRDefault="00575F8E" w:rsidP="00141401">
      <w:pPr>
        <w:jc w:val="center"/>
        <w:rPr>
          <w:color w:val="002060"/>
        </w:rPr>
      </w:pPr>
      <w:r>
        <w:rPr>
          <w:color w:val="002060"/>
          <w:sz w:val="44"/>
          <w:szCs w:val="44"/>
        </w:rPr>
        <w:fldChar w:fldCharType="end"/>
      </w:r>
    </w:p>
    <w:p w14:paraId="7AEEC9B0" w14:textId="5E5307DA" w:rsidR="003B2CD9" w:rsidRPr="00575F8E" w:rsidRDefault="003B2CD9" w:rsidP="00141401">
      <w:pPr>
        <w:jc w:val="center"/>
        <w:rPr>
          <w:color w:val="002060"/>
        </w:rPr>
      </w:pPr>
    </w:p>
    <w:p w14:paraId="32610D57" w14:textId="77777777" w:rsidR="00575F8E" w:rsidRPr="00575F8E" w:rsidRDefault="00575F8E" w:rsidP="00141401">
      <w:pPr>
        <w:jc w:val="center"/>
        <w:rPr>
          <w:color w:val="002060"/>
        </w:rPr>
      </w:pPr>
    </w:p>
    <w:p w14:paraId="35BC6FB5" w14:textId="77777777" w:rsidR="003B2CD9" w:rsidRPr="00575F8E" w:rsidRDefault="003B2CD9" w:rsidP="00141401">
      <w:pPr>
        <w:jc w:val="center"/>
        <w:rPr>
          <w:color w:val="002060"/>
        </w:rPr>
      </w:pPr>
    </w:p>
    <w:p w14:paraId="19163585" w14:textId="3602551F" w:rsidR="003B2CD9" w:rsidRPr="00575F8E" w:rsidRDefault="00141401" w:rsidP="00141401">
      <w:pPr>
        <w:jc w:val="center"/>
        <w:rPr>
          <w:rStyle w:val="Hyperlink"/>
          <w:color w:val="002060"/>
          <w:sz w:val="44"/>
          <w:szCs w:val="44"/>
        </w:rPr>
      </w:pPr>
      <w:r w:rsidRPr="00575F8E">
        <w:rPr>
          <w:rFonts w:eastAsia="Leelawadee"/>
          <w:color w:val="002060"/>
          <w:u w:val="single"/>
        </w:rPr>
        <w:fldChar w:fldCharType="begin"/>
      </w:r>
      <w:r w:rsidR="00001440">
        <w:rPr>
          <w:rFonts w:eastAsia="Leelawadee"/>
          <w:color w:val="002060"/>
          <w:u w:val="single"/>
        </w:rPr>
        <w:instrText>HYPERLINK "http://www.bahai.org/"</w:instrText>
      </w:r>
      <w:r w:rsidR="00001440" w:rsidRPr="00575F8E">
        <w:rPr>
          <w:rFonts w:eastAsia="Leelawadee"/>
          <w:color w:val="002060"/>
          <w:u w:val="single"/>
        </w:rPr>
      </w:r>
      <w:r w:rsidRPr="00575F8E">
        <w:rPr>
          <w:rFonts w:eastAsia="Leelawadee"/>
          <w:color w:val="002060"/>
          <w:u w:val="single"/>
        </w:rPr>
        <w:fldChar w:fldCharType="separate"/>
      </w:r>
      <w:r w:rsidRPr="00575F8E">
        <w:rPr>
          <w:rStyle w:val="Hyperlink"/>
          <w:rFonts w:eastAsia="Leelawadee"/>
          <w:color w:val="002060"/>
          <w:sz w:val="44"/>
          <w:szCs w:val="44"/>
        </w:rPr>
        <w:t>International Ba</w:t>
      </w:r>
      <w:r w:rsidRPr="00575F8E">
        <w:rPr>
          <w:rStyle w:val="Hyperlink"/>
          <w:rFonts w:eastAsia="Leelawadee"/>
          <w:color w:val="002060"/>
          <w:sz w:val="44"/>
          <w:szCs w:val="44"/>
        </w:rPr>
        <w:t>h</w:t>
      </w:r>
      <w:r w:rsidRPr="00575F8E">
        <w:rPr>
          <w:rStyle w:val="Hyperlink"/>
          <w:rFonts w:eastAsia="Leelawadee"/>
          <w:color w:val="002060"/>
          <w:sz w:val="44"/>
          <w:szCs w:val="44"/>
        </w:rPr>
        <w:t>á'í Website</w:t>
      </w:r>
      <w:r w:rsidRPr="00575F8E">
        <w:rPr>
          <w:rStyle w:val="Hyperlink"/>
          <w:rFonts w:eastAsia="Leelawadee"/>
          <w:color w:val="002060"/>
          <w:sz w:val="44"/>
          <w:szCs w:val="44"/>
        </w:rPr>
        <w:br/>
      </w:r>
      <w:r w:rsidRPr="00575F8E">
        <w:rPr>
          <w:rStyle w:val="Hyperlink"/>
          <w:color w:val="002060"/>
          <w:sz w:val="44"/>
          <w:szCs w:val="44"/>
        </w:rPr>
        <w:t>in English and other languages</w:t>
      </w:r>
    </w:p>
    <w:p w14:paraId="040FDCBA" w14:textId="77777777" w:rsidR="003B2CD9" w:rsidRPr="00575F8E" w:rsidRDefault="003B2CD9" w:rsidP="00141401">
      <w:pPr>
        <w:jc w:val="center"/>
        <w:rPr>
          <w:rStyle w:val="Hyperlink"/>
          <w:color w:val="002060"/>
        </w:rPr>
      </w:pPr>
    </w:p>
    <w:p w14:paraId="6F9381E4" w14:textId="77777777" w:rsidR="003B2CD9" w:rsidRPr="00575F8E" w:rsidRDefault="00141401" w:rsidP="00141401">
      <w:pPr>
        <w:jc w:val="center"/>
        <w:rPr>
          <w:color w:val="002060"/>
        </w:rPr>
      </w:pPr>
      <w:r w:rsidRPr="00575F8E">
        <w:rPr>
          <w:color w:val="002060"/>
        </w:rPr>
        <w:fldChar w:fldCharType="end"/>
      </w:r>
    </w:p>
    <w:p w14:paraId="133CD385" w14:textId="77777777" w:rsidR="003B2CD9" w:rsidRDefault="003B2CD9" w:rsidP="00141401">
      <w:pPr>
        <w:jc w:val="center"/>
      </w:pPr>
    </w:p>
    <w:p w14:paraId="1F8B5190" w14:textId="77777777" w:rsidR="003B2CD9" w:rsidRDefault="003B2CD9" w:rsidP="00141401">
      <w:pPr>
        <w:jc w:val="center"/>
      </w:pPr>
    </w:p>
    <w:p w14:paraId="3EC4B64A" w14:textId="77777777" w:rsidR="003B2CD9" w:rsidRDefault="003B2CD9" w:rsidP="00141401">
      <w:pPr>
        <w:jc w:val="center"/>
      </w:pPr>
    </w:p>
    <w:p w14:paraId="1B91F878" w14:textId="77777777" w:rsidR="003B2CD9" w:rsidRDefault="003B2CD9" w:rsidP="00141401">
      <w:pPr>
        <w:jc w:val="center"/>
        <w:rPr>
          <w:b/>
          <w:bCs/>
          <w:color w:val="0070C0"/>
        </w:rPr>
      </w:pPr>
    </w:p>
    <w:p w14:paraId="49F5E74A" w14:textId="77777777" w:rsidR="003B2CD9" w:rsidRPr="00BB4F04" w:rsidRDefault="00141401" w:rsidP="00141401">
      <w:pPr>
        <w:jc w:val="center"/>
        <w:rPr>
          <w:b/>
          <w:bCs/>
          <w:color w:val="002060"/>
          <w:sz w:val="36"/>
          <w:szCs w:val="44"/>
        </w:rPr>
      </w:pPr>
      <w:bookmarkStart w:id="11" w:name="_3znysh7" w:colFirst="0" w:colLast="0"/>
      <w:bookmarkEnd w:id="11"/>
      <w:r w:rsidRPr="00BB4F04">
        <w:rPr>
          <w:b/>
          <w:bCs/>
          <w:color w:val="002060"/>
          <w:sz w:val="36"/>
          <w:szCs w:val="44"/>
        </w:rPr>
        <w:t>Bahá'í Faith</w:t>
      </w:r>
    </w:p>
    <w:p w14:paraId="79B6D799" w14:textId="77777777" w:rsidR="003B2CD9" w:rsidRDefault="003B2CD9" w:rsidP="00141401">
      <w:pPr>
        <w:jc w:val="center"/>
        <w:rPr>
          <w:color w:val="00B0F0"/>
          <w:sz w:val="20"/>
          <w:szCs w:val="24"/>
        </w:rPr>
      </w:pPr>
    </w:p>
    <w:p w14:paraId="478FF3B9" w14:textId="77777777" w:rsidR="009F27A3" w:rsidRDefault="009F27A3">
      <w:pPr>
        <w:rPr>
          <w:rFonts w:eastAsia="Times New Roman"/>
          <w:color w:val="002060"/>
          <w:highlight w:val="yellow"/>
          <w:bdr w:val="none" w:sz="0" w:space="0" w:color="auto" w:frame="1"/>
          <w:lang w:eastAsia="en-GB"/>
        </w:rPr>
      </w:pPr>
      <w:r>
        <w:rPr>
          <w:rFonts w:eastAsia="Times New Roman"/>
          <w:color w:val="002060"/>
          <w:highlight w:val="yellow"/>
          <w:bdr w:val="none" w:sz="0" w:space="0" w:color="auto" w:frame="1"/>
          <w:lang w:eastAsia="en-GB"/>
        </w:rPr>
        <w:br w:type="page"/>
      </w:r>
    </w:p>
    <w:p w14:paraId="7EB6923A" w14:textId="77777777" w:rsidR="009F27A3" w:rsidRDefault="009F27A3" w:rsidP="009F27A3">
      <w:pPr>
        <w:pStyle w:val="Heading1"/>
      </w:pPr>
      <w:bookmarkStart w:id="12" w:name="_Toc38820992"/>
      <w:bookmarkStart w:id="13" w:name="_Toc39729938"/>
      <w:bookmarkStart w:id="14" w:name="_Toc39768773"/>
      <w:bookmarkStart w:id="15" w:name="_Toc40107776"/>
      <w:bookmarkStart w:id="16" w:name="_Toc39675292"/>
      <w:bookmarkStart w:id="17" w:name="_Toc40109511"/>
      <w:bookmarkStart w:id="18" w:name="_Contents"/>
      <w:bookmarkEnd w:id="18"/>
      <w:r>
        <w:t>Contents</w:t>
      </w:r>
      <w:bookmarkEnd w:id="16"/>
      <w:bookmarkEnd w:id="17"/>
    </w:p>
    <w:bookmarkEnd w:id="12"/>
    <w:bookmarkEnd w:id="13"/>
    <w:bookmarkEnd w:id="14"/>
    <w:bookmarkEnd w:id="15"/>
    <w:p w14:paraId="23236D81" w14:textId="77777777" w:rsidR="009F27A3" w:rsidRDefault="009F27A3">
      <w:pPr>
        <w:rPr>
          <w:rFonts w:eastAsia="Times New Roman"/>
          <w:color w:val="002060"/>
          <w:highlight w:val="yellow"/>
          <w:bdr w:val="none" w:sz="0" w:space="0" w:color="auto" w:frame="1"/>
          <w:lang w:eastAsia="en-GB"/>
        </w:rPr>
      </w:pPr>
    </w:p>
    <w:sdt>
      <w:sdtPr>
        <w:id w:val="-26410242"/>
        <w:docPartObj>
          <w:docPartGallery w:val="Table of Contents"/>
          <w:docPartUnique/>
        </w:docPartObj>
      </w:sdtPr>
      <w:sdtEndPr>
        <w:rPr>
          <w:rFonts w:ascii="Leelawadee" w:eastAsia="Calibri" w:hAnsi="Leelawadee" w:cs="Leelawadee"/>
          <w:b/>
          <w:bCs/>
          <w:noProof/>
          <w:color w:val="auto"/>
          <w:lang w:val="en-GB" w:bidi="th-TH"/>
        </w:rPr>
      </w:sdtEndPr>
      <w:sdtContent>
        <w:p w14:paraId="0A2AF84B" w14:textId="3ADBC36E" w:rsidR="009F27A3" w:rsidRPr="009F27A3" w:rsidRDefault="009F27A3" w:rsidP="009F27A3">
          <w:pPr>
            <w:pStyle w:val="TOCHeading"/>
            <w:spacing w:before="0" w:after="240" w:line="240" w:lineRule="auto"/>
            <w:rPr>
              <w:rFonts w:ascii="Leelawadee" w:hAnsi="Leelawadee" w:cs="Leelawadee"/>
              <w:color w:val="002060"/>
            </w:rPr>
          </w:pPr>
        </w:p>
        <w:p w14:paraId="27CD6CBB" w14:textId="3443D7A4" w:rsidR="009F27A3" w:rsidRPr="009F27A3" w:rsidRDefault="009F27A3" w:rsidP="009F27A3">
          <w:pPr>
            <w:pStyle w:val="TOC1"/>
            <w:tabs>
              <w:tab w:val="right" w:leader="dot" w:pos="9629"/>
            </w:tabs>
            <w:spacing w:after="240"/>
            <w:rPr>
              <w:rFonts w:cs="Leelawadee"/>
              <w:noProof/>
              <w:color w:val="002060"/>
              <w:sz w:val="40"/>
            </w:rPr>
          </w:pPr>
          <w:r w:rsidRPr="009F27A3">
            <w:rPr>
              <w:rFonts w:cs="Leelawadee"/>
              <w:color w:val="002060"/>
              <w:sz w:val="40"/>
            </w:rPr>
            <w:fldChar w:fldCharType="begin"/>
          </w:r>
          <w:r w:rsidRPr="009F27A3">
            <w:rPr>
              <w:rFonts w:cs="Leelawadee"/>
              <w:color w:val="002060"/>
              <w:sz w:val="40"/>
            </w:rPr>
            <w:instrText xml:space="preserve"> TOC \o "1-3" \h \z \u </w:instrText>
          </w:r>
          <w:r w:rsidRPr="009F27A3">
            <w:rPr>
              <w:rFonts w:cs="Leelawadee"/>
              <w:color w:val="002060"/>
              <w:sz w:val="40"/>
            </w:rPr>
            <w:fldChar w:fldCharType="separate"/>
          </w:r>
          <w:hyperlink w:anchor="_Toc40109508" w:history="1">
            <w:r w:rsidRPr="009F27A3">
              <w:rPr>
                <w:rStyle w:val="Hyperlink"/>
                <w:rFonts w:cs="Leelawadee"/>
                <w:noProof/>
                <w:color w:val="002060"/>
                <w:sz w:val="40"/>
              </w:rPr>
              <w:t>Cover</w:t>
            </w:r>
            <w:r w:rsidRPr="009F27A3">
              <w:rPr>
                <w:rFonts w:cs="Leelawadee"/>
                <w:noProof/>
                <w:webHidden/>
                <w:color w:val="002060"/>
                <w:sz w:val="40"/>
              </w:rPr>
              <w:tab/>
            </w:r>
            <w:r w:rsidRPr="009F27A3">
              <w:rPr>
                <w:rFonts w:cs="Leelawadee"/>
                <w:noProof/>
                <w:webHidden/>
                <w:color w:val="002060"/>
                <w:sz w:val="40"/>
              </w:rPr>
              <w:fldChar w:fldCharType="begin"/>
            </w:r>
            <w:r w:rsidRPr="009F27A3">
              <w:rPr>
                <w:rFonts w:cs="Leelawadee"/>
                <w:noProof/>
                <w:webHidden/>
                <w:color w:val="002060"/>
                <w:sz w:val="40"/>
              </w:rPr>
              <w:instrText xml:space="preserve"> PAGEREF _Toc40109508 \h </w:instrText>
            </w:r>
            <w:r w:rsidRPr="009F27A3">
              <w:rPr>
                <w:rFonts w:cs="Leelawadee"/>
                <w:noProof/>
                <w:webHidden/>
                <w:color w:val="002060"/>
                <w:sz w:val="40"/>
              </w:rPr>
            </w:r>
            <w:r w:rsidRPr="009F27A3">
              <w:rPr>
                <w:rFonts w:cs="Leelawadee"/>
                <w:noProof/>
                <w:webHidden/>
                <w:color w:val="002060"/>
                <w:sz w:val="40"/>
              </w:rPr>
              <w:fldChar w:fldCharType="separate"/>
            </w:r>
            <w:r w:rsidR="00B252C4">
              <w:rPr>
                <w:rFonts w:cs="Leelawadee"/>
                <w:noProof/>
                <w:webHidden/>
                <w:color w:val="002060"/>
                <w:sz w:val="40"/>
              </w:rPr>
              <w:t>1</w:t>
            </w:r>
            <w:r w:rsidRPr="009F27A3">
              <w:rPr>
                <w:rFonts w:cs="Leelawadee"/>
                <w:noProof/>
                <w:webHidden/>
                <w:color w:val="002060"/>
                <w:sz w:val="40"/>
              </w:rPr>
              <w:fldChar w:fldCharType="end"/>
            </w:r>
          </w:hyperlink>
        </w:p>
        <w:p w14:paraId="0ED10466" w14:textId="7D2B8C28" w:rsidR="009F27A3" w:rsidRPr="009F27A3" w:rsidRDefault="009F27A3" w:rsidP="009F27A3">
          <w:pPr>
            <w:pStyle w:val="TOC1"/>
            <w:tabs>
              <w:tab w:val="right" w:leader="dot" w:pos="9629"/>
            </w:tabs>
            <w:spacing w:after="240"/>
            <w:rPr>
              <w:rFonts w:cs="Leelawadee"/>
              <w:noProof/>
              <w:color w:val="002060"/>
              <w:sz w:val="40"/>
            </w:rPr>
          </w:pPr>
          <w:hyperlink w:anchor="_Toc40109509" w:history="1">
            <w:r w:rsidRPr="009F27A3">
              <w:rPr>
                <w:rStyle w:val="Hyperlink"/>
                <w:rFonts w:cs="Leelawadee"/>
                <w:noProof/>
                <w:color w:val="002060"/>
                <w:sz w:val="40"/>
              </w:rPr>
              <w:t>Facsimile of the Tablet of the Holy Mariner</w:t>
            </w:r>
            <w:r w:rsidRPr="009F27A3">
              <w:rPr>
                <w:rFonts w:cs="Leelawadee"/>
                <w:noProof/>
                <w:webHidden/>
                <w:color w:val="002060"/>
                <w:sz w:val="40"/>
              </w:rPr>
              <w:tab/>
            </w:r>
            <w:r w:rsidRPr="009F27A3">
              <w:rPr>
                <w:rFonts w:cs="Leelawadee"/>
                <w:noProof/>
                <w:webHidden/>
                <w:color w:val="002060"/>
                <w:sz w:val="40"/>
              </w:rPr>
              <w:fldChar w:fldCharType="begin"/>
            </w:r>
            <w:r w:rsidRPr="009F27A3">
              <w:rPr>
                <w:rFonts w:cs="Leelawadee"/>
                <w:noProof/>
                <w:webHidden/>
                <w:color w:val="002060"/>
                <w:sz w:val="40"/>
              </w:rPr>
              <w:instrText xml:space="preserve"> PAGEREF _Toc40109509 \h </w:instrText>
            </w:r>
            <w:r w:rsidRPr="009F27A3">
              <w:rPr>
                <w:rFonts w:cs="Leelawadee"/>
                <w:noProof/>
                <w:webHidden/>
                <w:color w:val="002060"/>
                <w:sz w:val="40"/>
              </w:rPr>
            </w:r>
            <w:r w:rsidRPr="009F27A3">
              <w:rPr>
                <w:rFonts w:cs="Leelawadee"/>
                <w:noProof/>
                <w:webHidden/>
                <w:color w:val="002060"/>
                <w:sz w:val="40"/>
              </w:rPr>
              <w:fldChar w:fldCharType="separate"/>
            </w:r>
            <w:r w:rsidR="00B252C4">
              <w:rPr>
                <w:rFonts w:cs="Leelawadee"/>
                <w:noProof/>
                <w:webHidden/>
                <w:color w:val="002060"/>
                <w:sz w:val="40"/>
              </w:rPr>
              <w:t>1</w:t>
            </w:r>
            <w:r w:rsidRPr="009F27A3">
              <w:rPr>
                <w:rFonts w:cs="Leelawadee"/>
                <w:noProof/>
                <w:webHidden/>
                <w:color w:val="002060"/>
                <w:sz w:val="40"/>
              </w:rPr>
              <w:fldChar w:fldCharType="end"/>
            </w:r>
          </w:hyperlink>
        </w:p>
        <w:p w14:paraId="03A274F5" w14:textId="244D5040" w:rsidR="009F27A3" w:rsidRPr="009F27A3" w:rsidRDefault="009F27A3" w:rsidP="009F27A3">
          <w:pPr>
            <w:pStyle w:val="TOC1"/>
            <w:tabs>
              <w:tab w:val="right" w:leader="dot" w:pos="9629"/>
            </w:tabs>
            <w:spacing w:after="240"/>
            <w:rPr>
              <w:rFonts w:cs="Leelawadee"/>
              <w:noProof/>
              <w:color w:val="002060"/>
              <w:sz w:val="40"/>
            </w:rPr>
          </w:pPr>
          <w:hyperlink w:anchor="_Toc40109510" w:history="1">
            <w:r w:rsidRPr="009F27A3">
              <w:rPr>
                <w:rStyle w:val="Hyperlink"/>
                <w:rFonts w:cs="Leelawadee"/>
                <w:noProof/>
                <w:color w:val="002060"/>
                <w:sz w:val="40"/>
              </w:rPr>
              <w:t>Title Page</w:t>
            </w:r>
            <w:r w:rsidRPr="009F27A3">
              <w:rPr>
                <w:rFonts w:cs="Leelawadee"/>
                <w:noProof/>
                <w:webHidden/>
                <w:color w:val="002060"/>
                <w:sz w:val="40"/>
              </w:rPr>
              <w:tab/>
            </w:r>
            <w:r w:rsidRPr="009F27A3">
              <w:rPr>
                <w:rFonts w:cs="Leelawadee"/>
                <w:noProof/>
                <w:webHidden/>
                <w:color w:val="002060"/>
                <w:sz w:val="40"/>
              </w:rPr>
              <w:fldChar w:fldCharType="begin"/>
            </w:r>
            <w:r w:rsidRPr="009F27A3">
              <w:rPr>
                <w:rFonts w:cs="Leelawadee"/>
                <w:noProof/>
                <w:webHidden/>
                <w:color w:val="002060"/>
                <w:sz w:val="40"/>
              </w:rPr>
              <w:instrText xml:space="preserve"> PAGEREF _Toc40109510 \h </w:instrText>
            </w:r>
            <w:r w:rsidRPr="009F27A3">
              <w:rPr>
                <w:rFonts w:cs="Leelawadee"/>
                <w:noProof/>
                <w:webHidden/>
                <w:color w:val="002060"/>
                <w:sz w:val="40"/>
              </w:rPr>
            </w:r>
            <w:r w:rsidRPr="009F27A3">
              <w:rPr>
                <w:rFonts w:cs="Leelawadee"/>
                <w:noProof/>
                <w:webHidden/>
                <w:color w:val="002060"/>
                <w:sz w:val="40"/>
              </w:rPr>
              <w:fldChar w:fldCharType="separate"/>
            </w:r>
            <w:r w:rsidR="00B252C4">
              <w:rPr>
                <w:rFonts w:cs="Leelawadee"/>
                <w:noProof/>
                <w:webHidden/>
                <w:color w:val="002060"/>
                <w:sz w:val="40"/>
              </w:rPr>
              <w:t>2</w:t>
            </w:r>
            <w:r w:rsidRPr="009F27A3">
              <w:rPr>
                <w:rFonts w:cs="Leelawadee"/>
                <w:noProof/>
                <w:webHidden/>
                <w:color w:val="002060"/>
                <w:sz w:val="40"/>
              </w:rPr>
              <w:fldChar w:fldCharType="end"/>
            </w:r>
          </w:hyperlink>
        </w:p>
        <w:p w14:paraId="0A6D7B74" w14:textId="08A4E4DB" w:rsidR="009F27A3" w:rsidRPr="009F27A3" w:rsidRDefault="009F27A3" w:rsidP="009F27A3">
          <w:pPr>
            <w:pStyle w:val="TOC1"/>
            <w:tabs>
              <w:tab w:val="right" w:leader="dot" w:pos="9629"/>
            </w:tabs>
            <w:spacing w:after="240"/>
            <w:rPr>
              <w:rFonts w:cs="Leelawadee"/>
              <w:noProof/>
              <w:color w:val="002060"/>
              <w:sz w:val="40"/>
            </w:rPr>
          </w:pPr>
          <w:hyperlink w:anchor="_Toc40109511" w:history="1">
            <w:r w:rsidRPr="009F27A3">
              <w:rPr>
                <w:rStyle w:val="Hyperlink"/>
                <w:rFonts w:cs="Leelawadee"/>
                <w:noProof/>
                <w:color w:val="002060"/>
                <w:sz w:val="40"/>
              </w:rPr>
              <w:t>Contents</w:t>
            </w:r>
            <w:r w:rsidRPr="009F27A3">
              <w:rPr>
                <w:rFonts w:cs="Leelawadee"/>
                <w:noProof/>
                <w:webHidden/>
                <w:color w:val="002060"/>
                <w:sz w:val="40"/>
              </w:rPr>
              <w:tab/>
            </w:r>
            <w:r w:rsidRPr="009F27A3">
              <w:rPr>
                <w:rFonts w:cs="Leelawadee"/>
                <w:noProof/>
                <w:webHidden/>
                <w:color w:val="002060"/>
                <w:sz w:val="40"/>
              </w:rPr>
              <w:fldChar w:fldCharType="begin"/>
            </w:r>
            <w:r w:rsidRPr="009F27A3">
              <w:rPr>
                <w:rFonts w:cs="Leelawadee"/>
                <w:noProof/>
                <w:webHidden/>
                <w:color w:val="002060"/>
                <w:sz w:val="40"/>
              </w:rPr>
              <w:instrText xml:space="preserve"> PAGEREF _Toc40109511 \h </w:instrText>
            </w:r>
            <w:r w:rsidRPr="009F27A3">
              <w:rPr>
                <w:rFonts w:cs="Leelawadee"/>
                <w:noProof/>
                <w:webHidden/>
                <w:color w:val="002060"/>
                <w:sz w:val="40"/>
              </w:rPr>
            </w:r>
            <w:r w:rsidRPr="009F27A3">
              <w:rPr>
                <w:rFonts w:cs="Leelawadee"/>
                <w:noProof/>
                <w:webHidden/>
                <w:color w:val="002060"/>
                <w:sz w:val="40"/>
              </w:rPr>
              <w:fldChar w:fldCharType="separate"/>
            </w:r>
            <w:r w:rsidR="00B252C4">
              <w:rPr>
                <w:rFonts w:cs="Leelawadee"/>
                <w:noProof/>
                <w:webHidden/>
                <w:color w:val="002060"/>
                <w:sz w:val="40"/>
              </w:rPr>
              <w:t>3</w:t>
            </w:r>
            <w:r w:rsidRPr="009F27A3">
              <w:rPr>
                <w:rFonts w:cs="Leelawadee"/>
                <w:noProof/>
                <w:webHidden/>
                <w:color w:val="002060"/>
                <w:sz w:val="40"/>
              </w:rPr>
              <w:fldChar w:fldCharType="end"/>
            </w:r>
          </w:hyperlink>
        </w:p>
        <w:p w14:paraId="2525B735" w14:textId="5CA7F0E2" w:rsidR="009F27A3" w:rsidRPr="009F27A3" w:rsidRDefault="009F27A3" w:rsidP="009F27A3">
          <w:pPr>
            <w:pStyle w:val="TOC1"/>
            <w:tabs>
              <w:tab w:val="right" w:leader="dot" w:pos="9629"/>
            </w:tabs>
            <w:spacing w:after="240"/>
            <w:rPr>
              <w:rFonts w:cs="Leelawadee"/>
              <w:noProof/>
              <w:color w:val="002060"/>
              <w:sz w:val="40"/>
            </w:rPr>
          </w:pPr>
          <w:hyperlink w:anchor="_Toc40109512" w:history="1">
            <w:r w:rsidRPr="009F27A3">
              <w:rPr>
                <w:rStyle w:val="Hyperlink"/>
                <w:rFonts w:cs="Leelawadee"/>
                <w:noProof/>
                <w:color w:val="002060"/>
                <w:sz w:val="40"/>
              </w:rPr>
              <w:t>Introduction</w:t>
            </w:r>
            <w:r w:rsidRPr="009F27A3">
              <w:rPr>
                <w:rFonts w:cs="Leelawadee"/>
                <w:noProof/>
                <w:webHidden/>
                <w:color w:val="002060"/>
                <w:sz w:val="40"/>
              </w:rPr>
              <w:tab/>
            </w:r>
            <w:r w:rsidRPr="009F27A3">
              <w:rPr>
                <w:rFonts w:cs="Leelawadee"/>
                <w:noProof/>
                <w:webHidden/>
                <w:color w:val="002060"/>
                <w:sz w:val="40"/>
              </w:rPr>
              <w:fldChar w:fldCharType="begin"/>
            </w:r>
            <w:r w:rsidRPr="009F27A3">
              <w:rPr>
                <w:rFonts w:cs="Leelawadee"/>
                <w:noProof/>
                <w:webHidden/>
                <w:color w:val="002060"/>
                <w:sz w:val="40"/>
              </w:rPr>
              <w:instrText xml:space="preserve"> PAGEREF _Toc40109512 \h </w:instrText>
            </w:r>
            <w:r w:rsidRPr="009F27A3">
              <w:rPr>
                <w:rFonts w:cs="Leelawadee"/>
                <w:noProof/>
                <w:webHidden/>
                <w:color w:val="002060"/>
                <w:sz w:val="40"/>
              </w:rPr>
            </w:r>
            <w:r w:rsidRPr="009F27A3">
              <w:rPr>
                <w:rFonts w:cs="Leelawadee"/>
                <w:noProof/>
                <w:webHidden/>
                <w:color w:val="002060"/>
                <w:sz w:val="40"/>
              </w:rPr>
              <w:fldChar w:fldCharType="separate"/>
            </w:r>
            <w:r w:rsidR="00B252C4">
              <w:rPr>
                <w:rFonts w:cs="Leelawadee"/>
                <w:noProof/>
                <w:webHidden/>
                <w:color w:val="002060"/>
                <w:sz w:val="40"/>
              </w:rPr>
              <w:t>4</w:t>
            </w:r>
            <w:r w:rsidRPr="009F27A3">
              <w:rPr>
                <w:rFonts w:cs="Leelawadee"/>
                <w:noProof/>
                <w:webHidden/>
                <w:color w:val="002060"/>
                <w:sz w:val="40"/>
              </w:rPr>
              <w:fldChar w:fldCharType="end"/>
            </w:r>
          </w:hyperlink>
        </w:p>
        <w:p w14:paraId="32F22A39" w14:textId="36B7F637" w:rsidR="009F27A3" w:rsidRPr="009F27A3" w:rsidRDefault="009F27A3" w:rsidP="009F27A3">
          <w:pPr>
            <w:pStyle w:val="TOC1"/>
            <w:tabs>
              <w:tab w:val="right" w:leader="dot" w:pos="9629"/>
            </w:tabs>
            <w:spacing w:after="240"/>
            <w:rPr>
              <w:rFonts w:cs="Leelawadee"/>
              <w:noProof/>
              <w:color w:val="002060"/>
              <w:sz w:val="40"/>
            </w:rPr>
          </w:pPr>
          <w:hyperlink w:anchor="_Toc40109513" w:history="1">
            <w:r w:rsidRPr="009F27A3">
              <w:rPr>
                <w:rStyle w:val="Hyperlink"/>
                <w:rFonts w:eastAsia="Arial Unicode MS" w:cs="Leelawadee"/>
                <w:noProof/>
                <w:color w:val="002060"/>
                <w:sz w:val="40"/>
              </w:rPr>
              <w:t>Words of ‘Abdu’l-Bahá</w:t>
            </w:r>
            <w:r w:rsidRPr="009F27A3">
              <w:rPr>
                <w:rFonts w:cs="Leelawadee"/>
                <w:noProof/>
                <w:webHidden/>
                <w:color w:val="002060"/>
                <w:sz w:val="40"/>
              </w:rPr>
              <w:tab/>
            </w:r>
            <w:r w:rsidRPr="009F27A3">
              <w:rPr>
                <w:rFonts w:cs="Leelawadee"/>
                <w:noProof/>
                <w:webHidden/>
                <w:color w:val="002060"/>
                <w:sz w:val="40"/>
              </w:rPr>
              <w:fldChar w:fldCharType="begin"/>
            </w:r>
            <w:r w:rsidRPr="009F27A3">
              <w:rPr>
                <w:rFonts w:cs="Leelawadee"/>
                <w:noProof/>
                <w:webHidden/>
                <w:color w:val="002060"/>
                <w:sz w:val="40"/>
              </w:rPr>
              <w:instrText xml:space="preserve"> PAGEREF _Toc40109513 \h </w:instrText>
            </w:r>
            <w:r w:rsidRPr="009F27A3">
              <w:rPr>
                <w:rFonts w:cs="Leelawadee"/>
                <w:noProof/>
                <w:webHidden/>
                <w:color w:val="002060"/>
                <w:sz w:val="40"/>
              </w:rPr>
            </w:r>
            <w:r w:rsidRPr="009F27A3">
              <w:rPr>
                <w:rFonts w:cs="Leelawadee"/>
                <w:noProof/>
                <w:webHidden/>
                <w:color w:val="002060"/>
                <w:sz w:val="40"/>
              </w:rPr>
              <w:fldChar w:fldCharType="separate"/>
            </w:r>
            <w:r w:rsidR="00B252C4">
              <w:rPr>
                <w:rFonts w:cs="Leelawadee"/>
                <w:noProof/>
                <w:webHidden/>
                <w:color w:val="002060"/>
                <w:sz w:val="40"/>
              </w:rPr>
              <w:t>6</w:t>
            </w:r>
            <w:r w:rsidRPr="009F27A3">
              <w:rPr>
                <w:rFonts w:cs="Leelawadee"/>
                <w:noProof/>
                <w:webHidden/>
                <w:color w:val="002060"/>
                <w:sz w:val="40"/>
              </w:rPr>
              <w:fldChar w:fldCharType="end"/>
            </w:r>
          </w:hyperlink>
        </w:p>
        <w:p w14:paraId="0F4A8881" w14:textId="6256C197" w:rsidR="009F27A3" w:rsidRPr="009F27A3" w:rsidRDefault="009F27A3" w:rsidP="009F27A3">
          <w:pPr>
            <w:pStyle w:val="TOC1"/>
            <w:tabs>
              <w:tab w:val="right" w:leader="dot" w:pos="9629"/>
            </w:tabs>
            <w:spacing w:after="240"/>
            <w:rPr>
              <w:rFonts w:cs="Leelawadee"/>
              <w:noProof/>
              <w:color w:val="002060"/>
              <w:sz w:val="40"/>
            </w:rPr>
          </w:pPr>
          <w:hyperlink w:anchor="_Toc40109514" w:history="1">
            <w:r w:rsidRPr="009F27A3">
              <w:rPr>
                <w:rStyle w:val="Hyperlink"/>
                <w:rFonts w:eastAsia="Arial Unicode MS" w:cs="Leelawadee"/>
                <w:noProof/>
                <w:color w:val="002060"/>
                <w:sz w:val="40"/>
              </w:rPr>
              <w:t>Tablet of the Holy Mariner</w:t>
            </w:r>
            <w:r w:rsidRPr="009F27A3">
              <w:rPr>
                <w:rFonts w:cs="Leelawadee"/>
                <w:noProof/>
                <w:webHidden/>
                <w:color w:val="002060"/>
                <w:sz w:val="40"/>
              </w:rPr>
              <w:tab/>
            </w:r>
            <w:r w:rsidRPr="009F27A3">
              <w:rPr>
                <w:rFonts w:cs="Leelawadee"/>
                <w:noProof/>
                <w:webHidden/>
                <w:color w:val="002060"/>
                <w:sz w:val="40"/>
              </w:rPr>
              <w:fldChar w:fldCharType="begin"/>
            </w:r>
            <w:r w:rsidRPr="009F27A3">
              <w:rPr>
                <w:rFonts w:cs="Leelawadee"/>
                <w:noProof/>
                <w:webHidden/>
                <w:color w:val="002060"/>
                <w:sz w:val="40"/>
              </w:rPr>
              <w:instrText xml:space="preserve"> PAGEREF _Toc40109514 \h </w:instrText>
            </w:r>
            <w:r w:rsidRPr="009F27A3">
              <w:rPr>
                <w:rFonts w:cs="Leelawadee"/>
                <w:noProof/>
                <w:webHidden/>
                <w:color w:val="002060"/>
                <w:sz w:val="40"/>
              </w:rPr>
            </w:r>
            <w:r w:rsidRPr="009F27A3">
              <w:rPr>
                <w:rFonts w:cs="Leelawadee"/>
                <w:noProof/>
                <w:webHidden/>
                <w:color w:val="002060"/>
                <w:sz w:val="40"/>
              </w:rPr>
              <w:fldChar w:fldCharType="separate"/>
            </w:r>
            <w:r w:rsidR="00B252C4">
              <w:rPr>
                <w:rFonts w:cs="Leelawadee"/>
                <w:noProof/>
                <w:webHidden/>
                <w:color w:val="002060"/>
                <w:sz w:val="40"/>
              </w:rPr>
              <w:t>6</w:t>
            </w:r>
            <w:r w:rsidRPr="009F27A3">
              <w:rPr>
                <w:rFonts w:cs="Leelawadee"/>
                <w:noProof/>
                <w:webHidden/>
                <w:color w:val="002060"/>
                <w:sz w:val="40"/>
              </w:rPr>
              <w:fldChar w:fldCharType="end"/>
            </w:r>
          </w:hyperlink>
        </w:p>
        <w:p w14:paraId="2D840FEB" w14:textId="5BD3938D" w:rsidR="009F27A3" w:rsidRDefault="009F27A3" w:rsidP="009F27A3">
          <w:pPr>
            <w:spacing w:after="240"/>
          </w:pPr>
          <w:r w:rsidRPr="009F27A3">
            <w:rPr>
              <w:b/>
              <w:bCs/>
              <w:noProof/>
              <w:color w:val="002060"/>
              <w:sz w:val="40"/>
              <w:szCs w:val="40"/>
            </w:rPr>
            <w:fldChar w:fldCharType="end"/>
          </w:r>
        </w:p>
      </w:sdtContent>
    </w:sdt>
    <w:p w14:paraId="4A587FB5" w14:textId="77777777" w:rsidR="009F27A3" w:rsidRDefault="009F27A3">
      <w:pPr>
        <w:rPr>
          <w:rFonts w:eastAsia="Times New Roman"/>
          <w:color w:val="002060"/>
          <w:highlight w:val="yellow"/>
          <w:bdr w:val="none" w:sz="0" w:space="0" w:color="auto" w:frame="1"/>
          <w:lang w:eastAsia="en-GB"/>
        </w:rPr>
      </w:pPr>
    </w:p>
    <w:p w14:paraId="767A00FD" w14:textId="212CAF94" w:rsidR="00C6033D" w:rsidRDefault="00C6033D">
      <w:pPr>
        <w:rPr>
          <w:rFonts w:eastAsia="Times New Roman"/>
          <w:color w:val="002060"/>
          <w:highlight w:val="yellow"/>
          <w:bdr w:val="none" w:sz="0" w:space="0" w:color="auto" w:frame="1"/>
          <w:lang w:eastAsia="en-GB"/>
        </w:rPr>
      </w:pPr>
      <w:r>
        <w:rPr>
          <w:rFonts w:eastAsia="Times New Roman"/>
          <w:color w:val="002060"/>
          <w:highlight w:val="yellow"/>
          <w:bdr w:val="none" w:sz="0" w:space="0" w:color="auto" w:frame="1"/>
          <w:lang w:eastAsia="en-GB"/>
        </w:rPr>
        <w:br w:type="page"/>
      </w:r>
    </w:p>
    <w:p w14:paraId="4184E637" w14:textId="77777777" w:rsidR="00C6033D" w:rsidRPr="00AD0371" w:rsidRDefault="00C6033D" w:rsidP="00E57774">
      <w:pPr>
        <w:pStyle w:val="Heading1"/>
        <w:rPr>
          <w:sz w:val="32"/>
          <w:szCs w:val="32"/>
        </w:rPr>
      </w:pPr>
      <w:bookmarkStart w:id="19" w:name="_Hlk40083693"/>
      <w:bookmarkStart w:id="20" w:name="_Toc40109512"/>
      <w:r w:rsidRPr="00AD0371">
        <w:rPr>
          <w:sz w:val="32"/>
          <w:szCs w:val="32"/>
        </w:rPr>
        <w:t>Introduction</w:t>
      </w:r>
      <w:bookmarkEnd w:id="20"/>
    </w:p>
    <w:p w14:paraId="2280B302" w14:textId="77777777" w:rsidR="00C6033D" w:rsidRPr="00AD0371" w:rsidRDefault="00C6033D" w:rsidP="00E57774">
      <w:pPr>
        <w:jc w:val="both"/>
        <w:rPr>
          <w:rFonts w:eastAsia="Times New Roman"/>
          <w:color w:val="002060"/>
          <w:bdr w:val="none" w:sz="0" w:space="0" w:color="auto" w:frame="1"/>
          <w:lang w:eastAsia="en-GB"/>
        </w:rPr>
      </w:pPr>
    </w:p>
    <w:p w14:paraId="3E602433" w14:textId="77777777" w:rsidR="00C6033D" w:rsidRPr="00AD0371" w:rsidRDefault="00C6033D" w:rsidP="00E57774">
      <w:pPr>
        <w:jc w:val="both"/>
        <w:rPr>
          <w:rFonts w:eastAsia="Times New Roman"/>
          <w:color w:val="002060"/>
          <w:bdr w:val="none" w:sz="0" w:space="0" w:color="auto" w:frame="1"/>
          <w:lang w:eastAsia="en-GB"/>
        </w:rPr>
      </w:pPr>
      <w:r w:rsidRPr="00AD0371">
        <w:rPr>
          <w:rFonts w:eastAsia="Times New Roman"/>
          <w:b/>
          <w:bCs/>
          <w:i/>
          <w:iCs/>
          <w:color w:val="002060"/>
          <w:bdr w:val="none" w:sz="0" w:space="0" w:color="auto" w:frame="1"/>
          <w:lang w:eastAsia="en-GB"/>
        </w:rPr>
        <w:t>Lawh-i-Malláhu'l-Quds</w:t>
      </w:r>
      <w:r w:rsidRPr="00AD0371">
        <w:rPr>
          <w:rFonts w:eastAsia="Times New Roman"/>
          <w:color w:val="002060"/>
          <w:bdr w:val="none" w:sz="0" w:space="0" w:color="auto" w:frame="1"/>
          <w:lang w:eastAsia="en-GB"/>
        </w:rPr>
        <w:t xml:space="preserve"> or the </w:t>
      </w:r>
      <w:r w:rsidRPr="00AD0371">
        <w:rPr>
          <w:rFonts w:eastAsia="Times New Roman"/>
          <w:b/>
          <w:bCs/>
          <w:i/>
          <w:iCs/>
          <w:color w:val="002060"/>
          <w:bdr w:val="none" w:sz="0" w:space="0" w:color="auto" w:frame="1"/>
          <w:lang w:eastAsia="en-GB"/>
        </w:rPr>
        <w:t>Tablet of the Holy Mariner</w:t>
      </w:r>
      <w:r w:rsidRPr="00AD0371">
        <w:rPr>
          <w:rFonts w:eastAsia="Times New Roman"/>
          <w:color w:val="002060"/>
          <w:bdr w:val="none" w:sz="0" w:space="0" w:color="auto" w:frame="1"/>
          <w:lang w:eastAsia="en-GB"/>
        </w:rPr>
        <w:t xml:space="preserve"> is a </w:t>
      </w:r>
      <w:r w:rsidR="00446C38" w:rsidRPr="00AD0371">
        <w:rPr>
          <w:rFonts w:eastAsia="Times New Roman"/>
          <w:color w:val="002060"/>
          <w:bdr w:val="none" w:sz="0" w:space="0" w:color="auto" w:frame="1"/>
          <w:lang w:eastAsia="en-GB"/>
        </w:rPr>
        <w:t>T</w:t>
      </w:r>
      <w:r w:rsidRPr="00AD0371">
        <w:rPr>
          <w:rFonts w:eastAsia="Times New Roman"/>
          <w:color w:val="002060"/>
          <w:bdr w:val="none" w:sz="0" w:space="0" w:color="auto" w:frame="1"/>
          <w:lang w:eastAsia="en-GB"/>
        </w:rPr>
        <w:t>ablet written by Bahá</w:t>
      </w:r>
      <w:r w:rsidRPr="00AD0371">
        <w:rPr>
          <w:rFonts w:ascii="Arial" w:eastAsia="Times New Roman" w:hAnsi="Arial" w:cs="Arial"/>
          <w:color w:val="002060"/>
          <w:bdr w:val="none" w:sz="0" w:space="0" w:color="auto" w:frame="1"/>
          <w:lang w:eastAsia="en-GB"/>
        </w:rPr>
        <w:t>ʼ</w:t>
      </w:r>
      <w:r w:rsidRPr="00AD0371">
        <w:rPr>
          <w:rFonts w:eastAsia="Times New Roman"/>
          <w:color w:val="002060"/>
          <w:bdr w:val="none" w:sz="0" w:space="0" w:color="auto" w:frame="1"/>
          <w:lang w:eastAsia="en-GB"/>
        </w:rPr>
        <w:t>u'lláh, founder of the Bahá</w:t>
      </w:r>
      <w:r w:rsidRPr="00AD0371">
        <w:rPr>
          <w:rFonts w:ascii="Arial" w:eastAsia="Times New Roman" w:hAnsi="Arial" w:cs="Arial"/>
          <w:color w:val="002060"/>
          <w:bdr w:val="none" w:sz="0" w:space="0" w:color="auto" w:frame="1"/>
          <w:lang w:eastAsia="en-GB"/>
        </w:rPr>
        <w:t>ʼ</w:t>
      </w:r>
      <w:r w:rsidRPr="00AD0371">
        <w:rPr>
          <w:rFonts w:eastAsia="Times New Roman"/>
          <w:color w:val="002060"/>
          <w:bdr w:val="none" w:sz="0" w:space="0" w:color="auto" w:frame="1"/>
          <w:lang w:eastAsia="en-GB"/>
        </w:rPr>
        <w:t>í Faith</w:t>
      </w:r>
      <w:r w:rsidR="00446C38" w:rsidRPr="00AD0371">
        <w:rPr>
          <w:rFonts w:eastAsia="Times New Roman"/>
          <w:color w:val="002060"/>
          <w:bdr w:val="none" w:sz="0" w:space="0" w:color="auto" w:frame="1"/>
          <w:lang w:eastAsia="en-GB"/>
        </w:rPr>
        <w:t>.</w:t>
      </w:r>
      <w:r w:rsidRPr="00AD0371">
        <w:rPr>
          <w:rFonts w:eastAsia="Times New Roman"/>
          <w:color w:val="002060"/>
          <w:bdr w:val="none" w:sz="0" w:space="0" w:color="auto" w:frame="1"/>
          <w:lang w:eastAsia="en-GB"/>
        </w:rPr>
        <w:t xml:space="preserve"> The </w:t>
      </w:r>
      <w:r w:rsidR="00446C38" w:rsidRPr="00AD0371">
        <w:rPr>
          <w:rFonts w:eastAsia="Times New Roman"/>
          <w:color w:val="002060"/>
          <w:bdr w:val="none" w:sz="0" w:space="0" w:color="auto" w:frame="1"/>
          <w:lang w:eastAsia="en-GB"/>
        </w:rPr>
        <w:t>T</w:t>
      </w:r>
      <w:r w:rsidRPr="00AD0371">
        <w:rPr>
          <w:rFonts w:eastAsia="Times New Roman"/>
          <w:color w:val="002060"/>
          <w:bdr w:val="none" w:sz="0" w:space="0" w:color="auto" w:frame="1"/>
          <w:lang w:eastAsia="en-GB"/>
        </w:rPr>
        <w:t xml:space="preserve">ablet's main theme is the </w:t>
      </w:r>
      <w:r w:rsidR="00C63160" w:rsidRPr="00AD0371">
        <w:rPr>
          <w:rFonts w:eastAsia="Times New Roman"/>
          <w:color w:val="002060"/>
          <w:bdr w:val="none" w:sz="0" w:space="0" w:color="auto" w:frame="1"/>
          <w:lang w:eastAsia="en-GB"/>
        </w:rPr>
        <w:t>C</w:t>
      </w:r>
      <w:r w:rsidRPr="00AD0371">
        <w:rPr>
          <w:rFonts w:eastAsia="Times New Roman"/>
          <w:color w:val="002060"/>
          <w:bdr w:val="none" w:sz="0" w:space="0" w:color="auto" w:frame="1"/>
          <w:lang w:eastAsia="en-GB"/>
        </w:rPr>
        <w:t>ovenant between man and God, and man being unfaithful to it.</w:t>
      </w:r>
    </w:p>
    <w:p w14:paraId="09599584" w14:textId="77777777" w:rsidR="00446C38" w:rsidRPr="00AD0371" w:rsidRDefault="00446C38" w:rsidP="00E57774">
      <w:pPr>
        <w:jc w:val="both"/>
        <w:rPr>
          <w:rFonts w:eastAsia="Times New Roman"/>
          <w:color w:val="002060"/>
          <w:bdr w:val="none" w:sz="0" w:space="0" w:color="auto" w:frame="1"/>
          <w:lang w:eastAsia="en-GB"/>
        </w:rPr>
      </w:pPr>
    </w:p>
    <w:p w14:paraId="4CC9AC63" w14:textId="77777777" w:rsidR="00446C38" w:rsidRPr="00AD0371" w:rsidRDefault="00446C38" w:rsidP="00446C38">
      <w:pPr>
        <w:jc w:val="both"/>
        <w:rPr>
          <w:rFonts w:eastAsia="Times New Roman"/>
          <w:color w:val="002060"/>
          <w:bdr w:val="none" w:sz="0" w:space="0" w:color="auto" w:frame="1"/>
          <w:lang w:eastAsia="en-GB"/>
        </w:rPr>
      </w:pPr>
      <w:r w:rsidRPr="00AD0371">
        <w:rPr>
          <w:rFonts w:eastAsia="Times New Roman"/>
          <w:color w:val="002060"/>
          <w:bdr w:val="none" w:sz="0" w:space="0" w:color="auto" w:frame="1"/>
          <w:lang w:eastAsia="en-GB"/>
        </w:rPr>
        <w:t xml:space="preserve">These verses were revealed by Bahá’u’lláh </w:t>
      </w:r>
      <w:r w:rsidR="00B73660" w:rsidRPr="00AD0371">
        <w:rPr>
          <w:rFonts w:eastAsia="Times New Roman"/>
          <w:color w:val="002060"/>
          <w:bdr w:val="none" w:sz="0" w:space="0" w:color="auto" w:frame="1"/>
          <w:lang w:eastAsia="en-GB"/>
        </w:rPr>
        <w:t>on 27 March</w:t>
      </w:r>
      <w:r w:rsidRPr="00AD0371">
        <w:rPr>
          <w:rFonts w:eastAsia="Times New Roman"/>
          <w:color w:val="002060"/>
          <w:bdr w:val="none" w:sz="0" w:space="0" w:color="auto" w:frame="1"/>
          <w:lang w:eastAsia="en-GB"/>
        </w:rPr>
        <w:t xml:space="preserve"> 1863 just before He was forced to leave Baghdad for Constantinople (Istanbul), foretell the dark days to come. Bahá’u’lláh and His companions had set up tents outside Baghdad to celebrate Naw-Rúz, the New Year. One of the chroniclers of Bahá’u’lláh's life, Nabil, was there and left this account:</w:t>
      </w:r>
    </w:p>
    <w:p w14:paraId="6FE73E15" w14:textId="77777777" w:rsidR="00446C38" w:rsidRPr="00AD0371" w:rsidRDefault="00446C38" w:rsidP="00446C38">
      <w:pPr>
        <w:jc w:val="both"/>
        <w:rPr>
          <w:rFonts w:eastAsia="Times New Roman"/>
          <w:color w:val="002060"/>
          <w:bdr w:val="none" w:sz="0" w:space="0" w:color="auto" w:frame="1"/>
          <w:lang w:eastAsia="en-GB"/>
        </w:rPr>
      </w:pPr>
    </w:p>
    <w:p w14:paraId="1545AFF5" w14:textId="77777777" w:rsidR="00446C38" w:rsidRPr="00AD0371" w:rsidRDefault="00446C38" w:rsidP="00446C38">
      <w:pPr>
        <w:jc w:val="both"/>
        <w:rPr>
          <w:rFonts w:eastAsia="Times New Roman"/>
          <w:color w:val="002060"/>
          <w:bdr w:val="none" w:sz="0" w:space="0" w:color="auto" w:frame="1"/>
          <w:lang w:eastAsia="en-GB"/>
        </w:rPr>
      </w:pPr>
      <w:r w:rsidRPr="00AD0371">
        <w:rPr>
          <w:rFonts w:eastAsia="Times New Roman"/>
          <w:color w:val="002060"/>
          <w:bdr w:val="none" w:sz="0" w:space="0" w:color="auto" w:frame="1"/>
          <w:lang w:eastAsia="en-GB"/>
        </w:rPr>
        <w:t xml:space="preserve">"Oceans of sorrow surged in the hearts of the listeners when the </w:t>
      </w:r>
      <w:r w:rsidRPr="00AD0371">
        <w:rPr>
          <w:rFonts w:eastAsia="Times New Roman"/>
          <w:i/>
          <w:iCs/>
          <w:color w:val="002060"/>
          <w:bdr w:val="none" w:sz="0" w:space="0" w:color="auto" w:frame="1"/>
          <w:lang w:eastAsia="en-GB"/>
        </w:rPr>
        <w:t>Tablet of the Holy Mariner</w:t>
      </w:r>
      <w:r w:rsidRPr="00AD0371">
        <w:rPr>
          <w:rFonts w:eastAsia="Times New Roman"/>
          <w:color w:val="002060"/>
          <w:bdr w:val="none" w:sz="0" w:space="0" w:color="auto" w:frame="1"/>
          <w:lang w:eastAsia="en-GB"/>
        </w:rPr>
        <w:t xml:space="preserve"> was read aloud to them.… It was evident to every one that the chapter of Baghdad was about to be closed, and a new one opened, in its stead. No sooner had that Tablet been chanted than Bahá’u’lláh ordered that the tents which had been pitched should be folded up, and that all His companions should return to the city. While the tents were being removed He observed: </w:t>
      </w:r>
      <w:r w:rsidRPr="00AD0371">
        <w:rPr>
          <w:rFonts w:eastAsia="Times New Roman"/>
          <w:i/>
          <w:iCs/>
          <w:color w:val="002060"/>
          <w:bdr w:val="none" w:sz="0" w:space="0" w:color="auto" w:frame="1"/>
          <w:lang w:eastAsia="en-GB"/>
        </w:rPr>
        <w:t>'These tents may be likened to the trappings of this world, which no sooner are they spread out than the time cometh for them to be rolled up.'</w:t>
      </w:r>
      <w:r w:rsidRPr="00AD0371">
        <w:rPr>
          <w:rFonts w:eastAsia="Times New Roman"/>
          <w:color w:val="002060"/>
          <w:bdr w:val="none" w:sz="0" w:space="0" w:color="auto" w:frame="1"/>
          <w:lang w:eastAsia="en-GB"/>
        </w:rPr>
        <w:t xml:space="preserve"> From these words of His they who heard them perceived that these tents would never again be pitched on that spot.</w:t>
      </w:r>
      <w:r w:rsidR="00BB4F04" w:rsidRPr="00AD0371">
        <w:rPr>
          <w:rFonts w:eastAsia="Times New Roman"/>
          <w:color w:val="002060"/>
          <w:bdr w:val="none" w:sz="0" w:space="0" w:color="auto" w:frame="1"/>
          <w:lang w:eastAsia="en-GB"/>
        </w:rPr>
        <w:t>”</w:t>
      </w:r>
    </w:p>
    <w:p w14:paraId="2D7BF517" w14:textId="77777777" w:rsidR="00C6033D" w:rsidRPr="00AD0371" w:rsidRDefault="00C6033D" w:rsidP="00E57774">
      <w:pPr>
        <w:jc w:val="both"/>
        <w:rPr>
          <w:rFonts w:eastAsia="Times New Roman"/>
          <w:color w:val="002060"/>
          <w:bdr w:val="none" w:sz="0" w:space="0" w:color="auto" w:frame="1"/>
          <w:lang w:eastAsia="en-GB"/>
        </w:rPr>
      </w:pPr>
    </w:p>
    <w:p w14:paraId="077637D8" w14:textId="77777777" w:rsidR="00B73660" w:rsidRPr="00AD0371" w:rsidRDefault="00B73660" w:rsidP="00E57774">
      <w:pPr>
        <w:jc w:val="both"/>
        <w:rPr>
          <w:rFonts w:eastAsia="Times New Roman"/>
          <w:color w:val="002060"/>
          <w:bdr w:val="none" w:sz="0" w:space="0" w:color="auto" w:frame="1"/>
          <w:lang w:eastAsia="en-GB"/>
        </w:rPr>
      </w:pPr>
      <w:r w:rsidRPr="00AD0371">
        <w:rPr>
          <w:rFonts w:eastAsia="Times New Roman"/>
          <w:color w:val="002060"/>
          <w:bdr w:val="none" w:sz="0" w:space="0" w:color="auto" w:frame="1"/>
          <w:lang w:eastAsia="en-GB"/>
        </w:rPr>
        <w:t>Shortly thereafter, Bahá</w:t>
      </w:r>
      <w:r w:rsidRPr="00AD0371">
        <w:rPr>
          <w:rFonts w:ascii="Arial" w:eastAsia="Times New Roman" w:hAnsi="Arial" w:cs="Arial"/>
          <w:color w:val="002060"/>
          <w:bdr w:val="none" w:sz="0" w:space="0" w:color="auto" w:frame="1"/>
          <w:lang w:eastAsia="en-GB"/>
        </w:rPr>
        <w:t>ʼ</w:t>
      </w:r>
      <w:r w:rsidRPr="00AD0371">
        <w:rPr>
          <w:rFonts w:eastAsia="Times New Roman"/>
          <w:color w:val="002060"/>
          <w:bdr w:val="none" w:sz="0" w:space="0" w:color="auto" w:frame="1"/>
          <w:lang w:eastAsia="en-GB"/>
        </w:rPr>
        <w:t>u'lláh was summoned by the Ottoman government from Baghdad to Constantinople (present-day Istanbul); before leaving Baghdad, He entered the garden of Ridván, where he publicly stated His claimed prophethood.</w:t>
      </w:r>
    </w:p>
    <w:p w14:paraId="5D490DB1" w14:textId="77777777" w:rsidR="00B73660" w:rsidRPr="00AD0371" w:rsidRDefault="00B73660" w:rsidP="00E57774">
      <w:pPr>
        <w:jc w:val="both"/>
        <w:rPr>
          <w:rFonts w:eastAsia="Times New Roman"/>
          <w:color w:val="002060"/>
          <w:bdr w:val="none" w:sz="0" w:space="0" w:color="auto" w:frame="1"/>
          <w:lang w:eastAsia="en-GB"/>
        </w:rPr>
      </w:pPr>
    </w:p>
    <w:p w14:paraId="569F304B" w14:textId="77777777" w:rsidR="00C6033D" w:rsidRPr="00AD0371" w:rsidRDefault="00C6033D" w:rsidP="00E57774">
      <w:pPr>
        <w:jc w:val="both"/>
        <w:rPr>
          <w:rFonts w:eastAsia="Times New Roman"/>
          <w:color w:val="002060"/>
          <w:bdr w:val="none" w:sz="0" w:space="0" w:color="auto" w:frame="1"/>
          <w:lang w:eastAsia="en-GB"/>
        </w:rPr>
      </w:pPr>
      <w:r w:rsidRPr="00AD0371">
        <w:rPr>
          <w:rFonts w:eastAsia="Times New Roman"/>
          <w:color w:val="002060"/>
          <w:bdr w:val="none" w:sz="0" w:space="0" w:color="auto" w:frame="1"/>
          <w:lang w:eastAsia="en-GB"/>
        </w:rPr>
        <w:t xml:space="preserve">The </w:t>
      </w:r>
      <w:r w:rsidR="00446C38" w:rsidRPr="00AD0371">
        <w:rPr>
          <w:rFonts w:eastAsia="Times New Roman"/>
          <w:color w:val="002060"/>
          <w:bdr w:val="none" w:sz="0" w:space="0" w:color="auto" w:frame="1"/>
          <w:lang w:eastAsia="en-GB"/>
        </w:rPr>
        <w:t>T</w:t>
      </w:r>
      <w:r w:rsidRPr="00AD0371">
        <w:rPr>
          <w:rFonts w:eastAsia="Times New Roman"/>
          <w:color w:val="002060"/>
          <w:bdr w:val="none" w:sz="0" w:space="0" w:color="auto" w:frame="1"/>
          <w:lang w:eastAsia="en-GB"/>
        </w:rPr>
        <w:t xml:space="preserve">ablet is written in two parts; one which is in Arabic, and the other in Persian; currently only the Arabic part has been translated into English. The Persian </w:t>
      </w:r>
      <w:r w:rsidR="00446C38" w:rsidRPr="00AD0371">
        <w:rPr>
          <w:rFonts w:eastAsia="Times New Roman"/>
          <w:color w:val="002060"/>
          <w:bdr w:val="none" w:sz="0" w:space="0" w:color="auto" w:frame="1"/>
          <w:lang w:eastAsia="en-GB"/>
        </w:rPr>
        <w:t>T</w:t>
      </w:r>
      <w:r w:rsidRPr="00AD0371">
        <w:rPr>
          <w:rFonts w:eastAsia="Times New Roman"/>
          <w:color w:val="002060"/>
          <w:bdr w:val="none" w:sz="0" w:space="0" w:color="auto" w:frame="1"/>
          <w:lang w:eastAsia="en-GB"/>
        </w:rPr>
        <w:t xml:space="preserve">ablet is for the most part similar in content to the Arabic </w:t>
      </w:r>
      <w:r w:rsidR="00446C38" w:rsidRPr="00AD0371">
        <w:rPr>
          <w:rFonts w:eastAsia="Times New Roman"/>
          <w:color w:val="002060"/>
          <w:bdr w:val="none" w:sz="0" w:space="0" w:color="auto" w:frame="1"/>
          <w:lang w:eastAsia="en-GB"/>
        </w:rPr>
        <w:t>T</w:t>
      </w:r>
      <w:r w:rsidRPr="00AD0371">
        <w:rPr>
          <w:rFonts w:eastAsia="Times New Roman"/>
          <w:color w:val="002060"/>
          <w:bdr w:val="none" w:sz="0" w:space="0" w:color="auto" w:frame="1"/>
          <w:lang w:eastAsia="en-GB"/>
        </w:rPr>
        <w:t xml:space="preserve">ablet. The </w:t>
      </w:r>
      <w:r w:rsidR="00446C38" w:rsidRPr="00AD0371">
        <w:rPr>
          <w:rFonts w:eastAsia="Times New Roman"/>
          <w:color w:val="002060"/>
          <w:bdr w:val="none" w:sz="0" w:space="0" w:color="auto" w:frame="1"/>
          <w:lang w:eastAsia="en-GB"/>
        </w:rPr>
        <w:t>T</w:t>
      </w:r>
      <w:r w:rsidRPr="00AD0371">
        <w:rPr>
          <w:rFonts w:eastAsia="Times New Roman"/>
          <w:color w:val="002060"/>
          <w:bdr w:val="none" w:sz="0" w:space="0" w:color="auto" w:frame="1"/>
          <w:lang w:eastAsia="en-GB"/>
        </w:rPr>
        <w:t xml:space="preserve">ablet is written in allegorical terms and its main theme is the </w:t>
      </w:r>
      <w:r w:rsidR="00C63160" w:rsidRPr="00AD0371">
        <w:rPr>
          <w:rFonts w:eastAsia="Times New Roman"/>
          <w:color w:val="002060"/>
          <w:bdr w:val="none" w:sz="0" w:space="0" w:color="auto" w:frame="1"/>
          <w:lang w:eastAsia="en-GB"/>
        </w:rPr>
        <w:t>C</w:t>
      </w:r>
      <w:r w:rsidRPr="00AD0371">
        <w:rPr>
          <w:rFonts w:eastAsia="Times New Roman"/>
          <w:color w:val="002060"/>
          <w:bdr w:val="none" w:sz="0" w:space="0" w:color="auto" w:frame="1"/>
          <w:lang w:eastAsia="en-GB"/>
        </w:rPr>
        <w:t xml:space="preserve">ovenant and man being unfaithful to it. In the </w:t>
      </w:r>
      <w:r w:rsidR="00446C38" w:rsidRPr="00AD0371">
        <w:rPr>
          <w:rFonts w:eastAsia="Times New Roman"/>
          <w:color w:val="002060"/>
          <w:bdr w:val="none" w:sz="0" w:space="0" w:color="auto" w:frame="1"/>
          <w:lang w:eastAsia="en-GB"/>
        </w:rPr>
        <w:t>T</w:t>
      </w:r>
      <w:r w:rsidRPr="00AD0371">
        <w:rPr>
          <w:rFonts w:eastAsia="Times New Roman"/>
          <w:color w:val="002060"/>
          <w:bdr w:val="none" w:sz="0" w:space="0" w:color="auto" w:frame="1"/>
          <w:lang w:eastAsia="en-GB"/>
        </w:rPr>
        <w:t>ablet, Bahá</w:t>
      </w:r>
      <w:r w:rsidRPr="00AD0371">
        <w:rPr>
          <w:rFonts w:ascii="Arial" w:eastAsia="Times New Roman" w:hAnsi="Arial" w:cs="Arial"/>
          <w:color w:val="002060"/>
          <w:bdr w:val="none" w:sz="0" w:space="0" w:color="auto" w:frame="1"/>
          <w:lang w:eastAsia="en-GB"/>
        </w:rPr>
        <w:t>ʼ</w:t>
      </w:r>
      <w:r w:rsidRPr="00AD0371">
        <w:rPr>
          <w:rFonts w:eastAsia="Times New Roman"/>
          <w:color w:val="002060"/>
          <w:bdr w:val="none" w:sz="0" w:space="0" w:color="auto" w:frame="1"/>
          <w:lang w:eastAsia="en-GB"/>
        </w:rPr>
        <w:t xml:space="preserve">u'lláh refers to </w:t>
      </w:r>
      <w:r w:rsidR="00446C38" w:rsidRPr="00AD0371">
        <w:rPr>
          <w:rFonts w:eastAsia="Times New Roman"/>
          <w:color w:val="002060"/>
          <w:bdr w:val="none" w:sz="0" w:space="0" w:color="auto" w:frame="1"/>
          <w:lang w:eastAsia="en-GB"/>
        </w:rPr>
        <w:t>H</w:t>
      </w:r>
      <w:r w:rsidRPr="00AD0371">
        <w:rPr>
          <w:rFonts w:eastAsia="Times New Roman"/>
          <w:color w:val="002060"/>
          <w:bdr w:val="none" w:sz="0" w:space="0" w:color="auto" w:frame="1"/>
          <w:lang w:eastAsia="en-GB"/>
        </w:rPr>
        <w:t>imself as the "Holy Mariner," uses an "</w:t>
      </w:r>
      <w:r w:rsidR="00B73660" w:rsidRPr="00AD0371">
        <w:rPr>
          <w:rFonts w:eastAsia="Times New Roman"/>
          <w:color w:val="002060"/>
          <w:bdr w:val="none" w:sz="0" w:space="0" w:color="auto" w:frame="1"/>
          <w:lang w:eastAsia="en-GB"/>
        </w:rPr>
        <w:t>A</w:t>
      </w:r>
      <w:r w:rsidRPr="00AD0371">
        <w:rPr>
          <w:rFonts w:eastAsia="Times New Roman"/>
          <w:color w:val="002060"/>
          <w:bdr w:val="none" w:sz="0" w:space="0" w:color="auto" w:frame="1"/>
          <w:lang w:eastAsia="en-GB"/>
        </w:rPr>
        <w:t xml:space="preserve">rk" to symbolize the Covenant of God, and symbolized the believers in the </w:t>
      </w:r>
      <w:r w:rsidR="00B73660" w:rsidRPr="00AD0371">
        <w:rPr>
          <w:rFonts w:eastAsia="Times New Roman"/>
          <w:color w:val="002060"/>
          <w:bdr w:val="none" w:sz="0" w:space="0" w:color="auto" w:frame="1"/>
          <w:lang w:eastAsia="en-GB"/>
        </w:rPr>
        <w:t>C</w:t>
      </w:r>
      <w:r w:rsidRPr="00AD0371">
        <w:rPr>
          <w:rFonts w:eastAsia="Times New Roman"/>
          <w:color w:val="002060"/>
          <w:bdr w:val="none" w:sz="0" w:space="0" w:color="auto" w:frame="1"/>
          <w:lang w:eastAsia="en-GB"/>
        </w:rPr>
        <w:t>ovenant as the "dwellers" in the "</w:t>
      </w:r>
      <w:r w:rsidR="00B73660" w:rsidRPr="00AD0371">
        <w:rPr>
          <w:rFonts w:eastAsia="Times New Roman"/>
          <w:color w:val="002060"/>
          <w:bdr w:val="none" w:sz="0" w:space="0" w:color="auto" w:frame="1"/>
          <w:lang w:eastAsia="en-GB"/>
        </w:rPr>
        <w:t>A</w:t>
      </w:r>
      <w:r w:rsidRPr="00AD0371">
        <w:rPr>
          <w:rFonts w:eastAsia="Times New Roman"/>
          <w:color w:val="002060"/>
          <w:bdr w:val="none" w:sz="0" w:space="0" w:color="auto" w:frame="1"/>
          <w:lang w:eastAsia="en-GB"/>
        </w:rPr>
        <w:t xml:space="preserve">rk;" </w:t>
      </w:r>
      <w:r w:rsidR="00446C38" w:rsidRPr="00AD0371">
        <w:rPr>
          <w:rFonts w:eastAsia="Times New Roman"/>
          <w:color w:val="002060"/>
          <w:bdr w:val="none" w:sz="0" w:space="0" w:color="auto" w:frame="1"/>
          <w:lang w:eastAsia="en-GB"/>
        </w:rPr>
        <w:t>H</w:t>
      </w:r>
      <w:r w:rsidRPr="00AD0371">
        <w:rPr>
          <w:rFonts w:eastAsia="Times New Roman"/>
          <w:color w:val="002060"/>
          <w:bdr w:val="none" w:sz="0" w:space="0" w:color="auto" w:frame="1"/>
          <w:lang w:eastAsia="en-GB"/>
        </w:rPr>
        <w:t xml:space="preserve">e writes that those people who are in the </w:t>
      </w:r>
      <w:r w:rsidR="00B73660" w:rsidRPr="00AD0371">
        <w:rPr>
          <w:rFonts w:eastAsia="Times New Roman"/>
          <w:color w:val="002060"/>
          <w:bdr w:val="none" w:sz="0" w:space="0" w:color="auto" w:frame="1"/>
          <w:lang w:eastAsia="en-GB"/>
        </w:rPr>
        <w:t>A</w:t>
      </w:r>
      <w:r w:rsidRPr="00AD0371">
        <w:rPr>
          <w:rFonts w:eastAsia="Times New Roman"/>
          <w:color w:val="002060"/>
          <w:bdr w:val="none" w:sz="0" w:space="0" w:color="auto" w:frame="1"/>
          <w:lang w:eastAsia="en-GB"/>
        </w:rPr>
        <w:t xml:space="preserve">rk are safe and will acquire salvation. In the </w:t>
      </w:r>
      <w:r w:rsidR="00446C38" w:rsidRPr="00AD0371">
        <w:rPr>
          <w:rFonts w:eastAsia="Times New Roman"/>
          <w:color w:val="002060"/>
          <w:bdr w:val="none" w:sz="0" w:space="0" w:color="auto" w:frame="1"/>
          <w:lang w:eastAsia="en-GB"/>
        </w:rPr>
        <w:t>T</w:t>
      </w:r>
      <w:r w:rsidRPr="00AD0371">
        <w:rPr>
          <w:rFonts w:eastAsia="Times New Roman"/>
          <w:color w:val="002060"/>
          <w:bdr w:val="none" w:sz="0" w:space="0" w:color="auto" w:frame="1"/>
          <w:lang w:eastAsia="en-GB"/>
        </w:rPr>
        <w:t>ablet, Bahá</w:t>
      </w:r>
      <w:r w:rsidRPr="00AD0371">
        <w:rPr>
          <w:rFonts w:ascii="Arial" w:eastAsia="Times New Roman" w:hAnsi="Arial" w:cs="Arial"/>
          <w:color w:val="002060"/>
          <w:bdr w:val="none" w:sz="0" w:space="0" w:color="auto" w:frame="1"/>
          <w:lang w:eastAsia="en-GB"/>
        </w:rPr>
        <w:t>ʼ</w:t>
      </w:r>
      <w:r w:rsidRPr="00AD0371">
        <w:rPr>
          <w:rFonts w:eastAsia="Times New Roman"/>
          <w:color w:val="002060"/>
          <w:bdr w:val="none" w:sz="0" w:space="0" w:color="auto" w:frame="1"/>
          <w:lang w:eastAsia="en-GB"/>
        </w:rPr>
        <w:t xml:space="preserve">u'lláh also alludes to </w:t>
      </w:r>
      <w:r w:rsidR="00446C38" w:rsidRPr="00AD0371">
        <w:rPr>
          <w:rFonts w:eastAsia="Times New Roman"/>
          <w:color w:val="002060"/>
          <w:bdr w:val="none" w:sz="0" w:space="0" w:color="auto" w:frame="1"/>
          <w:lang w:eastAsia="en-GB"/>
        </w:rPr>
        <w:t>H</w:t>
      </w:r>
      <w:r w:rsidRPr="00AD0371">
        <w:rPr>
          <w:rFonts w:eastAsia="Times New Roman"/>
          <w:color w:val="002060"/>
          <w:bdr w:val="none" w:sz="0" w:space="0" w:color="auto" w:frame="1"/>
          <w:lang w:eastAsia="en-GB"/>
        </w:rPr>
        <w:t xml:space="preserve">is perceived station as </w:t>
      </w:r>
      <w:r w:rsidRPr="00AD0371">
        <w:rPr>
          <w:rFonts w:eastAsia="Times New Roman"/>
          <w:i/>
          <w:iCs/>
          <w:color w:val="002060"/>
          <w:bdr w:val="none" w:sz="0" w:space="0" w:color="auto" w:frame="1"/>
          <w:lang w:eastAsia="en-GB"/>
        </w:rPr>
        <w:t xml:space="preserve">He </w:t>
      </w:r>
      <w:r w:rsidR="00446C38" w:rsidRPr="00AD0371">
        <w:rPr>
          <w:rFonts w:eastAsia="Times New Roman"/>
          <w:i/>
          <w:iCs/>
          <w:color w:val="002060"/>
          <w:bdr w:val="none" w:sz="0" w:space="0" w:color="auto" w:frame="1"/>
          <w:lang w:eastAsia="en-GB"/>
        </w:rPr>
        <w:t>W</w:t>
      </w:r>
      <w:r w:rsidRPr="00AD0371">
        <w:rPr>
          <w:rFonts w:eastAsia="Times New Roman"/>
          <w:i/>
          <w:iCs/>
          <w:color w:val="002060"/>
          <w:bdr w:val="none" w:sz="0" w:space="0" w:color="auto" w:frame="1"/>
          <w:lang w:eastAsia="en-GB"/>
        </w:rPr>
        <w:t>hom God shall make manifest</w:t>
      </w:r>
      <w:r w:rsidRPr="00AD0371">
        <w:rPr>
          <w:rFonts w:eastAsia="Times New Roman"/>
          <w:color w:val="002060"/>
          <w:bdr w:val="none" w:sz="0" w:space="0" w:color="auto" w:frame="1"/>
          <w:lang w:eastAsia="en-GB"/>
        </w:rPr>
        <w:t>, a messianic figure predicted by the Báb, and the fate of Subh-i-Azal, Bahá</w:t>
      </w:r>
      <w:r w:rsidRPr="00AD0371">
        <w:rPr>
          <w:rFonts w:ascii="Arial" w:eastAsia="Times New Roman" w:hAnsi="Arial" w:cs="Arial"/>
          <w:color w:val="002060"/>
          <w:bdr w:val="none" w:sz="0" w:space="0" w:color="auto" w:frame="1"/>
          <w:lang w:eastAsia="en-GB"/>
        </w:rPr>
        <w:t>ʼ</w:t>
      </w:r>
      <w:r w:rsidRPr="00AD0371">
        <w:rPr>
          <w:rFonts w:eastAsia="Times New Roman"/>
          <w:color w:val="002060"/>
          <w:bdr w:val="none" w:sz="0" w:space="0" w:color="auto" w:frame="1"/>
          <w:lang w:eastAsia="en-GB"/>
        </w:rPr>
        <w:t>u'lláh's half-brother who wanted to cause a split in the Bábí community.</w:t>
      </w:r>
    </w:p>
    <w:bookmarkEnd w:id="19"/>
    <w:p w14:paraId="340C83CA" w14:textId="77777777" w:rsidR="00E57774" w:rsidRDefault="00E57774">
      <w:pPr>
        <w:rPr>
          <w:rFonts w:eastAsia="Times New Roman"/>
          <w:color w:val="002060"/>
          <w:bdr w:val="none" w:sz="0" w:space="0" w:color="auto" w:frame="1"/>
          <w:lang w:eastAsia="en-GB"/>
        </w:rPr>
      </w:pPr>
      <w:r>
        <w:rPr>
          <w:rFonts w:eastAsia="Times New Roman"/>
          <w:color w:val="002060"/>
          <w:bdr w:val="none" w:sz="0" w:space="0" w:color="auto" w:frame="1"/>
          <w:lang w:eastAsia="en-GB"/>
        </w:rPr>
        <w:br w:type="page"/>
      </w:r>
    </w:p>
    <w:p w14:paraId="5F28AE5A" w14:textId="77777777" w:rsidR="00AD0371" w:rsidRDefault="00AD0371" w:rsidP="00AD0371">
      <w:pPr>
        <w:pStyle w:val="Heading1"/>
        <w:rPr>
          <w:rFonts w:eastAsia="Arial Unicode MS"/>
        </w:rPr>
      </w:pPr>
      <w:bookmarkStart w:id="21" w:name="_Toc40109513"/>
      <w:r w:rsidRPr="00AD0371">
        <w:rPr>
          <w:rFonts w:eastAsia="Arial Unicode MS"/>
        </w:rPr>
        <w:t>Words of ‘Abdu’l-Bahá</w:t>
      </w:r>
      <w:bookmarkEnd w:id="21"/>
    </w:p>
    <w:p w14:paraId="36B5A7F5" w14:textId="77777777" w:rsidR="00AD0371" w:rsidRDefault="00AD0371" w:rsidP="00AD0371">
      <w:pPr>
        <w:shd w:val="clear" w:color="auto" w:fill="FFFFFF"/>
        <w:jc w:val="both"/>
        <w:textAlignment w:val="baseline"/>
        <w:rPr>
          <w:rFonts w:eastAsia="Arial Unicode MS"/>
          <w:lang w:eastAsia="en-GB"/>
        </w:rPr>
      </w:pPr>
    </w:p>
    <w:p w14:paraId="71F9461B" w14:textId="77777777" w:rsidR="00AD0371" w:rsidRPr="005973D6" w:rsidRDefault="00AD0371" w:rsidP="00AD0371">
      <w:pPr>
        <w:shd w:val="clear" w:color="auto" w:fill="FFFFFF"/>
        <w:ind w:left="567" w:right="567"/>
        <w:jc w:val="both"/>
        <w:textAlignment w:val="baseline"/>
        <w:rPr>
          <w:rFonts w:eastAsia="Arial Unicode MS"/>
          <w:i/>
          <w:iCs/>
          <w:color w:val="002060"/>
          <w:lang w:eastAsia="en-GB"/>
        </w:rPr>
      </w:pPr>
      <w:r w:rsidRPr="00647B2E">
        <w:rPr>
          <w:rFonts w:eastAsia="Arial Unicode MS"/>
          <w:i/>
          <w:iCs/>
          <w:color w:val="002060"/>
          <w:lang w:eastAsia="en-GB"/>
        </w:rPr>
        <w:t>“Study the Tablet of the Holy Mariner that ye may know the truth, and consider that the Blessed Beauty hath fully foretold future events. Let them who perceive, take warning!”</w:t>
      </w:r>
    </w:p>
    <w:p w14:paraId="03036D6D" w14:textId="77777777" w:rsidR="00AD0371" w:rsidRPr="005973D6" w:rsidRDefault="00AD0371" w:rsidP="00AD0371">
      <w:pPr>
        <w:shd w:val="clear" w:color="auto" w:fill="FFFFFF"/>
        <w:ind w:left="567" w:right="567"/>
        <w:jc w:val="right"/>
        <w:textAlignment w:val="baseline"/>
        <w:rPr>
          <w:rFonts w:eastAsia="Arial Unicode MS"/>
          <w:color w:val="002060"/>
          <w:lang w:eastAsia="en-GB"/>
        </w:rPr>
      </w:pPr>
      <w:r w:rsidRPr="00647B2E">
        <w:rPr>
          <w:rFonts w:eastAsia="Arial Unicode MS"/>
          <w:color w:val="002060"/>
          <w:lang w:eastAsia="en-GB"/>
        </w:rPr>
        <w:t>‘Abdu’l-Bahá</w:t>
      </w:r>
    </w:p>
    <w:p w14:paraId="3589AC90" w14:textId="77777777" w:rsidR="00AD0371" w:rsidRDefault="00AD0371" w:rsidP="00AD0371">
      <w:pPr>
        <w:jc w:val="center"/>
        <w:rPr>
          <w:rFonts w:eastAsia="Arial Unicode MS"/>
          <w:lang w:eastAsia="en-GB"/>
        </w:rPr>
      </w:pPr>
    </w:p>
    <w:p w14:paraId="7DADF278" w14:textId="77777777" w:rsidR="00AD0371" w:rsidRDefault="00AD0371" w:rsidP="00AD0371">
      <w:pPr>
        <w:jc w:val="center"/>
        <w:rPr>
          <w:rFonts w:eastAsia="Arial Unicode MS"/>
          <w:lang w:eastAsia="en-GB"/>
        </w:rPr>
      </w:pPr>
      <w:r>
        <w:rPr>
          <w:rFonts w:eastAsia="Times New Roman"/>
          <w:noProof/>
          <w:lang w:eastAsia="en-GB"/>
        </w:rPr>
        <w:drawing>
          <wp:inline distT="0" distB="0" distL="0" distR="0" wp14:anchorId="7A64E503" wp14:editId="0BB2A68B">
            <wp:extent cx="48768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1390650"/>
                    </a:xfrm>
                    <a:prstGeom prst="rect">
                      <a:avLst/>
                    </a:prstGeom>
                    <a:noFill/>
                    <a:ln>
                      <a:noFill/>
                    </a:ln>
                  </pic:spPr>
                </pic:pic>
              </a:graphicData>
            </a:graphic>
          </wp:inline>
        </w:drawing>
      </w:r>
    </w:p>
    <w:p w14:paraId="153BD47E" w14:textId="77777777" w:rsidR="003B2CD9" w:rsidRDefault="00647B2E" w:rsidP="00BB4F04">
      <w:pPr>
        <w:pStyle w:val="Heading1"/>
        <w:rPr>
          <w:rFonts w:eastAsia="Arial Unicode MS"/>
        </w:rPr>
      </w:pPr>
      <w:bookmarkStart w:id="22" w:name="_Toc40109514"/>
      <w:r w:rsidRPr="00647B2E">
        <w:rPr>
          <w:rFonts w:eastAsia="Arial Unicode MS"/>
        </w:rPr>
        <w:t>Tablet of the Holy Mariner</w:t>
      </w:r>
      <w:bookmarkEnd w:id="22"/>
    </w:p>
    <w:p w14:paraId="335392A8" w14:textId="77777777" w:rsidR="005973D6" w:rsidRDefault="005973D6" w:rsidP="00BB4F04">
      <w:pPr>
        <w:jc w:val="center"/>
        <w:rPr>
          <w:rFonts w:eastAsia="Arial Unicode MS"/>
          <w:lang w:eastAsia="en-GB"/>
        </w:rPr>
      </w:pPr>
    </w:p>
    <w:p w14:paraId="282E094E" w14:textId="77777777" w:rsidR="003B2CD9" w:rsidRPr="00BB4F04" w:rsidRDefault="00647B2E" w:rsidP="00BB4F04">
      <w:pPr>
        <w:jc w:val="center"/>
        <w:rPr>
          <w:rFonts w:eastAsia="Times New Roman"/>
          <w:b/>
          <w:bCs/>
          <w:color w:val="002060"/>
          <w:lang w:eastAsia="en-GB"/>
        </w:rPr>
      </w:pPr>
      <w:r w:rsidRPr="00647B2E">
        <w:rPr>
          <w:rFonts w:eastAsia="Times New Roman"/>
          <w:b/>
          <w:bCs/>
          <w:color w:val="002060"/>
          <w:lang w:eastAsia="en-GB"/>
        </w:rPr>
        <w:t>He is the Gracious, the Well-Beloved!</w:t>
      </w:r>
    </w:p>
    <w:p w14:paraId="0927B9C0" w14:textId="77777777" w:rsidR="003B2CD9" w:rsidRDefault="003B2CD9" w:rsidP="00BB4F04">
      <w:pPr>
        <w:shd w:val="clear" w:color="auto" w:fill="FFFFFF"/>
        <w:jc w:val="both"/>
        <w:textAlignment w:val="baseline"/>
        <w:rPr>
          <w:rFonts w:eastAsia="Arial Unicode MS"/>
          <w:lang w:eastAsia="en-GB"/>
        </w:rPr>
      </w:pPr>
    </w:p>
    <w:p w14:paraId="540DA801" w14:textId="77777777" w:rsidR="005973D6" w:rsidRPr="006F23CA" w:rsidRDefault="005973D6" w:rsidP="005973D6">
      <w:pPr>
        <w:spacing w:after="120"/>
        <w:jc w:val="thaiDistribute"/>
        <w:rPr>
          <w:rFonts w:eastAsia="Times New Roman"/>
          <w:color w:val="0070C0"/>
          <w:lang w:eastAsia="en-GB"/>
        </w:rPr>
      </w:pPr>
      <w:r w:rsidRPr="006F23CA">
        <w:rPr>
          <w:rFonts w:eastAsia="Times New Roman"/>
          <w:color w:val="0070C0"/>
          <w:lang w:eastAsia="en-GB"/>
        </w:rPr>
        <w:t>1</w:t>
      </w:r>
    </w:p>
    <w:p w14:paraId="2AF3237A"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O Holy Mariner!</w:t>
      </w:r>
    </w:p>
    <w:p w14:paraId="4CA4D57D"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Bid thine ark of eternity appear before the Celestial Concourse,</w:t>
      </w:r>
    </w:p>
    <w:p w14:paraId="6A9EF1E7"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Glorified be my Lord, the All-Glorious!</w:t>
      </w:r>
    </w:p>
    <w:p w14:paraId="6EB30E6C" w14:textId="77777777" w:rsidR="003B2CD9" w:rsidRDefault="003B2CD9" w:rsidP="00BB4F04">
      <w:pPr>
        <w:shd w:val="clear" w:color="auto" w:fill="FFFFFF"/>
        <w:jc w:val="both"/>
        <w:textAlignment w:val="baseline"/>
        <w:rPr>
          <w:rFonts w:eastAsia="Arial Unicode MS"/>
          <w:lang w:eastAsia="en-GB"/>
        </w:rPr>
      </w:pPr>
    </w:p>
    <w:p w14:paraId="663D2777" w14:textId="77777777" w:rsidR="005973D6" w:rsidRPr="006F23CA" w:rsidRDefault="005973D6" w:rsidP="005973D6">
      <w:pPr>
        <w:spacing w:after="120"/>
        <w:jc w:val="thaiDistribute"/>
        <w:rPr>
          <w:rFonts w:eastAsia="Times New Roman"/>
          <w:color w:val="0070C0"/>
          <w:lang w:eastAsia="en-GB"/>
        </w:rPr>
      </w:pPr>
      <w:r>
        <w:rPr>
          <w:rFonts w:eastAsia="Times New Roman"/>
          <w:color w:val="0070C0"/>
          <w:lang w:eastAsia="en-GB"/>
        </w:rPr>
        <w:t>2</w:t>
      </w:r>
    </w:p>
    <w:p w14:paraId="531FDF2A"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Launch it upon the ancient sea, in His Name, the Most Wondrous,</w:t>
      </w:r>
    </w:p>
    <w:p w14:paraId="08C12D6C"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Glorified be my Lord, the All-Glorious!</w:t>
      </w:r>
    </w:p>
    <w:p w14:paraId="75F82F92" w14:textId="77777777" w:rsidR="003B2CD9" w:rsidRDefault="003B2CD9" w:rsidP="00BB4F04">
      <w:pPr>
        <w:shd w:val="clear" w:color="auto" w:fill="FFFFFF"/>
        <w:jc w:val="both"/>
        <w:textAlignment w:val="baseline"/>
        <w:rPr>
          <w:rFonts w:eastAsia="Arial Unicode MS"/>
          <w:lang w:eastAsia="en-GB"/>
        </w:rPr>
      </w:pPr>
    </w:p>
    <w:p w14:paraId="4D45DBBD" w14:textId="77777777" w:rsidR="005973D6" w:rsidRPr="006F23CA" w:rsidRDefault="005973D6" w:rsidP="005973D6">
      <w:pPr>
        <w:spacing w:after="120"/>
        <w:jc w:val="thaiDistribute"/>
        <w:rPr>
          <w:rFonts w:eastAsia="Times New Roman"/>
          <w:color w:val="0070C0"/>
          <w:lang w:eastAsia="en-GB"/>
        </w:rPr>
      </w:pPr>
      <w:r>
        <w:rPr>
          <w:rFonts w:eastAsia="Times New Roman"/>
          <w:color w:val="0070C0"/>
          <w:lang w:eastAsia="en-GB"/>
        </w:rPr>
        <w:t>3</w:t>
      </w:r>
    </w:p>
    <w:p w14:paraId="0C0BCA7D"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And let the angelic spirits enter, in the Name of God, the Most High.</w:t>
      </w:r>
    </w:p>
    <w:p w14:paraId="3B63D54F"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Glorified be my Lord, the All-Glorious!</w:t>
      </w:r>
    </w:p>
    <w:p w14:paraId="7FFAFE81" w14:textId="77777777" w:rsidR="003B2CD9" w:rsidRDefault="003B2CD9" w:rsidP="00BB4F04">
      <w:pPr>
        <w:shd w:val="clear" w:color="auto" w:fill="FFFFFF"/>
        <w:jc w:val="both"/>
        <w:textAlignment w:val="baseline"/>
        <w:rPr>
          <w:rFonts w:eastAsia="Arial Unicode MS"/>
          <w:lang w:eastAsia="en-GB"/>
        </w:rPr>
      </w:pPr>
    </w:p>
    <w:p w14:paraId="5B028DA7" w14:textId="77777777" w:rsidR="005973D6" w:rsidRPr="006F23CA" w:rsidRDefault="005973D6" w:rsidP="005973D6">
      <w:pPr>
        <w:spacing w:after="120"/>
        <w:jc w:val="thaiDistribute"/>
        <w:rPr>
          <w:rFonts w:eastAsia="Times New Roman"/>
          <w:color w:val="0070C0"/>
          <w:lang w:eastAsia="en-GB"/>
        </w:rPr>
      </w:pPr>
      <w:r>
        <w:rPr>
          <w:rFonts w:eastAsia="Times New Roman"/>
          <w:color w:val="0070C0"/>
          <w:lang w:eastAsia="en-GB"/>
        </w:rPr>
        <w:t>4</w:t>
      </w:r>
    </w:p>
    <w:p w14:paraId="0C012400"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Unmoor it, then, that it may sail upon the ocean of glory,</w:t>
      </w:r>
    </w:p>
    <w:p w14:paraId="22CECFCB"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Glorified be my Lord, the All-Glorious!</w:t>
      </w:r>
    </w:p>
    <w:p w14:paraId="730676A2" w14:textId="0A6CB8A5" w:rsidR="00575F8E" w:rsidRDefault="00575F8E">
      <w:pPr>
        <w:rPr>
          <w:rFonts w:eastAsia="Arial Unicode MS"/>
          <w:lang w:eastAsia="en-GB"/>
        </w:rPr>
      </w:pPr>
      <w:r>
        <w:rPr>
          <w:rFonts w:eastAsia="Arial Unicode MS"/>
          <w:lang w:eastAsia="en-GB"/>
        </w:rPr>
        <w:br w:type="page"/>
      </w:r>
    </w:p>
    <w:p w14:paraId="5A022786" w14:textId="77777777" w:rsidR="005973D6" w:rsidRPr="006F23CA" w:rsidRDefault="005973D6" w:rsidP="005973D6">
      <w:pPr>
        <w:spacing w:after="120"/>
        <w:jc w:val="thaiDistribute"/>
        <w:rPr>
          <w:rFonts w:eastAsia="Times New Roman"/>
          <w:color w:val="0070C0"/>
          <w:lang w:eastAsia="en-GB"/>
        </w:rPr>
      </w:pPr>
      <w:r>
        <w:rPr>
          <w:rFonts w:eastAsia="Times New Roman"/>
          <w:color w:val="0070C0"/>
          <w:lang w:eastAsia="en-GB"/>
        </w:rPr>
        <w:t>5</w:t>
      </w:r>
    </w:p>
    <w:p w14:paraId="1FB3377E"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Haply the dwellers therein may attain the retreats of nearness in the everlasting realm.</w:t>
      </w:r>
    </w:p>
    <w:p w14:paraId="3964A142"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Glorified be my Lord, the All-Glorious!</w:t>
      </w:r>
    </w:p>
    <w:p w14:paraId="648B3B90" w14:textId="77777777" w:rsidR="003B2CD9" w:rsidRDefault="003B2CD9" w:rsidP="00BB4F04">
      <w:pPr>
        <w:shd w:val="clear" w:color="auto" w:fill="FFFFFF"/>
        <w:jc w:val="both"/>
        <w:textAlignment w:val="baseline"/>
        <w:rPr>
          <w:rFonts w:eastAsia="Arial Unicode MS"/>
          <w:lang w:eastAsia="en-GB"/>
        </w:rPr>
      </w:pPr>
    </w:p>
    <w:p w14:paraId="4C78F44E" w14:textId="77777777" w:rsidR="005973D6" w:rsidRPr="006F23CA" w:rsidRDefault="005973D6" w:rsidP="005973D6">
      <w:pPr>
        <w:spacing w:after="120"/>
        <w:jc w:val="thaiDistribute"/>
        <w:rPr>
          <w:rFonts w:eastAsia="Times New Roman"/>
          <w:color w:val="0070C0"/>
          <w:lang w:eastAsia="en-GB"/>
        </w:rPr>
      </w:pPr>
      <w:r>
        <w:rPr>
          <w:rFonts w:eastAsia="Times New Roman"/>
          <w:color w:val="0070C0"/>
          <w:lang w:eastAsia="en-GB"/>
        </w:rPr>
        <w:t>6</w:t>
      </w:r>
    </w:p>
    <w:p w14:paraId="57412AE1"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Having reached the sacred strand, the shore of the crimson seas,</w:t>
      </w:r>
    </w:p>
    <w:p w14:paraId="7A16CBB5"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Glorified be my Lord, the All-Glorious!</w:t>
      </w:r>
    </w:p>
    <w:p w14:paraId="5791D404" w14:textId="77777777" w:rsidR="003B2CD9" w:rsidRDefault="003B2CD9" w:rsidP="00BB4F04">
      <w:pPr>
        <w:shd w:val="clear" w:color="auto" w:fill="FFFFFF"/>
        <w:jc w:val="both"/>
        <w:textAlignment w:val="baseline"/>
        <w:rPr>
          <w:rFonts w:eastAsia="Arial Unicode MS"/>
          <w:lang w:eastAsia="en-GB"/>
        </w:rPr>
      </w:pPr>
    </w:p>
    <w:p w14:paraId="107F81A3" w14:textId="77777777" w:rsidR="005973D6" w:rsidRPr="006F23CA" w:rsidRDefault="005973D6" w:rsidP="005973D6">
      <w:pPr>
        <w:spacing w:after="120"/>
        <w:jc w:val="thaiDistribute"/>
        <w:rPr>
          <w:rFonts w:eastAsia="Times New Roman"/>
          <w:color w:val="0070C0"/>
          <w:lang w:eastAsia="en-GB"/>
        </w:rPr>
      </w:pPr>
      <w:r>
        <w:rPr>
          <w:rFonts w:eastAsia="Times New Roman"/>
          <w:color w:val="0070C0"/>
          <w:lang w:eastAsia="en-GB"/>
        </w:rPr>
        <w:t>7</w:t>
      </w:r>
    </w:p>
    <w:p w14:paraId="069CF813"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Bid them issue forth and attain this ethereal invisible station,</w:t>
      </w:r>
    </w:p>
    <w:p w14:paraId="4EE5AAAC"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Glorified be my Lord, the All-Glorious!</w:t>
      </w:r>
    </w:p>
    <w:p w14:paraId="5BD1640C" w14:textId="77777777" w:rsidR="003B2CD9" w:rsidRDefault="003B2CD9" w:rsidP="00BB4F04">
      <w:pPr>
        <w:shd w:val="clear" w:color="auto" w:fill="FFFFFF"/>
        <w:jc w:val="both"/>
        <w:textAlignment w:val="baseline"/>
        <w:rPr>
          <w:rFonts w:eastAsia="Arial Unicode MS"/>
          <w:lang w:eastAsia="en-GB"/>
        </w:rPr>
      </w:pPr>
    </w:p>
    <w:p w14:paraId="0AF7F8DA" w14:textId="77777777" w:rsidR="005973D6" w:rsidRPr="006F23CA" w:rsidRDefault="007F5EA2" w:rsidP="005973D6">
      <w:pPr>
        <w:spacing w:after="120"/>
        <w:jc w:val="thaiDistribute"/>
        <w:rPr>
          <w:rFonts w:eastAsia="Times New Roman"/>
          <w:color w:val="0070C0"/>
          <w:lang w:eastAsia="en-GB"/>
        </w:rPr>
      </w:pPr>
      <w:r>
        <w:rPr>
          <w:rFonts w:eastAsia="Times New Roman"/>
          <w:color w:val="0070C0"/>
          <w:lang w:eastAsia="en-GB"/>
        </w:rPr>
        <w:t>8</w:t>
      </w:r>
    </w:p>
    <w:p w14:paraId="66128A86"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A station wherein the Lord hath in the Flame of His Beauty appeared within the deathless tree;</w:t>
      </w:r>
    </w:p>
    <w:p w14:paraId="705933E2" w14:textId="77777777" w:rsidR="007F5EA2" w:rsidRDefault="00647B2E" w:rsidP="007F5EA2">
      <w:pPr>
        <w:spacing w:after="120"/>
        <w:jc w:val="thaiDistribute"/>
        <w:rPr>
          <w:rFonts w:eastAsia="Arial Unicode MS"/>
          <w:lang w:eastAsia="en-GB"/>
        </w:rPr>
      </w:pPr>
      <w:r w:rsidRPr="00647B2E">
        <w:rPr>
          <w:rFonts w:eastAsia="Arial Unicode MS"/>
          <w:lang w:eastAsia="en-GB"/>
        </w:rPr>
        <w:t>Glorified be my Lord, the All-Glorious!</w:t>
      </w:r>
    </w:p>
    <w:p w14:paraId="292852F3" w14:textId="77777777" w:rsidR="007F5EA2" w:rsidRDefault="007F5EA2" w:rsidP="007F5EA2">
      <w:pPr>
        <w:spacing w:after="120"/>
        <w:jc w:val="thaiDistribute"/>
        <w:rPr>
          <w:rFonts w:eastAsia="Arial Unicode MS"/>
          <w:lang w:eastAsia="en-GB"/>
        </w:rPr>
      </w:pPr>
    </w:p>
    <w:p w14:paraId="0B02F2D9"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9</w:t>
      </w:r>
    </w:p>
    <w:p w14:paraId="0B2B15A6"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Wherein the embodiments of His Cause cleansed themselves of self and passion;</w:t>
      </w:r>
    </w:p>
    <w:p w14:paraId="0EEA383B"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4A7BE861" w14:textId="77777777" w:rsidR="003B2CD9" w:rsidRDefault="003B2CD9" w:rsidP="00BB4F04">
      <w:pPr>
        <w:shd w:val="clear" w:color="auto" w:fill="FFFFFF"/>
        <w:jc w:val="both"/>
        <w:textAlignment w:val="baseline"/>
        <w:rPr>
          <w:rFonts w:eastAsia="Arial Unicode MS"/>
          <w:lang w:eastAsia="en-GB"/>
        </w:rPr>
      </w:pPr>
    </w:p>
    <w:p w14:paraId="0E8EACE1"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10</w:t>
      </w:r>
    </w:p>
    <w:p w14:paraId="128AECD6"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Around which the Glory of Moses doth circle with the everlasting hosts;</w:t>
      </w:r>
    </w:p>
    <w:p w14:paraId="76AC90F3"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5541B7DB" w14:textId="77777777" w:rsidR="003B2CD9" w:rsidRDefault="003B2CD9" w:rsidP="00BB4F04">
      <w:pPr>
        <w:shd w:val="clear" w:color="auto" w:fill="FFFFFF"/>
        <w:jc w:val="both"/>
        <w:textAlignment w:val="baseline"/>
        <w:rPr>
          <w:rFonts w:eastAsia="Arial Unicode MS"/>
          <w:lang w:eastAsia="en-GB"/>
        </w:rPr>
      </w:pPr>
    </w:p>
    <w:p w14:paraId="553736E2"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11</w:t>
      </w:r>
    </w:p>
    <w:p w14:paraId="42414C46"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Wherein the Hand of God was drawn forth from His bosom of Grandeur;</w:t>
      </w:r>
    </w:p>
    <w:p w14:paraId="5E1800E7"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59E79833" w14:textId="6BBE8492" w:rsidR="00663D31" w:rsidRDefault="00663D31">
      <w:pPr>
        <w:rPr>
          <w:rFonts w:eastAsia="Arial Unicode MS"/>
          <w:lang w:eastAsia="en-GB"/>
        </w:rPr>
      </w:pPr>
      <w:r>
        <w:rPr>
          <w:rFonts w:eastAsia="Arial Unicode MS"/>
          <w:lang w:eastAsia="en-GB"/>
        </w:rPr>
        <w:br w:type="page"/>
      </w:r>
    </w:p>
    <w:p w14:paraId="24C6C727"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12</w:t>
      </w:r>
    </w:p>
    <w:p w14:paraId="78D2E8D9"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Wherein the ark of the Cause remaineth motionless even though to its dwellers be declared all divine attributes.</w:t>
      </w:r>
    </w:p>
    <w:p w14:paraId="4E3BCA30"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66C868EE" w14:textId="77777777" w:rsidR="003B2CD9" w:rsidRDefault="003B2CD9" w:rsidP="00BB4F04">
      <w:pPr>
        <w:shd w:val="clear" w:color="auto" w:fill="FFFFFF"/>
        <w:jc w:val="both"/>
        <w:textAlignment w:val="baseline"/>
        <w:rPr>
          <w:rFonts w:eastAsia="Arial Unicode MS"/>
          <w:lang w:eastAsia="en-GB"/>
        </w:rPr>
      </w:pPr>
    </w:p>
    <w:p w14:paraId="316E55F8"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13</w:t>
      </w:r>
    </w:p>
    <w:p w14:paraId="70E4C6F5"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O Mariner! Teach them that are within the ark that which we have taught thee behind the mystic veil.</w:t>
      </w:r>
    </w:p>
    <w:p w14:paraId="13B1AA3B"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21DC4B6A" w14:textId="77777777" w:rsidR="003B2CD9" w:rsidRDefault="003B2CD9" w:rsidP="00BB4F04">
      <w:pPr>
        <w:shd w:val="clear" w:color="auto" w:fill="FFFFFF"/>
        <w:jc w:val="both"/>
        <w:textAlignment w:val="baseline"/>
        <w:rPr>
          <w:rFonts w:eastAsia="Arial Unicode MS"/>
          <w:lang w:eastAsia="en-GB"/>
        </w:rPr>
      </w:pPr>
    </w:p>
    <w:p w14:paraId="1B45DAE8"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14</w:t>
      </w:r>
    </w:p>
    <w:p w14:paraId="61EBAF00"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Perchance they may not tarry in the sacred snow-white spot,</w:t>
      </w:r>
    </w:p>
    <w:p w14:paraId="29A58019"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4D30048A" w14:textId="77777777" w:rsidR="003B2CD9" w:rsidRDefault="003B2CD9" w:rsidP="00BB4F04">
      <w:pPr>
        <w:shd w:val="clear" w:color="auto" w:fill="FFFFFF"/>
        <w:jc w:val="both"/>
        <w:textAlignment w:val="baseline"/>
        <w:rPr>
          <w:rFonts w:eastAsia="Arial Unicode MS"/>
          <w:lang w:eastAsia="en-GB"/>
        </w:rPr>
      </w:pPr>
    </w:p>
    <w:p w14:paraId="462B0A95"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15</w:t>
      </w:r>
    </w:p>
    <w:p w14:paraId="7C41D7E8"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But may soar upon the wings of the spirit unto that station which the Lord hath exalted above all mention in the worlds below,</w:t>
      </w:r>
    </w:p>
    <w:p w14:paraId="0504E110"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273AC701" w14:textId="77777777" w:rsidR="003B2CD9" w:rsidRDefault="003B2CD9" w:rsidP="00BB4F04">
      <w:pPr>
        <w:shd w:val="clear" w:color="auto" w:fill="FFFFFF"/>
        <w:jc w:val="both"/>
        <w:textAlignment w:val="baseline"/>
        <w:rPr>
          <w:rFonts w:eastAsia="Arial Unicode MS"/>
          <w:lang w:eastAsia="en-GB"/>
        </w:rPr>
      </w:pPr>
    </w:p>
    <w:p w14:paraId="14F140F1"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16</w:t>
      </w:r>
    </w:p>
    <w:p w14:paraId="06550D49"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May wing through space even as the favored birds in the realm of eternal reunion;</w:t>
      </w:r>
    </w:p>
    <w:p w14:paraId="07EB51AF"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69A967D6" w14:textId="77777777" w:rsidR="003B2CD9" w:rsidRDefault="003B2CD9" w:rsidP="00BB4F04">
      <w:pPr>
        <w:shd w:val="clear" w:color="auto" w:fill="FFFFFF"/>
        <w:jc w:val="both"/>
        <w:textAlignment w:val="baseline"/>
        <w:rPr>
          <w:rFonts w:eastAsia="Arial Unicode MS"/>
          <w:lang w:eastAsia="en-GB"/>
        </w:rPr>
      </w:pPr>
    </w:p>
    <w:p w14:paraId="23015E9A"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17</w:t>
      </w:r>
    </w:p>
    <w:p w14:paraId="0696F5F7"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May know the mysteries hidden in the Seas of light.</w:t>
      </w:r>
    </w:p>
    <w:p w14:paraId="6866CB29"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4A8CDA35" w14:textId="77777777" w:rsidR="003B2CD9" w:rsidRDefault="003B2CD9" w:rsidP="00BB4F04">
      <w:pPr>
        <w:shd w:val="clear" w:color="auto" w:fill="FFFFFF"/>
        <w:jc w:val="both"/>
        <w:textAlignment w:val="baseline"/>
        <w:rPr>
          <w:rFonts w:eastAsia="Arial Unicode MS"/>
          <w:lang w:eastAsia="en-GB"/>
        </w:rPr>
      </w:pPr>
    </w:p>
    <w:p w14:paraId="189BF5D4"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18</w:t>
      </w:r>
    </w:p>
    <w:p w14:paraId="32327FF0"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They passed the grades of worldly limitations and reached that of the divine unity, the center of heavenly guidance.</w:t>
      </w:r>
    </w:p>
    <w:p w14:paraId="5662DD52"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29D18967" w14:textId="609EB85B" w:rsidR="00663D31" w:rsidRDefault="00663D31">
      <w:pPr>
        <w:rPr>
          <w:rFonts w:eastAsia="Arial Unicode MS"/>
          <w:lang w:eastAsia="en-GB"/>
        </w:rPr>
      </w:pPr>
      <w:r>
        <w:rPr>
          <w:rFonts w:eastAsia="Arial Unicode MS"/>
          <w:lang w:eastAsia="en-GB"/>
        </w:rPr>
        <w:br w:type="page"/>
      </w:r>
    </w:p>
    <w:p w14:paraId="6690FC7F"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19</w:t>
      </w:r>
    </w:p>
    <w:p w14:paraId="63338A4C"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They have desired to ascend unto that state which the Lord hath ordained to be above their stations.</w:t>
      </w:r>
    </w:p>
    <w:p w14:paraId="4B4D709B"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74E5D2D5" w14:textId="77777777" w:rsidR="003B2CD9" w:rsidRDefault="003B2CD9" w:rsidP="00BB4F04">
      <w:pPr>
        <w:shd w:val="clear" w:color="auto" w:fill="FFFFFF"/>
        <w:jc w:val="both"/>
        <w:textAlignment w:val="baseline"/>
        <w:rPr>
          <w:rFonts w:eastAsia="Arial Unicode MS"/>
          <w:lang w:eastAsia="en-GB"/>
        </w:rPr>
      </w:pPr>
    </w:p>
    <w:p w14:paraId="2FD61E21"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20</w:t>
      </w:r>
    </w:p>
    <w:p w14:paraId="444EAF6E"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Whereupon the burning meteor cast them out from them that abide in the Kingdom of His Presence,</w:t>
      </w:r>
    </w:p>
    <w:p w14:paraId="19ACE7D4"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194673D4" w14:textId="77777777" w:rsidR="003B2CD9" w:rsidRDefault="003B2CD9" w:rsidP="00BB4F04">
      <w:pPr>
        <w:shd w:val="clear" w:color="auto" w:fill="FFFFFF"/>
        <w:jc w:val="both"/>
        <w:textAlignment w:val="baseline"/>
        <w:rPr>
          <w:rFonts w:eastAsia="Arial Unicode MS"/>
          <w:lang w:eastAsia="en-GB"/>
        </w:rPr>
      </w:pPr>
    </w:p>
    <w:p w14:paraId="3ED64E41"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21</w:t>
      </w:r>
    </w:p>
    <w:p w14:paraId="3E84DCF8"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And they heard the Voice of Grandeur raised from behind the unseen pavilion upon the Height of Glory:</w:t>
      </w:r>
    </w:p>
    <w:p w14:paraId="0A1DE945"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388AA102" w14:textId="77777777" w:rsidR="003B2CD9" w:rsidRDefault="003B2CD9" w:rsidP="00BB4F04">
      <w:pPr>
        <w:shd w:val="clear" w:color="auto" w:fill="FFFFFF"/>
        <w:jc w:val="both"/>
        <w:textAlignment w:val="baseline"/>
        <w:rPr>
          <w:rFonts w:eastAsia="Arial Unicode MS"/>
          <w:lang w:eastAsia="en-GB"/>
        </w:rPr>
      </w:pPr>
    </w:p>
    <w:p w14:paraId="394F9242"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22</w:t>
      </w:r>
    </w:p>
    <w:p w14:paraId="3CAAC139"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“O guardian angels! Return them to their abode in the world below,</w:t>
      </w:r>
    </w:p>
    <w:p w14:paraId="7DC379FA"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4F2B5698" w14:textId="77777777" w:rsidR="003B2CD9" w:rsidRDefault="003B2CD9" w:rsidP="00BB4F04">
      <w:pPr>
        <w:shd w:val="clear" w:color="auto" w:fill="FFFFFF"/>
        <w:jc w:val="both"/>
        <w:textAlignment w:val="baseline"/>
        <w:rPr>
          <w:rFonts w:eastAsia="Arial Unicode MS"/>
          <w:lang w:eastAsia="en-GB"/>
        </w:rPr>
      </w:pPr>
    </w:p>
    <w:p w14:paraId="4CA5D8EA"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23</w:t>
      </w:r>
    </w:p>
    <w:p w14:paraId="117F5EBB"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“Inasmuch as they have purposed to rise to that sphere which the wings of the celestial dove have never attained;</w:t>
      </w:r>
    </w:p>
    <w:p w14:paraId="5E61D79E"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6A999E44" w14:textId="77777777" w:rsidR="003B2CD9" w:rsidRDefault="003B2CD9" w:rsidP="00BB4F04">
      <w:pPr>
        <w:shd w:val="clear" w:color="auto" w:fill="FFFFFF"/>
        <w:jc w:val="both"/>
        <w:textAlignment w:val="baseline"/>
        <w:rPr>
          <w:rFonts w:eastAsia="Arial Unicode MS"/>
          <w:lang w:eastAsia="en-GB"/>
        </w:rPr>
      </w:pPr>
    </w:p>
    <w:p w14:paraId="225976B0"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24</w:t>
      </w:r>
    </w:p>
    <w:p w14:paraId="5D2B0B90"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“Whereupon the ship of fancy standeth still which the minds of them that comprehend cannot grasp.”</w:t>
      </w:r>
    </w:p>
    <w:p w14:paraId="5767740B"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36DBB6F1" w14:textId="77777777" w:rsidR="003B2CD9" w:rsidRDefault="003B2CD9" w:rsidP="00BB4F04">
      <w:pPr>
        <w:shd w:val="clear" w:color="auto" w:fill="FFFFFF"/>
        <w:jc w:val="both"/>
        <w:textAlignment w:val="baseline"/>
        <w:rPr>
          <w:rFonts w:eastAsia="Arial Unicode MS"/>
          <w:lang w:eastAsia="en-GB"/>
        </w:rPr>
      </w:pPr>
    </w:p>
    <w:p w14:paraId="26061970"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25</w:t>
      </w:r>
    </w:p>
    <w:p w14:paraId="530AA804"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Whereupon the maid of heaven looked out from her exalted chamber,</w:t>
      </w:r>
    </w:p>
    <w:p w14:paraId="5ADC827C"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5886B180" w14:textId="352E2768" w:rsidR="00663D31" w:rsidRDefault="00663D31">
      <w:pPr>
        <w:rPr>
          <w:rFonts w:eastAsia="Arial Unicode MS"/>
          <w:lang w:eastAsia="en-GB"/>
        </w:rPr>
      </w:pPr>
      <w:r>
        <w:rPr>
          <w:rFonts w:eastAsia="Arial Unicode MS"/>
          <w:lang w:eastAsia="en-GB"/>
        </w:rPr>
        <w:br w:type="page"/>
      </w:r>
    </w:p>
    <w:p w14:paraId="42546F44"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26</w:t>
      </w:r>
    </w:p>
    <w:p w14:paraId="3C3D4F88"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And with her brow signed to the Celestial Concourse,</w:t>
      </w:r>
    </w:p>
    <w:p w14:paraId="1720E75B"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64584474" w14:textId="77777777" w:rsidR="003B2CD9" w:rsidRDefault="003B2CD9" w:rsidP="00BB4F04">
      <w:pPr>
        <w:shd w:val="clear" w:color="auto" w:fill="FFFFFF"/>
        <w:jc w:val="both"/>
        <w:textAlignment w:val="baseline"/>
        <w:rPr>
          <w:rFonts w:eastAsia="Arial Unicode MS"/>
          <w:lang w:eastAsia="en-GB"/>
        </w:rPr>
      </w:pPr>
    </w:p>
    <w:p w14:paraId="29471166"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27</w:t>
      </w:r>
    </w:p>
    <w:p w14:paraId="2673482E"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Flooding with the light of her countenance the heaven and the earth,</w:t>
      </w:r>
    </w:p>
    <w:p w14:paraId="2FA4C32F"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5EE0BDEF" w14:textId="77777777" w:rsidR="003B2CD9" w:rsidRDefault="003B2CD9" w:rsidP="00BB4F04">
      <w:pPr>
        <w:shd w:val="clear" w:color="auto" w:fill="FFFFFF"/>
        <w:jc w:val="both"/>
        <w:textAlignment w:val="baseline"/>
        <w:rPr>
          <w:rFonts w:eastAsia="Arial Unicode MS"/>
          <w:lang w:eastAsia="en-GB"/>
        </w:rPr>
      </w:pPr>
    </w:p>
    <w:p w14:paraId="6EE36E2F"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28</w:t>
      </w:r>
    </w:p>
    <w:p w14:paraId="260704A6"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And as the radiance of her beauty shone upon the people of dust,</w:t>
      </w:r>
    </w:p>
    <w:p w14:paraId="764A2CA4"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169F95B4" w14:textId="77777777" w:rsidR="003B2CD9" w:rsidRDefault="003B2CD9" w:rsidP="00BB4F04">
      <w:pPr>
        <w:shd w:val="clear" w:color="auto" w:fill="FFFFFF"/>
        <w:jc w:val="both"/>
        <w:textAlignment w:val="baseline"/>
        <w:rPr>
          <w:rFonts w:eastAsia="Arial Unicode MS"/>
          <w:lang w:eastAsia="en-GB"/>
        </w:rPr>
      </w:pPr>
    </w:p>
    <w:p w14:paraId="033ED344"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29</w:t>
      </w:r>
    </w:p>
    <w:p w14:paraId="1C3B8603"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All beings were shaken in their mortal graves.</w:t>
      </w:r>
    </w:p>
    <w:p w14:paraId="3290DE4F"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7AAD5689" w14:textId="77777777" w:rsidR="003B2CD9" w:rsidRDefault="003B2CD9" w:rsidP="00BB4F04">
      <w:pPr>
        <w:shd w:val="clear" w:color="auto" w:fill="FFFFFF"/>
        <w:jc w:val="both"/>
        <w:textAlignment w:val="baseline"/>
        <w:rPr>
          <w:rFonts w:eastAsia="Arial Unicode MS"/>
          <w:lang w:eastAsia="en-GB"/>
        </w:rPr>
      </w:pPr>
    </w:p>
    <w:p w14:paraId="66DDBDCD"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30</w:t>
      </w:r>
    </w:p>
    <w:p w14:paraId="63C76160"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She then raised the call which no ear through all eternity hath ever heard,</w:t>
      </w:r>
    </w:p>
    <w:p w14:paraId="72EF7C09"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68764F24" w14:textId="77777777" w:rsidR="003B2CD9" w:rsidRDefault="003B2CD9" w:rsidP="00BB4F04">
      <w:pPr>
        <w:shd w:val="clear" w:color="auto" w:fill="FFFFFF"/>
        <w:jc w:val="both"/>
        <w:textAlignment w:val="baseline"/>
        <w:rPr>
          <w:rFonts w:eastAsia="Arial Unicode MS"/>
          <w:lang w:eastAsia="en-GB"/>
        </w:rPr>
      </w:pPr>
    </w:p>
    <w:p w14:paraId="1DC70B3F"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31</w:t>
      </w:r>
    </w:p>
    <w:p w14:paraId="78072A54"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And thus proclaimed: “By the Lord! He whose heart hath not the fragrance of the love of the exalted and glorious Arabian Youth,</w:t>
      </w:r>
    </w:p>
    <w:p w14:paraId="45EFCC6E"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1B8271CD" w14:textId="77777777" w:rsidR="003B2CD9" w:rsidRDefault="003B2CD9" w:rsidP="00BB4F04">
      <w:pPr>
        <w:shd w:val="clear" w:color="auto" w:fill="FFFFFF"/>
        <w:jc w:val="both"/>
        <w:textAlignment w:val="baseline"/>
        <w:rPr>
          <w:rFonts w:eastAsia="Arial Unicode MS"/>
          <w:lang w:eastAsia="en-GB"/>
        </w:rPr>
      </w:pPr>
    </w:p>
    <w:p w14:paraId="76549724"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32</w:t>
      </w:r>
    </w:p>
    <w:p w14:paraId="26373FD5"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“Can in no wise ascend unto the glory of the highest heaven.”</w:t>
      </w:r>
    </w:p>
    <w:p w14:paraId="30989CAE"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69BF91EE" w14:textId="77777777" w:rsidR="003B2CD9" w:rsidRDefault="003B2CD9" w:rsidP="00BB4F04">
      <w:pPr>
        <w:shd w:val="clear" w:color="auto" w:fill="FFFFFF"/>
        <w:jc w:val="both"/>
        <w:textAlignment w:val="baseline"/>
        <w:rPr>
          <w:rFonts w:eastAsia="Arial Unicode MS"/>
          <w:lang w:eastAsia="en-GB"/>
        </w:rPr>
      </w:pPr>
    </w:p>
    <w:p w14:paraId="754E45AD"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33</w:t>
      </w:r>
    </w:p>
    <w:p w14:paraId="56D40578"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Thereupon she summoned unto herself one maiden from her handmaidens,</w:t>
      </w:r>
    </w:p>
    <w:p w14:paraId="1EE29DBE"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76CA50FF" w14:textId="77777777" w:rsidR="003B2CD9" w:rsidRDefault="003B2CD9" w:rsidP="00BB4F04">
      <w:pPr>
        <w:shd w:val="clear" w:color="auto" w:fill="FFFFFF"/>
        <w:jc w:val="both"/>
        <w:textAlignment w:val="baseline"/>
        <w:rPr>
          <w:rFonts w:eastAsia="Arial Unicode MS"/>
          <w:lang w:eastAsia="en-GB"/>
        </w:rPr>
      </w:pPr>
    </w:p>
    <w:p w14:paraId="4A9231B5"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34</w:t>
      </w:r>
    </w:p>
    <w:p w14:paraId="6589DC52"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And commanded her: “Descend into space from the mansions of eternity,</w:t>
      </w:r>
    </w:p>
    <w:p w14:paraId="74D62162"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55CBA682" w14:textId="77777777" w:rsidR="003B2CD9" w:rsidRDefault="003B2CD9" w:rsidP="00BB4F04">
      <w:pPr>
        <w:shd w:val="clear" w:color="auto" w:fill="FFFFFF"/>
        <w:jc w:val="both"/>
        <w:textAlignment w:val="baseline"/>
        <w:rPr>
          <w:rFonts w:eastAsia="Arial Unicode MS"/>
          <w:lang w:eastAsia="en-GB"/>
        </w:rPr>
      </w:pPr>
    </w:p>
    <w:p w14:paraId="00BFB773"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35</w:t>
      </w:r>
    </w:p>
    <w:p w14:paraId="55ED71AC"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“And turn thou unto that which they have concealed in the inmost of their hearts.</w:t>
      </w:r>
    </w:p>
    <w:p w14:paraId="112EA47C"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4568F58C" w14:textId="77777777" w:rsidR="003B2CD9" w:rsidRDefault="003B2CD9" w:rsidP="00BB4F04">
      <w:pPr>
        <w:shd w:val="clear" w:color="auto" w:fill="FFFFFF"/>
        <w:jc w:val="both"/>
        <w:textAlignment w:val="baseline"/>
        <w:rPr>
          <w:rFonts w:eastAsia="Arial Unicode MS"/>
          <w:lang w:eastAsia="en-GB"/>
        </w:rPr>
      </w:pPr>
    </w:p>
    <w:p w14:paraId="66A0E728"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36</w:t>
      </w:r>
    </w:p>
    <w:p w14:paraId="45D0C791"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“Shouldst thou inhale the perfume of the robe from the Youth that hath been hidden within the tabernacle of light by reason of that which the hands of the wicked have wrought,</w:t>
      </w:r>
    </w:p>
    <w:p w14:paraId="7584DDF0"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05433F58" w14:textId="77777777" w:rsidR="003B2CD9" w:rsidRDefault="003B2CD9" w:rsidP="00BB4F04">
      <w:pPr>
        <w:shd w:val="clear" w:color="auto" w:fill="FFFFFF"/>
        <w:jc w:val="both"/>
        <w:textAlignment w:val="baseline"/>
        <w:rPr>
          <w:rFonts w:eastAsia="Arial Unicode MS"/>
          <w:lang w:eastAsia="en-GB"/>
        </w:rPr>
      </w:pPr>
    </w:p>
    <w:p w14:paraId="7FE1CFE2"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37</w:t>
      </w:r>
    </w:p>
    <w:p w14:paraId="14F104CB"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“Raise a cry within thyself, that all the inmates of the chambers of Paradise, that are the embodiments of the eternal wealth, may understand and hearken;</w:t>
      </w:r>
    </w:p>
    <w:p w14:paraId="7D51A49A"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4024A560" w14:textId="77777777" w:rsidR="003B2CD9" w:rsidRDefault="003B2CD9" w:rsidP="00BB4F04">
      <w:pPr>
        <w:shd w:val="clear" w:color="auto" w:fill="FFFFFF"/>
        <w:jc w:val="both"/>
        <w:textAlignment w:val="baseline"/>
        <w:rPr>
          <w:rFonts w:eastAsia="Arial Unicode MS"/>
          <w:lang w:eastAsia="en-GB"/>
        </w:rPr>
      </w:pPr>
    </w:p>
    <w:p w14:paraId="58E93069"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38</w:t>
      </w:r>
    </w:p>
    <w:p w14:paraId="04F31280"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“That they may all come down from their everlasting chambers and tremble,</w:t>
      </w:r>
    </w:p>
    <w:p w14:paraId="7C19709E"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77025F79" w14:textId="77777777" w:rsidR="003B2CD9" w:rsidRDefault="003B2CD9" w:rsidP="00BB4F04">
      <w:pPr>
        <w:shd w:val="clear" w:color="auto" w:fill="FFFFFF"/>
        <w:jc w:val="both"/>
        <w:textAlignment w:val="baseline"/>
        <w:rPr>
          <w:rFonts w:eastAsia="Arial Unicode MS"/>
          <w:lang w:eastAsia="en-GB"/>
        </w:rPr>
      </w:pPr>
    </w:p>
    <w:p w14:paraId="31158B63"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39</w:t>
      </w:r>
    </w:p>
    <w:p w14:paraId="22911422"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“And kiss their hands and feet for having soared to the heights of faithfulness;</w:t>
      </w:r>
    </w:p>
    <w:p w14:paraId="32BE148D"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4127218A" w14:textId="1ADDAD38" w:rsidR="00663D31" w:rsidRDefault="00663D31">
      <w:pPr>
        <w:rPr>
          <w:rFonts w:eastAsia="Arial Unicode MS"/>
          <w:lang w:eastAsia="en-GB"/>
        </w:rPr>
      </w:pPr>
      <w:r>
        <w:rPr>
          <w:rFonts w:eastAsia="Arial Unicode MS"/>
          <w:lang w:eastAsia="en-GB"/>
        </w:rPr>
        <w:br w:type="page"/>
      </w:r>
    </w:p>
    <w:p w14:paraId="153E8D71"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40</w:t>
      </w:r>
    </w:p>
    <w:p w14:paraId="1BC4E785"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“Perchance they may find from their robes the fragrance of the Beloved One.”</w:t>
      </w:r>
    </w:p>
    <w:p w14:paraId="6BF28705"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5232C360" w14:textId="77777777" w:rsidR="003B2CD9" w:rsidRDefault="003B2CD9" w:rsidP="00BB4F04">
      <w:pPr>
        <w:shd w:val="clear" w:color="auto" w:fill="FFFFFF"/>
        <w:jc w:val="both"/>
        <w:textAlignment w:val="baseline"/>
        <w:rPr>
          <w:rFonts w:eastAsia="Arial Unicode MS"/>
          <w:lang w:eastAsia="en-GB"/>
        </w:rPr>
      </w:pPr>
    </w:p>
    <w:p w14:paraId="007E1DC2"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41</w:t>
      </w:r>
    </w:p>
    <w:p w14:paraId="014853D4"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Thereupon the countenance of the favored damsel beamed above the celestial chambers even as the light that shineth from the face of the Youth above His mortal temple;</w:t>
      </w:r>
    </w:p>
    <w:p w14:paraId="4EC48FE8"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65D19CD8" w14:textId="77777777" w:rsidR="003B2CD9" w:rsidRDefault="003B2CD9" w:rsidP="00BB4F04">
      <w:pPr>
        <w:shd w:val="clear" w:color="auto" w:fill="FFFFFF"/>
        <w:jc w:val="both"/>
        <w:textAlignment w:val="baseline"/>
        <w:rPr>
          <w:rFonts w:eastAsia="Arial Unicode MS"/>
          <w:lang w:eastAsia="en-GB"/>
        </w:rPr>
      </w:pPr>
    </w:p>
    <w:p w14:paraId="357AE8BB"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42</w:t>
      </w:r>
    </w:p>
    <w:p w14:paraId="473F14BE"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She then descended with such an adorning as to illumine the heavens and all that is therein.</w:t>
      </w:r>
    </w:p>
    <w:p w14:paraId="5A0B8973"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07A4E51C" w14:textId="77777777" w:rsidR="003B2CD9" w:rsidRDefault="003B2CD9" w:rsidP="00BB4F04">
      <w:pPr>
        <w:shd w:val="clear" w:color="auto" w:fill="FFFFFF"/>
        <w:jc w:val="both"/>
        <w:textAlignment w:val="baseline"/>
        <w:rPr>
          <w:rFonts w:eastAsia="Arial Unicode MS"/>
          <w:lang w:eastAsia="en-GB"/>
        </w:rPr>
      </w:pPr>
    </w:p>
    <w:p w14:paraId="5BF61EF7"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4</w:t>
      </w:r>
      <w:r w:rsidR="00CE0F29">
        <w:rPr>
          <w:rFonts w:eastAsia="Times New Roman"/>
          <w:color w:val="0070C0"/>
          <w:lang w:eastAsia="en-GB"/>
        </w:rPr>
        <w:t>3</w:t>
      </w:r>
    </w:p>
    <w:p w14:paraId="0C0EC1A0"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She bestirred herself and perfumed all things in the lands of holiness and grandeur.</w:t>
      </w:r>
    </w:p>
    <w:p w14:paraId="2D26CD13"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44962359" w14:textId="77777777" w:rsidR="003B2CD9" w:rsidRDefault="003B2CD9" w:rsidP="00BB4F04">
      <w:pPr>
        <w:shd w:val="clear" w:color="auto" w:fill="FFFFFF"/>
        <w:jc w:val="both"/>
        <w:textAlignment w:val="baseline"/>
        <w:rPr>
          <w:rFonts w:eastAsia="Arial Unicode MS"/>
          <w:lang w:eastAsia="en-GB"/>
        </w:rPr>
      </w:pPr>
    </w:p>
    <w:p w14:paraId="4ED6F82E"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4</w:t>
      </w:r>
      <w:r w:rsidR="00CE0F29">
        <w:rPr>
          <w:rFonts w:eastAsia="Times New Roman"/>
          <w:color w:val="0070C0"/>
          <w:lang w:eastAsia="en-GB"/>
        </w:rPr>
        <w:t>4</w:t>
      </w:r>
    </w:p>
    <w:p w14:paraId="27FBD74D"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When she reached that place she rose to her full height in the midmost heart of creation,</w:t>
      </w:r>
    </w:p>
    <w:p w14:paraId="037F6F9B"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4AE93D7D" w14:textId="77777777" w:rsidR="003B2CD9" w:rsidRDefault="003B2CD9" w:rsidP="00BB4F04">
      <w:pPr>
        <w:shd w:val="clear" w:color="auto" w:fill="FFFFFF"/>
        <w:jc w:val="both"/>
        <w:textAlignment w:val="baseline"/>
        <w:rPr>
          <w:rFonts w:eastAsia="Arial Unicode MS"/>
          <w:lang w:eastAsia="en-GB"/>
        </w:rPr>
      </w:pPr>
    </w:p>
    <w:p w14:paraId="70E8B661"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4</w:t>
      </w:r>
      <w:r w:rsidR="00CE0F29">
        <w:rPr>
          <w:rFonts w:eastAsia="Times New Roman"/>
          <w:color w:val="0070C0"/>
          <w:lang w:eastAsia="en-GB"/>
        </w:rPr>
        <w:t>5</w:t>
      </w:r>
    </w:p>
    <w:p w14:paraId="2AA99C81"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And sought to inhale their fragrance at a time that knoweth neither beginning nor end.</w:t>
      </w:r>
    </w:p>
    <w:p w14:paraId="47E5BEAE"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53D0ED6E" w14:textId="77777777" w:rsidR="003B2CD9" w:rsidRDefault="003B2CD9" w:rsidP="00BB4F04">
      <w:pPr>
        <w:shd w:val="clear" w:color="auto" w:fill="FFFFFF"/>
        <w:jc w:val="both"/>
        <w:textAlignment w:val="baseline"/>
        <w:rPr>
          <w:rFonts w:eastAsia="Arial Unicode MS"/>
          <w:lang w:eastAsia="en-GB"/>
        </w:rPr>
      </w:pPr>
    </w:p>
    <w:p w14:paraId="11317519"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4</w:t>
      </w:r>
      <w:r w:rsidR="00CE0F29">
        <w:rPr>
          <w:rFonts w:eastAsia="Times New Roman"/>
          <w:color w:val="0070C0"/>
          <w:lang w:eastAsia="en-GB"/>
        </w:rPr>
        <w:t>6</w:t>
      </w:r>
    </w:p>
    <w:p w14:paraId="3165F548"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She found not in them that which she did desire, and this, verily, is but one of His wondrous tales.</w:t>
      </w:r>
    </w:p>
    <w:p w14:paraId="3231BC9E" w14:textId="391DBC16" w:rsidR="001A5B24" w:rsidRDefault="005973D6" w:rsidP="001A5B2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r w:rsidR="001A5B24">
        <w:rPr>
          <w:rFonts w:eastAsia="Arial Unicode MS"/>
          <w:lang w:eastAsia="en-GB"/>
        </w:rPr>
        <w:br w:type="page"/>
      </w:r>
    </w:p>
    <w:p w14:paraId="322AEA0F"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4</w:t>
      </w:r>
      <w:r w:rsidR="00CE0F29">
        <w:rPr>
          <w:rFonts w:eastAsia="Times New Roman"/>
          <w:color w:val="0070C0"/>
          <w:lang w:eastAsia="en-GB"/>
        </w:rPr>
        <w:t>7</w:t>
      </w:r>
    </w:p>
    <w:p w14:paraId="336208EF"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She then cried aloud, wailed and repaired to her own station within her most lofty mansion,</w:t>
      </w:r>
    </w:p>
    <w:p w14:paraId="52FD773D"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60D444C3" w14:textId="77777777" w:rsidR="003B2CD9" w:rsidRDefault="003B2CD9" w:rsidP="00BB4F04">
      <w:pPr>
        <w:shd w:val="clear" w:color="auto" w:fill="FFFFFF"/>
        <w:jc w:val="both"/>
        <w:textAlignment w:val="baseline"/>
        <w:rPr>
          <w:rFonts w:eastAsia="Arial Unicode MS"/>
          <w:lang w:eastAsia="en-GB"/>
        </w:rPr>
      </w:pPr>
    </w:p>
    <w:p w14:paraId="4A5ED25E"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4</w:t>
      </w:r>
      <w:r w:rsidR="00CE0F29">
        <w:rPr>
          <w:rFonts w:eastAsia="Times New Roman"/>
          <w:color w:val="0070C0"/>
          <w:lang w:eastAsia="en-GB"/>
        </w:rPr>
        <w:t>8</w:t>
      </w:r>
    </w:p>
    <w:p w14:paraId="32B93EB6"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And then gave utterance to one mystic word, whispered privily by her honeyed tongue,</w:t>
      </w:r>
    </w:p>
    <w:p w14:paraId="07A78870"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4129ECA1" w14:textId="77777777" w:rsidR="003B2CD9" w:rsidRDefault="003B2CD9" w:rsidP="00BB4F04">
      <w:pPr>
        <w:shd w:val="clear" w:color="auto" w:fill="FFFFFF"/>
        <w:jc w:val="both"/>
        <w:textAlignment w:val="baseline"/>
        <w:rPr>
          <w:rFonts w:eastAsia="Arial Unicode MS"/>
          <w:lang w:eastAsia="en-GB"/>
        </w:rPr>
      </w:pPr>
    </w:p>
    <w:p w14:paraId="0067C252" w14:textId="77777777" w:rsidR="007F5EA2" w:rsidRPr="006F23CA" w:rsidRDefault="007F5EA2" w:rsidP="007F5EA2">
      <w:pPr>
        <w:spacing w:after="120"/>
        <w:jc w:val="thaiDistribute"/>
        <w:rPr>
          <w:rFonts w:eastAsia="Times New Roman"/>
          <w:color w:val="0070C0"/>
          <w:lang w:eastAsia="en-GB"/>
        </w:rPr>
      </w:pPr>
      <w:r>
        <w:rPr>
          <w:rFonts w:eastAsia="Times New Roman"/>
          <w:color w:val="0070C0"/>
          <w:lang w:eastAsia="en-GB"/>
        </w:rPr>
        <w:t>4</w:t>
      </w:r>
      <w:r w:rsidR="00CE0F29">
        <w:rPr>
          <w:rFonts w:eastAsia="Times New Roman"/>
          <w:color w:val="0070C0"/>
          <w:lang w:eastAsia="en-GB"/>
        </w:rPr>
        <w:t>9</w:t>
      </w:r>
    </w:p>
    <w:p w14:paraId="2796717F"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And raised the call amidst the Celestial Concourse and the immortal maids of heaven:</w:t>
      </w:r>
    </w:p>
    <w:p w14:paraId="518CE755"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25939A12" w14:textId="77777777" w:rsidR="003B2CD9" w:rsidRDefault="003B2CD9" w:rsidP="00BB4F04">
      <w:pPr>
        <w:shd w:val="clear" w:color="auto" w:fill="FFFFFF"/>
        <w:jc w:val="both"/>
        <w:textAlignment w:val="baseline"/>
        <w:rPr>
          <w:rFonts w:eastAsia="Arial Unicode MS"/>
          <w:lang w:eastAsia="en-GB"/>
        </w:rPr>
      </w:pPr>
    </w:p>
    <w:p w14:paraId="2A8A777C" w14:textId="77777777" w:rsidR="007F5EA2" w:rsidRPr="006F23CA" w:rsidRDefault="00CE0F29" w:rsidP="007F5EA2">
      <w:pPr>
        <w:spacing w:after="120"/>
        <w:jc w:val="thaiDistribute"/>
        <w:rPr>
          <w:rFonts w:eastAsia="Times New Roman"/>
          <w:color w:val="0070C0"/>
          <w:lang w:eastAsia="en-GB"/>
        </w:rPr>
      </w:pPr>
      <w:r>
        <w:rPr>
          <w:rFonts w:eastAsia="Times New Roman"/>
          <w:color w:val="0070C0"/>
          <w:lang w:eastAsia="en-GB"/>
        </w:rPr>
        <w:t>5</w:t>
      </w:r>
      <w:r w:rsidR="007F5EA2">
        <w:rPr>
          <w:rFonts w:eastAsia="Times New Roman"/>
          <w:color w:val="0070C0"/>
          <w:lang w:eastAsia="en-GB"/>
        </w:rPr>
        <w:t>0</w:t>
      </w:r>
    </w:p>
    <w:p w14:paraId="1D16ACD0"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“By the Lord! I found not from these idle claimants the breeze of Faithfulness!</w:t>
      </w:r>
    </w:p>
    <w:p w14:paraId="09F05619"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6423A8D7" w14:textId="77777777" w:rsidR="003B2CD9" w:rsidRDefault="003B2CD9" w:rsidP="00BB4F04">
      <w:pPr>
        <w:shd w:val="clear" w:color="auto" w:fill="FFFFFF"/>
        <w:jc w:val="both"/>
        <w:textAlignment w:val="baseline"/>
        <w:rPr>
          <w:rFonts w:eastAsia="Arial Unicode MS"/>
          <w:lang w:eastAsia="en-GB"/>
        </w:rPr>
      </w:pPr>
    </w:p>
    <w:p w14:paraId="47111CF1" w14:textId="77777777" w:rsidR="00CE0F29" w:rsidRPr="006F23CA" w:rsidRDefault="00CE0F29" w:rsidP="00CE0F29">
      <w:pPr>
        <w:spacing w:after="120"/>
        <w:jc w:val="thaiDistribute"/>
        <w:rPr>
          <w:rFonts w:eastAsia="Times New Roman"/>
          <w:color w:val="0070C0"/>
          <w:lang w:eastAsia="en-GB"/>
        </w:rPr>
      </w:pPr>
      <w:r>
        <w:rPr>
          <w:rFonts w:eastAsia="Times New Roman"/>
          <w:color w:val="0070C0"/>
          <w:lang w:eastAsia="en-GB"/>
        </w:rPr>
        <w:t>51</w:t>
      </w:r>
    </w:p>
    <w:p w14:paraId="76902569"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“By the Lord! The Youth hath remained lone and forlorn in the land of exile in the hands of the ungodly.”</w:t>
      </w:r>
    </w:p>
    <w:p w14:paraId="12F82183"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542A5583" w14:textId="77777777" w:rsidR="003B2CD9" w:rsidRDefault="003B2CD9" w:rsidP="00BB4F04">
      <w:pPr>
        <w:shd w:val="clear" w:color="auto" w:fill="FFFFFF"/>
        <w:jc w:val="both"/>
        <w:textAlignment w:val="baseline"/>
        <w:rPr>
          <w:rFonts w:eastAsia="Arial Unicode MS"/>
          <w:lang w:eastAsia="en-GB"/>
        </w:rPr>
      </w:pPr>
    </w:p>
    <w:p w14:paraId="771F61E5" w14:textId="77777777" w:rsidR="00CE0F29" w:rsidRPr="006F23CA" w:rsidRDefault="00CE0F29" w:rsidP="00CE0F29">
      <w:pPr>
        <w:spacing w:after="120"/>
        <w:jc w:val="thaiDistribute"/>
        <w:rPr>
          <w:rFonts w:eastAsia="Times New Roman"/>
          <w:color w:val="0070C0"/>
          <w:lang w:eastAsia="en-GB"/>
        </w:rPr>
      </w:pPr>
      <w:r>
        <w:rPr>
          <w:rFonts w:eastAsia="Times New Roman"/>
          <w:color w:val="0070C0"/>
          <w:lang w:eastAsia="en-GB"/>
        </w:rPr>
        <w:t>52</w:t>
      </w:r>
    </w:p>
    <w:p w14:paraId="09FB9032"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She then uttered within herself such a cry that the Celestial Concourse did shriek and tremble,</w:t>
      </w:r>
    </w:p>
    <w:p w14:paraId="12D78756"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716FB86B" w14:textId="77777777" w:rsidR="003B2CD9" w:rsidRDefault="003B2CD9" w:rsidP="00BB4F04">
      <w:pPr>
        <w:shd w:val="clear" w:color="auto" w:fill="FFFFFF"/>
        <w:jc w:val="both"/>
        <w:textAlignment w:val="baseline"/>
        <w:rPr>
          <w:rFonts w:eastAsia="Arial Unicode MS"/>
          <w:lang w:eastAsia="en-GB"/>
        </w:rPr>
      </w:pPr>
    </w:p>
    <w:p w14:paraId="6602DA54" w14:textId="77777777" w:rsidR="00CE0F29" w:rsidRPr="006F23CA" w:rsidRDefault="00CE0F29" w:rsidP="00CE0F29">
      <w:pPr>
        <w:spacing w:after="120"/>
        <w:jc w:val="thaiDistribute"/>
        <w:rPr>
          <w:rFonts w:eastAsia="Times New Roman"/>
          <w:color w:val="0070C0"/>
          <w:lang w:eastAsia="en-GB"/>
        </w:rPr>
      </w:pPr>
      <w:r>
        <w:rPr>
          <w:rFonts w:eastAsia="Times New Roman"/>
          <w:color w:val="0070C0"/>
          <w:lang w:eastAsia="en-GB"/>
        </w:rPr>
        <w:t>53</w:t>
      </w:r>
    </w:p>
    <w:p w14:paraId="167EB34B"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And she fell upon the dust and gave up the spirit. It seemeth she was called and hearkened unto Him that summoned her unto the Realm on High.</w:t>
      </w:r>
    </w:p>
    <w:p w14:paraId="187832C4" w14:textId="56403E54" w:rsidR="001A5B24" w:rsidRDefault="005973D6" w:rsidP="001A5B2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r w:rsidR="001A5B24">
        <w:rPr>
          <w:rFonts w:eastAsia="Arial Unicode MS"/>
          <w:lang w:eastAsia="en-GB"/>
        </w:rPr>
        <w:br w:type="page"/>
      </w:r>
    </w:p>
    <w:p w14:paraId="33DD4D34" w14:textId="77777777" w:rsidR="00CE0F29" w:rsidRPr="006F23CA" w:rsidRDefault="00CE0F29" w:rsidP="00CE0F29">
      <w:pPr>
        <w:spacing w:after="120"/>
        <w:jc w:val="thaiDistribute"/>
        <w:rPr>
          <w:rFonts w:eastAsia="Times New Roman"/>
          <w:color w:val="0070C0"/>
          <w:lang w:eastAsia="en-GB"/>
        </w:rPr>
      </w:pPr>
      <w:r>
        <w:rPr>
          <w:rFonts w:eastAsia="Times New Roman"/>
          <w:color w:val="0070C0"/>
          <w:lang w:eastAsia="en-GB"/>
        </w:rPr>
        <w:t>54</w:t>
      </w:r>
    </w:p>
    <w:p w14:paraId="4BE79962"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He that created her out of the essence of love in the midmost heart of His exalted paradise!</w:t>
      </w:r>
    </w:p>
    <w:p w14:paraId="0EF4281C"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my Lord, the All-Glorious!</w:t>
      </w:r>
    </w:p>
    <w:p w14:paraId="47B3760A" w14:textId="77777777" w:rsidR="003B2CD9" w:rsidRDefault="003B2CD9" w:rsidP="00BB4F04">
      <w:pPr>
        <w:shd w:val="clear" w:color="auto" w:fill="FFFFFF"/>
        <w:jc w:val="both"/>
        <w:textAlignment w:val="baseline"/>
        <w:rPr>
          <w:rFonts w:eastAsia="Arial Unicode MS"/>
          <w:lang w:eastAsia="en-GB"/>
        </w:rPr>
      </w:pPr>
    </w:p>
    <w:p w14:paraId="4AC43C7E" w14:textId="77777777" w:rsidR="00CE0F29" w:rsidRPr="006F23CA" w:rsidRDefault="00CE0F29" w:rsidP="00CE0F29">
      <w:pPr>
        <w:spacing w:after="120"/>
        <w:jc w:val="thaiDistribute"/>
        <w:rPr>
          <w:rFonts w:eastAsia="Times New Roman"/>
          <w:color w:val="0070C0"/>
          <w:lang w:eastAsia="en-GB"/>
        </w:rPr>
      </w:pPr>
      <w:r>
        <w:rPr>
          <w:rFonts w:eastAsia="Times New Roman"/>
          <w:color w:val="0070C0"/>
          <w:lang w:eastAsia="en-GB"/>
        </w:rPr>
        <w:t>55</w:t>
      </w:r>
    </w:p>
    <w:p w14:paraId="655185F6"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Thereupon the maids of heaven hastened forth from their chambers, upon whose countenances the eye of no dweller in the highest paradise had ever gazed.</w:t>
      </w:r>
    </w:p>
    <w:p w14:paraId="038D268E"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our Lord, the Most High!</w:t>
      </w:r>
    </w:p>
    <w:p w14:paraId="590CD68C" w14:textId="77777777" w:rsidR="003B2CD9" w:rsidRDefault="003B2CD9" w:rsidP="00BB4F04">
      <w:pPr>
        <w:shd w:val="clear" w:color="auto" w:fill="FFFFFF"/>
        <w:jc w:val="both"/>
        <w:textAlignment w:val="baseline"/>
        <w:rPr>
          <w:rFonts w:eastAsia="Arial Unicode MS"/>
          <w:lang w:eastAsia="en-GB"/>
        </w:rPr>
      </w:pPr>
    </w:p>
    <w:p w14:paraId="5C8FA534" w14:textId="77777777" w:rsidR="00CE0F29" w:rsidRPr="006F23CA" w:rsidRDefault="00CE0F29" w:rsidP="00CE0F29">
      <w:pPr>
        <w:spacing w:after="120"/>
        <w:jc w:val="thaiDistribute"/>
        <w:rPr>
          <w:rFonts w:eastAsia="Times New Roman"/>
          <w:color w:val="0070C0"/>
          <w:lang w:eastAsia="en-GB"/>
        </w:rPr>
      </w:pPr>
      <w:r>
        <w:rPr>
          <w:rFonts w:eastAsia="Times New Roman"/>
          <w:color w:val="0070C0"/>
          <w:lang w:eastAsia="en-GB"/>
        </w:rPr>
        <w:t>56</w:t>
      </w:r>
    </w:p>
    <w:p w14:paraId="0DC1AEC2"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They all gathered around her, and lo! they found her body fallen upon the dust;</w:t>
      </w:r>
    </w:p>
    <w:p w14:paraId="5A5A0D69"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our Lord, the Most High!</w:t>
      </w:r>
    </w:p>
    <w:p w14:paraId="4BC1532E" w14:textId="77777777" w:rsidR="003B2CD9" w:rsidRDefault="003B2CD9" w:rsidP="00BB4F04">
      <w:pPr>
        <w:shd w:val="clear" w:color="auto" w:fill="FFFFFF"/>
        <w:jc w:val="both"/>
        <w:textAlignment w:val="baseline"/>
        <w:rPr>
          <w:rFonts w:eastAsia="Arial Unicode MS"/>
          <w:lang w:eastAsia="en-GB"/>
        </w:rPr>
      </w:pPr>
    </w:p>
    <w:p w14:paraId="52A0E3FA" w14:textId="77777777" w:rsidR="00CE0F29" w:rsidRPr="006F23CA" w:rsidRDefault="00CE0F29" w:rsidP="00CE0F29">
      <w:pPr>
        <w:spacing w:after="120"/>
        <w:jc w:val="thaiDistribute"/>
        <w:rPr>
          <w:rFonts w:eastAsia="Times New Roman"/>
          <w:color w:val="0070C0"/>
          <w:lang w:eastAsia="en-GB"/>
        </w:rPr>
      </w:pPr>
      <w:r>
        <w:rPr>
          <w:rFonts w:eastAsia="Times New Roman"/>
          <w:color w:val="0070C0"/>
          <w:lang w:eastAsia="en-GB"/>
        </w:rPr>
        <w:t>57</w:t>
      </w:r>
    </w:p>
    <w:p w14:paraId="0156C69D" w14:textId="77777777" w:rsidR="003B2CD9" w:rsidRDefault="00647B2E" w:rsidP="00BB4F04">
      <w:pPr>
        <w:shd w:val="clear" w:color="auto" w:fill="FFFFFF"/>
        <w:jc w:val="both"/>
        <w:textAlignment w:val="baseline"/>
        <w:rPr>
          <w:rFonts w:eastAsia="Arial Unicode MS"/>
          <w:lang w:eastAsia="en-GB"/>
        </w:rPr>
      </w:pPr>
      <w:r w:rsidRPr="00647B2E">
        <w:rPr>
          <w:rFonts w:eastAsia="Arial Unicode MS"/>
          <w:lang w:eastAsia="en-GB"/>
        </w:rPr>
        <w:t>And as they beheld her state and comprehended a word of the tale told by the Youth, they bared their heads, rent their garments asunder, beat upon their faces, forgot their joy, shed tears and smote with their hands upon their cheeks, and this is verily one of the mysterious grievous afflictions—</w:t>
      </w:r>
    </w:p>
    <w:p w14:paraId="790E31E0" w14:textId="77777777" w:rsidR="003B2CD9" w:rsidRDefault="005973D6" w:rsidP="00BB4F04">
      <w:pPr>
        <w:shd w:val="clear" w:color="auto" w:fill="FFFFFF"/>
        <w:jc w:val="both"/>
        <w:textAlignment w:val="baseline"/>
        <w:rPr>
          <w:rFonts w:eastAsia="Arial Unicode MS"/>
          <w:lang w:eastAsia="en-GB"/>
        </w:rPr>
      </w:pPr>
      <w:r>
        <w:rPr>
          <w:rFonts w:eastAsia="Arial Unicode MS"/>
          <w:lang w:eastAsia="en-GB"/>
        </w:rPr>
        <w:t>Glorified</w:t>
      </w:r>
      <w:r w:rsidR="00647B2E" w:rsidRPr="00647B2E">
        <w:rPr>
          <w:rFonts w:eastAsia="Arial Unicode MS"/>
          <w:lang w:eastAsia="en-GB"/>
        </w:rPr>
        <w:t xml:space="preserve"> be our Lord, the Most High!</w:t>
      </w:r>
      <w:r w:rsidR="00CE0F29">
        <w:rPr>
          <w:rFonts w:eastAsia="Arial Unicode MS"/>
          <w:lang w:eastAsia="en-GB"/>
        </w:rPr>
        <w:t xml:space="preserve"> </w:t>
      </w:r>
      <w:r w:rsidR="00CE0F29">
        <w:rPr>
          <w:rStyle w:val="FootnoteReference"/>
          <w:rFonts w:eastAsia="Arial Unicode MS"/>
          <w:lang w:eastAsia="en-GB"/>
        </w:rPr>
        <w:footnoteReference w:id="1"/>
      </w:r>
    </w:p>
    <w:p w14:paraId="309C4B19" w14:textId="77777777" w:rsidR="003B2CD9" w:rsidRPr="00CE0F29" w:rsidRDefault="00647B2E" w:rsidP="00CE0F29">
      <w:pPr>
        <w:shd w:val="clear" w:color="auto" w:fill="FFFFFF"/>
        <w:jc w:val="right"/>
        <w:textAlignment w:val="baseline"/>
        <w:rPr>
          <w:rFonts w:eastAsia="Arial Unicode MS"/>
          <w:i/>
          <w:iCs/>
          <w:lang w:eastAsia="en-GB"/>
        </w:rPr>
      </w:pPr>
      <w:r w:rsidRPr="00647B2E">
        <w:rPr>
          <w:rFonts w:eastAsia="Arial Unicode MS"/>
          <w:i/>
          <w:iCs/>
          <w:lang w:eastAsia="en-GB"/>
        </w:rPr>
        <w:t>Bahá’u’lláh</w:t>
      </w:r>
    </w:p>
    <w:p w14:paraId="76F9D2AC" w14:textId="77777777" w:rsidR="003B2CD9" w:rsidRDefault="003B2CD9" w:rsidP="00BB4F04">
      <w:pPr>
        <w:shd w:val="clear" w:color="auto" w:fill="FFFFFF"/>
        <w:jc w:val="both"/>
        <w:textAlignment w:val="baseline"/>
        <w:rPr>
          <w:rFonts w:eastAsia="Arial Unicode MS"/>
          <w:lang w:eastAsia="en-GB"/>
        </w:rPr>
      </w:pPr>
    </w:p>
    <w:sectPr w:rsidR="003B2CD9" w:rsidSect="00160744">
      <w:headerReference w:type="default" r:id="rId9"/>
      <w:footerReference w:type="default" r:id="rId10"/>
      <w:pgSz w:w="11907" w:h="16840" w:code="9"/>
      <w:pgMar w:top="1134" w:right="1134" w:bottom="1134" w:left="1134" w:header="567" w:footer="567"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CBE27" w14:textId="77777777" w:rsidR="00287946" w:rsidRDefault="00287946" w:rsidP="00C6033D">
      <w:r>
        <w:separator/>
      </w:r>
    </w:p>
  </w:endnote>
  <w:endnote w:type="continuationSeparator" w:id="0">
    <w:p w14:paraId="43CB9836" w14:textId="77777777" w:rsidR="00287946" w:rsidRDefault="00287946" w:rsidP="00C6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eelawadee">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4"/>
    </w:tblGrid>
    <w:tr w:rsidR="009F27A3" w:rsidRPr="009F27A3" w14:paraId="7E3D7340" w14:textId="77777777" w:rsidTr="00171CDF">
      <w:tc>
        <w:tcPr>
          <w:tcW w:w="1667" w:type="pct"/>
        </w:tcPr>
        <w:p w14:paraId="727B253C" w14:textId="77777777" w:rsidR="009F27A3" w:rsidRPr="009F27A3" w:rsidRDefault="009F27A3" w:rsidP="009F27A3">
          <w:pPr>
            <w:rPr>
              <w:rFonts w:eastAsia="Leelawadee"/>
              <w:color w:val="7030A0"/>
              <w:sz w:val="20"/>
              <w:szCs w:val="20"/>
            </w:rPr>
          </w:pPr>
        </w:p>
      </w:tc>
      <w:tc>
        <w:tcPr>
          <w:tcW w:w="1666" w:type="pct"/>
        </w:tcPr>
        <w:p w14:paraId="795069E7" w14:textId="77777777" w:rsidR="009F27A3" w:rsidRPr="009F27A3" w:rsidRDefault="009F27A3" w:rsidP="009F27A3">
          <w:pPr>
            <w:jc w:val="center"/>
            <w:rPr>
              <w:rFonts w:eastAsia="Leelawadee"/>
              <w:color w:val="7030A0"/>
              <w:sz w:val="20"/>
              <w:szCs w:val="20"/>
            </w:rPr>
          </w:pPr>
          <w:r w:rsidRPr="009F27A3">
            <w:rPr>
              <w:rFonts w:eastAsia="Leelawadee"/>
              <w:color w:val="7030A0"/>
              <w:sz w:val="20"/>
              <w:szCs w:val="20"/>
            </w:rPr>
            <w:fldChar w:fldCharType="begin"/>
          </w:r>
          <w:r w:rsidRPr="009F27A3">
            <w:rPr>
              <w:rFonts w:eastAsia="Leelawadee"/>
              <w:color w:val="7030A0"/>
              <w:sz w:val="20"/>
              <w:szCs w:val="20"/>
            </w:rPr>
            <w:instrText>PAGE</w:instrText>
          </w:r>
          <w:r w:rsidRPr="009F27A3">
            <w:rPr>
              <w:rFonts w:eastAsia="Leelawadee"/>
              <w:color w:val="7030A0"/>
              <w:sz w:val="20"/>
              <w:szCs w:val="20"/>
            </w:rPr>
            <w:fldChar w:fldCharType="separate"/>
          </w:r>
          <w:r w:rsidRPr="009F27A3">
            <w:rPr>
              <w:rFonts w:eastAsia="Leelawadee"/>
              <w:color w:val="7030A0"/>
              <w:sz w:val="20"/>
              <w:szCs w:val="20"/>
            </w:rPr>
            <w:t>32</w:t>
          </w:r>
          <w:r w:rsidRPr="009F27A3">
            <w:rPr>
              <w:rFonts w:eastAsia="Leelawadee"/>
              <w:color w:val="7030A0"/>
              <w:sz w:val="20"/>
              <w:szCs w:val="20"/>
            </w:rPr>
            <w:fldChar w:fldCharType="end"/>
          </w:r>
        </w:p>
      </w:tc>
      <w:tc>
        <w:tcPr>
          <w:tcW w:w="1667" w:type="pct"/>
        </w:tcPr>
        <w:p w14:paraId="1CFBAD8B" w14:textId="093C1408" w:rsidR="009F27A3" w:rsidRPr="009F27A3" w:rsidRDefault="009F27A3" w:rsidP="009F27A3">
          <w:pPr>
            <w:jc w:val="right"/>
            <w:rPr>
              <w:rFonts w:eastAsia="Leelawadee"/>
              <w:color w:val="7030A0"/>
              <w:sz w:val="20"/>
              <w:szCs w:val="20"/>
            </w:rPr>
          </w:pPr>
          <w:hyperlink w:anchor="_Contents" w:history="1">
            <w:r w:rsidRPr="009F27A3">
              <w:rPr>
                <w:rStyle w:val="Hyperlink"/>
                <w:rFonts w:eastAsia="Leelawadee"/>
                <w:color w:val="7030A0"/>
                <w:sz w:val="20"/>
                <w:szCs w:val="20"/>
              </w:rPr>
              <w:t>Go to Contents</w:t>
            </w:r>
          </w:hyperlink>
        </w:p>
      </w:tc>
    </w:tr>
  </w:tbl>
  <w:p w14:paraId="6F89D3B6" w14:textId="5C02CCE4" w:rsidR="00C6033D" w:rsidRPr="009F27A3" w:rsidRDefault="00C6033D" w:rsidP="009F27A3">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14026" w14:textId="77777777" w:rsidR="00287946" w:rsidRDefault="00287946" w:rsidP="00C6033D">
      <w:r>
        <w:separator/>
      </w:r>
    </w:p>
  </w:footnote>
  <w:footnote w:type="continuationSeparator" w:id="0">
    <w:p w14:paraId="0718B33A" w14:textId="77777777" w:rsidR="00287946" w:rsidRDefault="00287946" w:rsidP="00C6033D">
      <w:r>
        <w:continuationSeparator/>
      </w:r>
    </w:p>
  </w:footnote>
  <w:footnote w:id="1">
    <w:p w14:paraId="666E23DB" w14:textId="77777777" w:rsidR="00CE0F29" w:rsidRPr="00CE0F29" w:rsidRDefault="00CE0F29" w:rsidP="00CE0F29">
      <w:pPr>
        <w:shd w:val="clear" w:color="auto" w:fill="FFFFFF"/>
        <w:jc w:val="both"/>
        <w:textAlignment w:val="baseline"/>
        <w:rPr>
          <w:rFonts w:eastAsia="Arial Unicode MS"/>
          <w:sz w:val="20"/>
          <w:szCs w:val="20"/>
          <w:lang w:eastAsia="en-GB"/>
        </w:rPr>
      </w:pPr>
      <w:r w:rsidRPr="00CE0F29">
        <w:rPr>
          <w:rStyle w:val="FootnoteReference"/>
          <w:sz w:val="20"/>
          <w:szCs w:val="20"/>
        </w:rPr>
        <w:footnoteRef/>
      </w:r>
      <w:r w:rsidRPr="00CE0F29">
        <w:rPr>
          <w:sz w:val="20"/>
          <w:szCs w:val="20"/>
        </w:rPr>
        <w:t xml:space="preserve"> </w:t>
      </w:r>
      <w:r w:rsidRPr="00647B2E">
        <w:rPr>
          <w:rFonts w:eastAsia="Arial Unicode MS"/>
          <w:sz w:val="20"/>
          <w:szCs w:val="20"/>
          <w:lang w:eastAsia="en-GB"/>
        </w:rPr>
        <w:t>Bahá’í Prayers</w:t>
      </w:r>
      <w:r w:rsidRPr="00CE0F29">
        <w:rPr>
          <w:rFonts w:eastAsia="Arial Unicode MS"/>
          <w:sz w:val="20"/>
          <w:szCs w:val="20"/>
          <w:lang w:eastAsia="en-GB"/>
        </w:rPr>
        <w:t xml:space="preserve">: </w:t>
      </w:r>
      <w:r w:rsidRPr="00647B2E">
        <w:rPr>
          <w:rFonts w:eastAsia="Arial Unicode MS"/>
          <w:sz w:val="20"/>
          <w:szCs w:val="20"/>
          <w:lang w:eastAsia="en-GB"/>
        </w:rPr>
        <w:t>www.bahai.org/r/960231995</w:t>
      </w:r>
    </w:p>
    <w:p w14:paraId="2A626E8A" w14:textId="77777777" w:rsidR="00CE0F29" w:rsidRPr="00CE0F29" w:rsidRDefault="00CE0F2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CF15C" w14:textId="77777777" w:rsidR="00C6033D" w:rsidRPr="00C6033D" w:rsidRDefault="00C6033D" w:rsidP="00C6033D">
    <w:pPr>
      <w:pStyle w:val="Header"/>
      <w:jc w:val="center"/>
      <w:rPr>
        <w:color w:val="7030A0"/>
        <w:sz w:val="20"/>
        <w:szCs w:val="20"/>
      </w:rPr>
    </w:pPr>
    <w:r w:rsidRPr="00C6033D">
      <w:rPr>
        <w:color w:val="7030A0"/>
        <w:sz w:val="20"/>
        <w:szCs w:val="20"/>
      </w:rPr>
      <w:t>Tablet of the Holy Mariner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defaultTabStop w:val="720"/>
  <w:drawingGridHorizontalSpacing w:val="160"/>
  <w:drawingGridVerticalSpacing w:val="435"/>
  <w:displayHorizont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2E"/>
    <w:rsid w:val="00001440"/>
    <w:rsid w:val="000352C0"/>
    <w:rsid w:val="0008429A"/>
    <w:rsid w:val="00141401"/>
    <w:rsid w:val="00141C01"/>
    <w:rsid w:val="00160744"/>
    <w:rsid w:val="001A5B24"/>
    <w:rsid w:val="001B32D3"/>
    <w:rsid w:val="001C4F37"/>
    <w:rsid w:val="00287946"/>
    <w:rsid w:val="002D007D"/>
    <w:rsid w:val="003B2CD9"/>
    <w:rsid w:val="00446C38"/>
    <w:rsid w:val="004C697B"/>
    <w:rsid w:val="0055775A"/>
    <w:rsid w:val="00575F8E"/>
    <w:rsid w:val="005973D6"/>
    <w:rsid w:val="005A2FC8"/>
    <w:rsid w:val="00647B2E"/>
    <w:rsid w:val="00663D31"/>
    <w:rsid w:val="00775A93"/>
    <w:rsid w:val="007B48A8"/>
    <w:rsid w:val="007F5EA2"/>
    <w:rsid w:val="009344E5"/>
    <w:rsid w:val="009904E9"/>
    <w:rsid w:val="00995889"/>
    <w:rsid w:val="009F27A3"/>
    <w:rsid w:val="00AA5D06"/>
    <w:rsid w:val="00AB5D21"/>
    <w:rsid w:val="00AD0371"/>
    <w:rsid w:val="00B252C4"/>
    <w:rsid w:val="00B73660"/>
    <w:rsid w:val="00BB4F04"/>
    <w:rsid w:val="00C12423"/>
    <w:rsid w:val="00C6033D"/>
    <w:rsid w:val="00C63160"/>
    <w:rsid w:val="00CE0F29"/>
    <w:rsid w:val="00DC4958"/>
    <w:rsid w:val="00DE31CC"/>
    <w:rsid w:val="00E57774"/>
    <w:rsid w:val="00E73E83"/>
    <w:rsid w:val="00F44C51"/>
    <w:rsid w:val="00F62D9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9870"/>
  <w15:chartTrackingRefBased/>
  <w15:docId w15:val="{6D2E7CCE-D8E2-4A03-A7DB-738827EE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elawadee" w:eastAsia="Calibri" w:hAnsi="Leelawadee" w:cs="Leelawadee"/>
        <w:sz w:val="32"/>
        <w:szCs w:val="32"/>
        <w:lang w:val="en-GB"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06"/>
  </w:style>
  <w:style w:type="paragraph" w:styleId="Heading1">
    <w:name w:val="heading 1"/>
    <w:basedOn w:val="Normal"/>
    <w:next w:val="Normal"/>
    <w:link w:val="Heading1Char"/>
    <w:uiPriority w:val="9"/>
    <w:qFormat/>
    <w:rsid w:val="00E57774"/>
    <w:pPr>
      <w:keepNext/>
      <w:keepLines/>
      <w:jc w:val="center"/>
      <w:outlineLvl w:val="0"/>
    </w:pPr>
    <w:rPr>
      <w:rFonts w:eastAsia="Times New Roman"/>
      <w:b/>
      <w:bCs/>
      <w:color w:val="002060"/>
      <w:sz w:val="40"/>
      <w:szCs w:val="40"/>
      <w:bdr w:val="none" w:sz="0" w:space="0" w:color="auto" w:frame="1"/>
      <w:lang w:eastAsia="en-GB"/>
    </w:rPr>
  </w:style>
  <w:style w:type="paragraph" w:styleId="Heading2">
    <w:name w:val="heading 2"/>
    <w:basedOn w:val="Normal"/>
    <w:next w:val="Normal"/>
    <w:link w:val="Heading2Char"/>
    <w:uiPriority w:val="9"/>
    <w:unhideWhenUsed/>
    <w:qFormat/>
    <w:rsid w:val="00AA5D06"/>
    <w:pPr>
      <w:keepNext/>
      <w:keepLines/>
      <w:spacing w:before="40"/>
      <w:jc w:val="center"/>
      <w:outlineLvl w:val="1"/>
    </w:pPr>
    <w:rPr>
      <w:rFonts w:asciiTheme="majorHAnsi" w:eastAsiaTheme="majorEastAsia" w:hAnsiTheme="majorHAnsi" w:cstheme="majorBidi"/>
      <w:b/>
      <w:bCs/>
      <w:color w:val="7030A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wadee16Normal">
    <w:name w:val="Leewadee16Normal"/>
    <w:basedOn w:val="Normal"/>
    <w:qFormat/>
    <w:rsid w:val="005A2FC8"/>
    <w:pPr>
      <w:jc w:val="thaiDistribute"/>
    </w:pPr>
  </w:style>
  <w:style w:type="character" w:customStyle="1" w:styleId="FooterChar">
    <w:name w:val="Footer Char"/>
    <w:basedOn w:val="DefaultParagraphFont"/>
    <w:link w:val="Footer"/>
    <w:uiPriority w:val="99"/>
    <w:rsid w:val="00AA5D06"/>
    <w:rPr>
      <w:rFonts w:ascii="Arial Unicode MS" w:eastAsia="Arial Unicode MS" w:hAnsi="Arial Unicode MS" w:cs="Arial Unicode MS"/>
      <w:color w:val="000000"/>
      <w:sz w:val="24"/>
      <w:szCs w:val="24"/>
      <w:lang w:eastAsia="en-GB" w:bidi="en-GB"/>
    </w:rPr>
  </w:style>
  <w:style w:type="character" w:styleId="FootnoteReference">
    <w:name w:val="footnote reference"/>
    <w:basedOn w:val="DefaultParagraphFont"/>
    <w:uiPriority w:val="99"/>
    <w:semiHidden/>
    <w:unhideWhenUsed/>
    <w:rsid w:val="00AA5D06"/>
    <w:rPr>
      <w:vertAlign w:val="superscript"/>
    </w:rPr>
  </w:style>
  <w:style w:type="paragraph" w:styleId="FootnoteText">
    <w:name w:val="footnote text"/>
    <w:basedOn w:val="Normal"/>
    <w:link w:val="FootnoteTextChar"/>
    <w:autoRedefine/>
    <w:uiPriority w:val="99"/>
    <w:semiHidden/>
    <w:unhideWhenUsed/>
    <w:rsid w:val="00AA5D06"/>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AA5D06"/>
    <w:rPr>
      <w:rFonts w:asciiTheme="minorHAnsi" w:eastAsia="Arial Unicode MS" w:hAnsiTheme="minorHAnsi" w:cs="Arial Unicode MS"/>
      <w:color w:val="000000"/>
      <w:sz w:val="20"/>
      <w:szCs w:val="20"/>
      <w:lang w:eastAsia="en-GB" w:bidi="en-GB"/>
    </w:rPr>
  </w:style>
  <w:style w:type="character" w:customStyle="1" w:styleId="Heading52105pt">
    <w:name w:val="Heading #5 (2) + 10.5 pt"/>
    <w:aliases w:val="Not Italic,Body text (6) + Times New Roman,15 pt,Heading #6 + Times New Roman,16 pt,Heading #6 + 10.5 pt,Body text (18) + Times New Roman,Body text (20) + 10 pt,Body text (9) + 10.5 pt"/>
    <w:basedOn w:val="Heading52"/>
    <w:rsid w:val="00AA5D06"/>
    <w:rPr>
      <w:rFonts w:ascii="Georgia" w:eastAsia="Georgia" w:hAnsi="Georgia" w:cs="Georgia"/>
      <w:b w:val="0"/>
      <w:bCs w:val="0"/>
      <w:i/>
      <w:iCs/>
      <w:smallCaps w:val="0"/>
      <w:strike w:val="0"/>
      <w:color w:val="000000"/>
      <w:spacing w:val="0"/>
      <w:w w:val="100"/>
      <w:position w:val="0"/>
      <w:sz w:val="21"/>
      <w:szCs w:val="21"/>
      <w:u w:val="none"/>
      <w:shd w:val="clear" w:color="auto" w:fill="FFFFFF"/>
      <w:lang w:val="en-GB" w:eastAsia="en-GB" w:bidi="en-GB"/>
    </w:rPr>
  </w:style>
  <w:style w:type="character" w:customStyle="1" w:styleId="Bodytext8Italic">
    <w:name w:val="Body text (8) + Italic"/>
    <w:basedOn w:val="DefaultParagraphFont"/>
    <w:rsid w:val="00AA5D06"/>
    <w:rPr>
      <w:rFonts w:ascii="Georgia" w:eastAsia="Georgia" w:hAnsi="Georgia" w:cs="Georgia"/>
      <w:b w:val="0"/>
      <w:bCs w:val="0"/>
      <w:i/>
      <w:iCs/>
      <w:smallCaps w:val="0"/>
      <w:strike w:val="0"/>
      <w:color w:val="000000"/>
      <w:spacing w:val="0"/>
      <w:w w:val="100"/>
      <w:position w:val="0"/>
      <w:sz w:val="16"/>
      <w:szCs w:val="16"/>
      <w:u w:val="none"/>
      <w:lang w:val="en-GB" w:eastAsia="en-GB" w:bidi="en-GB"/>
    </w:rPr>
  </w:style>
  <w:style w:type="character" w:customStyle="1" w:styleId="Headerorfooter55pt">
    <w:name w:val="Header or footer + 5.5 pt"/>
    <w:aliases w:val="Spacing 0 pt,Body text (8) + Small Caps,Body text (2) + Times New Roman,6 pt,Scale 20%,Spacing 2 pt,Body text (2) + 13 pt,Header or footer + 4.5 pt,17 pt"/>
    <w:basedOn w:val="Headerorfooter"/>
    <w:rsid w:val="00AA5D06"/>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Bodytext211pt">
    <w:name w:val="Body text (2) + 11 pt"/>
    <w:aliases w:val="Italic,Body text (2) + 10 pt,Body text (2) + Arial Unicode MS,12 pt,Body text (2) + Arial Narrow,5.5 pt,Spacing -1 pt"/>
    <w:basedOn w:val="DefaultParagraphFont"/>
    <w:rsid w:val="00AA5D06"/>
    <w:rPr>
      <w:rFonts w:ascii="Georgia" w:eastAsia="Georgia" w:hAnsi="Georgia" w:cs="Georgia"/>
      <w:b w:val="0"/>
      <w:bCs w:val="0"/>
      <w:i/>
      <w:iCs/>
      <w:smallCaps w:val="0"/>
      <w:strike w:val="0"/>
      <w:color w:val="000000"/>
      <w:spacing w:val="-10"/>
      <w:w w:val="100"/>
      <w:position w:val="0"/>
      <w:sz w:val="22"/>
      <w:szCs w:val="22"/>
      <w:u w:val="none"/>
      <w:lang w:val="en-GB" w:eastAsia="en-GB" w:bidi="en-GB"/>
    </w:rPr>
  </w:style>
  <w:style w:type="character" w:customStyle="1" w:styleId="Headerorfooter95pt">
    <w:name w:val="Header or footer + 9.5 pt"/>
    <w:aliases w:val="Spacing 1 pt,Small Caps"/>
    <w:basedOn w:val="Headerorfooter"/>
    <w:rsid w:val="00AA5D06"/>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en-GB" w:eastAsia="en-GB" w:bidi="en-GB"/>
    </w:rPr>
  </w:style>
  <w:style w:type="character" w:customStyle="1" w:styleId="HeaderorfooterSmallCaps">
    <w:name w:val="Header or footer + Small Caps"/>
    <w:basedOn w:val="Headerorfooter"/>
    <w:rsid w:val="00AA5D06"/>
    <w:rPr>
      <w:rFonts w:ascii="Georgia" w:eastAsia="Georgia" w:hAnsi="Georgia" w:cs="Georgia"/>
      <w:b w:val="0"/>
      <w:bCs w:val="0"/>
      <w:i w:val="0"/>
      <w:iCs w:val="0"/>
      <w:smallCaps/>
      <w:strike w:val="0"/>
      <w:color w:val="000000"/>
      <w:spacing w:val="20"/>
      <w:w w:val="100"/>
      <w:position w:val="0"/>
      <w:sz w:val="18"/>
      <w:szCs w:val="18"/>
      <w:u w:val="none"/>
      <w:shd w:val="clear" w:color="auto" w:fill="FFFFFF"/>
      <w:lang w:val="en-GB" w:eastAsia="en-GB" w:bidi="en-GB"/>
    </w:rPr>
  </w:style>
  <w:style w:type="character" w:customStyle="1" w:styleId="HeaderorfooterTimesNewRoman">
    <w:name w:val="Header or footer + Times New Roman"/>
    <w:aliases w:val="11 pt"/>
    <w:basedOn w:val="Headerorfooter"/>
    <w:rsid w:val="00AA5D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29pt">
    <w:name w:val="Body text (2) + 9 pt"/>
    <w:basedOn w:val="DefaultParagraphFont"/>
    <w:rsid w:val="00AA5D06"/>
    <w:rPr>
      <w:rFonts w:ascii="Georgia" w:eastAsia="Georgia" w:hAnsi="Georgia" w:cs="Georgia"/>
      <w:b w:val="0"/>
      <w:bCs w:val="0"/>
      <w:i w:val="0"/>
      <w:iCs w:val="0"/>
      <w:smallCaps w:val="0"/>
      <w:strike w:val="0"/>
      <w:color w:val="000000"/>
      <w:spacing w:val="0"/>
      <w:w w:val="100"/>
      <w:position w:val="0"/>
      <w:sz w:val="18"/>
      <w:szCs w:val="18"/>
      <w:u w:val="none"/>
      <w:lang w:val="en-GB" w:eastAsia="en-GB" w:bidi="en-GB"/>
    </w:rPr>
  </w:style>
  <w:style w:type="character" w:customStyle="1" w:styleId="Bodytext25pt">
    <w:name w:val="Body text (2) + 5 pt"/>
    <w:basedOn w:val="DefaultParagraphFont"/>
    <w:rsid w:val="00AA5D06"/>
    <w:rPr>
      <w:rFonts w:ascii="Georgia" w:eastAsia="Georgia" w:hAnsi="Georgia" w:cs="Georgia"/>
      <w:b w:val="0"/>
      <w:bCs w:val="0"/>
      <w:i w:val="0"/>
      <w:iCs w:val="0"/>
      <w:smallCaps w:val="0"/>
      <w:strike w:val="0"/>
      <w:color w:val="000000"/>
      <w:spacing w:val="0"/>
      <w:w w:val="100"/>
      <w:position w:val="0"/>
      <w:sz w:val="10"/>
      <w:szCs w:val="10"/>
      <w:u w:val="none"/>
      <w:lang w:val="en-GB" w:eastAsia="en-GB" w:bidi="en-GB"/>
    </w:rPr>
  </w:style>
  <w:style w:type="character" w:customStyle="1" w:styleId="HeaderorfooterArialUnicodeMS">
    <w:name w:val="Header or footer + Arial Unicode MS"/>
    <w:aliases w:val="5 pt,Body text (2) + Century Schoolbook,22 pt,21 pt"/>
    <w:basedOn w:val="Headerorfooter"/>
    <w:rsid w:val="00AA5D06"/>
    <w:rPr>
      <w:rFonts w:ascii="Arial Unicode MS" w:eastAsia="Arial Unicode MS" w:hAnsi="Arial Unicode MS" w:cs="Arial Unicode MS"/>
      <w:b w:val="0"/>
      <w:bCs w:val="0"/>
      <w:i/>
      <w:iCs/>
      <w:smallCaps w:val="0"/>
      <w:strike w:val="0"/>
      <w:color w:val="000000"/>
      <w:spacing w:val="0"/>
      <w:w w:val="100"/>
      <w:position w:val="0"/>
      <w:sz w:val="10"/>
      <w:szCs w:val="10"/>
      <w:u w:val="none"/>
      <w:shd w:val="clear" w:color="auto" w:fill="FFFFFF"/>
      <w:lang w:val="en-GB" w:eastAsia="en-GB" w:bidi="en-GB"/>
    </w:rPr>
  </w:style>
  <w:style w:type="character" w:customStyle="1" w:styleId="Bodytext2">
    <w:name w:val="Body text (2)"/>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5">
    <w:name w:val="Body text (5)"/>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9">
    <w:name w:val="Body text (9)"/>
    <w:basedOn w:val="DefaultParagraphFont"/>
    <w:rsid w:val="00AA5D06"/>
    <w:rPr>
      <w:rFonts w:ascii="Georgia" w:eastAsia="Georgia" w:hAnsi="Georgia" w:cs="Georgia"/>
      <w:b w:val="0"/>
      <w:bCs w:val="0"/>
      <w:i/>
      <w:iCs/>
      <w:smallCaps w:val="0"/>
      <w:strike w:val="0"/>
      <w:sz w:val="20"/>
      <w:szCs w:val="20"/>
      <w:u w:val="none"/>
    </w:rPr>
  </w:style>
  <w:style w:type="character" w:customStyle="1" w:styleId="Bodytext24pt">
    <w:name w:val="Body text (2) + 4 pt"/>
    <w:basedOn w:val="DefaultParagraphFont"/>
    <w:rsid w:val="00AA5D06"/>
    <w:rPr>
      <w:rFonts w:ascii="Georgia" w:eastAsia="Georgia" w:hAnsi="Georgia" w:cs="Georgia"/>
      <w:b w:val="0"/>
      <w:bCs w:val="0"/>
      <w:i w:val="0"/>
      <w:iCs w:val="0"/>
      <w:smallCaps w:val="0"/>
      <w:strike w:val="0"/>
      <w:color w:val="000000"/>
      <w:spacing w:val="0"/>
      <w:w w:val="100"/>
      <w:position w:val="0"/>
      <w:sz w:val="8"/>
      <w:szCs w:val="8"/>
      <w:u w:val="none"/>
      <w:lang w:val="en-GB" w:eastAsia="en-GB" w:bidi="en-GB"/>
    </w:rPr>
  </w:style>
  <w:style w:type="character" w:customStyle="1" w:styleId="Bodytext8">
    <w:name w:val="Body text (8)"/>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8105pt">
    <w:name w:val="Body text (8) + 10.5 pt"/>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9Spacing-1pt">
    <w:name w:val="Body text (9) + Spacing -1 pt"/>
    <w:basedOn w:val="DefaultParagraphFont"/>
    <w:rsid w:val="00AA5D06"/>
    <w:rPr>
      <w:rFonts w:ascii="Georgia" w:eastAsia="Georgia" w:hAnsi="Georgia" w:cs="Georgia"/>
      <w:b w:val="0"/>
      <w:bCs w:val="0"/>
      <w:i/>
      <w:iCs/>
      <w:smallCaps w:val="0"/>
      <w:strike w:val="0"/>
      <w:color w:val="000000"/>
      <w:spacing w:val="-30"/>
      <w:w w:val="100"/>
      <w:position w:val="0"/>
      <w:sz w:val="20"/>
      <w:szCs w:val="20"/>
      <w:u w:val="none"/>
      <w:lang w:val="en-GB" w:eastAsia="en-GB" w:bidi="en-GB"/>
    </w:rPr>
  </w:style>
  <w:style w:type="character" w:customStyle="1" w:styleId="Bodytext16TimesNewRoman">
    <w:name w:val="Body text (16) + Times New Roman"/>
    <w:aliases w:val="10 pt"/>
    <w:basedOn w:val="Bodytext16"/>
    <w:rsid w:val="00AA5D0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GB" w:eastAsia="en-GB" w:bidi="en-GB"/>
    </w:rPr>
  </w:style>
  <w:style w:type="character" w:customStyle="1" w:styleId="Heading5">
    <w:name w:val="Heading #5"/>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9TimesNewRoman">
    <w:name w:val="Body text (9) + Times New Roman"/>
    <w:basedOn w:val="DefaultParagraphFont"/>
    <w:rsid w:val="00AA5D06"/>
    <w:rPr>
      <w:rFonts w:ascii="Times New Roman" w:eastAsia="Times New Roman" w:hAnsi="Times New Roman" w:cs="Times New Roman"/>
      <w:b w:val="0"/>
      <w:bCs w:val="0"/>
      <w:i/>
      <w:iCs/>
      <w:smallCaps w:val="0"/>
      <w:strike w:val="0"/>
      <w:color w:val="000000"/>
      <w:spacing w:val="0"/>
      <w:w w:val="100"/>
      <w:position w:val="0"/>
      <w:sz w:val="20"/>
      <w:szCs w:val="20"/>
      <w:u w:val="none"/>
      <w:lang w:val="en-GB" w:eastAsia="en-GB" w:bidi="en-GB"/>
    </w:rPr>
  </w:style>
  <w:style w:type="character" w:customStyle="1" w:styleId="Bodytext810pt">
    <w:name w:val="Body text (8) + 10 pt"/>
    <w:basedOn w:val="DefaultParagraphFont"/>
    <w:rsid w:val="00AA5D06"/>
    <w:rPr>
      <w:rFonts w:ascii="Georgia" w:eastAsia="Georgia" w:hAnsi="Georgia" w:cs="Georgia"/>
      <w:b w:val="0"/>
      <w:bCs w:val="0"/>
      <w:i w:val="0"/>
      <w:iCs w:val="0"/>
      <w:smallCaps w:val="0"/>
      <w:strike w:val="0"/>
      <w:color w:val="000000"/>
      <w:spacing w:val="0"/>
      <w:w w:val="100"/>
      <w:position w:val="0"/>
      <w:sz w:val="20"/>
      <w:szCs w:val="20"/>
      <w:u w:val="none"/>
      <w:lang w:val="en-GB" w:eastAsia="en-GB" w:bidi="en-GB"/>
    </w:rPr>
  </w:style>
  <w:style w:type="character" w:customStyle="1" w:styleId="Bodytext20NotItalic">
    <w:name w:val="Body text (20) + Not Italic"/>
    <w:basedOn w:val="Bodytext20"/>
    <w:rsid w:val="00AA5D06"/>
    <w:rPr>
      <w:rFonts w:ascii="Georgia" w:eastAsia="Georgia" w:hAnsi="Georgia" w:cs="Georgia"/>
      <w:b w:val="0"/>
      <w:bCs w:val="0"/>
      <w:i/>
      <w:iCs/>
      <w:smallCaps w:val="0"/>
      <w:strike w:val="0"/>
      <w:color w:val="000000"/>
      <w:spacing w:val="0"/>
      <w:w w:val="100"/>
      <w:position w:val="0"/>
      <w:sz w:val="16"/>
      <w:szCs w:val="16"/>
      <w:u w:val="none"/>
      <w:shd w:val="clear" w:color="auto" w:fill="FFFFFF"/>
      <w:lang w:val="en-GB" w:eastAsia="en-GB" w:bidi="en-GB"/>
    </w:rPr>
  </w:style>
  <w:style w:type="character" w:customStyle="1" w:styleId="Bodytext2Spacing-2pt">
    <w:name w:val="Body text (2) + Spacing -2 pt"/>
    <w:basedOn w:val="DefaultParagraphFont"/>
    <w:rsid w:val="00AA5D06"/>
    <w:rPr>
      <w:rFonts w:ascii="Georgia" w:eastAsia="Georgia" w:hAnsi="Georgia" w:cs="Georgia"/>
      <w:b w:val="0"/>
      <w:bCs w:val="0"/>
      <w:i w:val="0"/>
      <w:iCs w:val="0"/>
      <w:smallCaps w:val="0"/>
      <w:strike w:val="0"/>
      <w:color w:val="000000"/>
      <w:spacing w:val="-40"/>
      <w:w w:val="100"/>
      <w:position w:val="0"/>
      <w:sz w:val="21"/>
      <w:szCs w:val="21"/>
      <w:u w:val="none"/>
      <w:lang w:val="en-GB" w:eastAsia="en-GB" w:bidi="en-GB"/>
    </w:rPr>
  </w:style>
  <w:style w:type="character" w:customStyle="1" w:styleId="Bodytext2Spacing-1pt">
    <w:name w:val="Body text (2) + Spacing -1 pt"/>
    <w:basedOn w:val="DefaultParagraphFont"/>
    <w:rsid w:val="00AA5D06"/>
    <w:rPr>
      <w:rFonts w:ascii="Georgia" w:eastAsia="Georgia" w:hAnsi="Georgia" w:cs="Georgia"/>
      <w:b w:val="0"/>
      <w:bCs w:val="0"/>
      <w:i w:val="0"/>
      <w:iCs w:val="0"/>
      <w:smallCaps w:val="0"/>
      <w:strike w:val="0"/>
      <w:color w:val="000000"/>
      <w:spacing w:val="-20"/>
      <w:w w:val="100"/>
      <w:position w:val="0"/>
      <w:sz w:val="21"/>
      <w:szCs w:val="21"/>
      <w:u w:val="none"/>
      <w:lang w:val="en-GB" w:eastAsia="en-GB" w:bidi="en-GB"/>
    </w:rPr>
  </w:style>
  <w:style w:type="character" w:customStyle="1" w:styleId="Heading72Spacing0pt">
    <w:name w:val="Heading #7 (2) + Spacing 0 pt"/>
    <w:basedOn w:val="Heading7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28pt">
    <w:name w:val="Body text (2) + 8 pt"/>
    <w:basedOn w:val="DefaultParagraphFont"/>
    <w:rsid w:val="00AA5D06"/>
    <w:rPr>
      <w:rFonts w:ascii="Georgia" w:eastAsia="Georgia" w:hAnsi="Georgia" w:cs="Georgia"/>
      <w:b w:val="0"/>
      <w:bCs w:val="0"/>
      <w:i w:val="0"/>
      <w:iCs w:val="0"/>
      <w:smallCaps w:val="0"/>
      <w:strike w:val="0"/>
      <w:color w:val="000000"/>
      <w:spacing w:val="0"/>
      <w:w w:val="100"/>
      <w:position w:val="0"/>
      <w:sz w:val="16"/>
      <w:szCs w:val="16"/>
      <w:u w:val="none"/>
      <w:lang w:val="en-GB" w:eastAsia="en-GB" w:bidi="en-GB"/>
    </w:rPr>
  </w:style>
  <w:style w:type="character" w:customStyle="1" w:styleId="Bodytext12Spacing0pt">
    <w:name w:val="Body text (12) + Spacing 0 pt"/>
    <w:basedOn w:val="Bodytext1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18Spacing0pt">
    <w:name w:val="Body text (18) + Spacing 0 pt"/>
    <w:basedOn w:val="Bodytext18"/>
    <w:rsid w:val="00AA5D06"/>
    <w:rPr>
      <w:rFonts w:ascii="Georgia" w:eastAsia="Georgia" w:hAnsi="Georgia" w:cs="Georgia"/>
      <w:b w:val="0"/>
      <w:bCs w:val="0"/>
      <w:i/>
      <w:iCs/>
      <w:smallCaps w:val="0"/>
      <w:strike w:val="0"/>
      <w:color w:val="000000"/>
      <w:spacing w:val="-10"/>
      <w:w w:val="100"/>
      <w:position w:val="0"/>
      <w:sz w:val="20"/>
      <w:szCs w:val="20"/>
      <w:u w:val="none"/>
      <w:shd w:val="clear" w:color="auto" w:fill="FFFFFF"/>
      <w:lang w:val="en-GB" w:eastAsia="en-GB" w:bidi="en-GB"/>
    </w:rPr>
  </w:style>
  <w:style w:type="character" w:customStyle="1" w:styleId="Heading4">
    <w:name w:val="Heading #4"/>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24SmallCaps">
    <w:name w:val="Body text (24) + Small Caps"/>
    <w:basedOn w:val="Bodytext24"/>
    <w:rsid w:val="00AA5D06"/>
    <w:rPr>
      <w:rFonts w:ascii="Georgia" w:eastAsia="Georgia" w:hAnsi="Georgia" w:cs="Georgia"/>
      <w:b w:val="0"/>
      <w:bCs w:val="0"/>
      <w:i w:val="0"/>
      <w:iCs w:val="0"/>
      <w:smallCaps/>
      <w:strike w:val="0"/>
      <w:color w:val="000000"/>
      <w:spacing w:val="-10"/>
      <w:w w:val="100"/>
      <w:position w:val="0"/>
      <w:sz w:val="8"/>
      <w:szCs w:val="8"/>
      <w:u w:val="none"/>
      <w:shd w:val="clear" w:color="auto" w:fill="FFFFFF"/>
      <w:lang w:val="en-GB" w:eastAsia="en-GB" w:bidi="en-GB"/>
    </w:rPr>
  </w:style>
  <w:style w:type="character" w:customStyle="1" w:styleId="Bodytext2Consolas">
    <w:name w:val="Body text (2) + Consolas"/>
    <w:aliases w:val="4 pt"/>
    <w:basedOn w:val="DefaultParagraphFont"/>
    <w:rsid w:val="00AA5D06"/>
    <w:rPr>
      <w:rFonts w:ascii="Consolas" w:eastAsia="Consolas" w:hAnsi="Consolas" w:cs="Consolas"/>
      <w:b w:val="0"/>
      <w:bCs w:val="0"/>
      <w:i w:val="0"/>
      <w:iCs w:val="0"/>
      <w:smallCaps w:val="0"/>
      <w:strike w:val="0"/>
      <w:color w:val="000000"/>
      <w:spacing w:val="0"/>
      <w:w w:val="100"/>
      <w:position w:val="0"/>
      <w:sz w:val="8"/>
      <w:szCs w:val="8"/>
      <w:u w:val="none"/>
      <w:lang w:val="en-GB" w:eastAsia="en-GB" w:bidi="en-GB"/>
    </w:rPr>
  </w:style>
  <w:style w:type="character" w:customStyle="1" w:styleId="Heading32Spacing0pt">
    <w:name w:val="Heading #3 (2) + Spacing 0 pt"/>
    <w:basedOn w:val="Heading32"/>
    <w:rsid w:val="00AA5D06"/>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en-GB" w:eastAsia="en-GB" w:bidi="en-GB"/>
    </w:rPr>
  </w:style>
  <w:style w:type="character" w:customStyle="1" w:styleId="Bodytext25">
    <w:name w:val="Body text (25)"/>
    <w:basedOn w:val="DefaultParagraphFont"/>
    <w:rsid w:val="00AA5D06"/>
    <w:rPr>
      <w:rFonts w:ascii="Franklin Gothic Heavy" w:eastAsia="Franklin Gothic Heavy" w:hAnsi="Franklin Gothic Heavy" w:cs="Franklin Gothic Heavy"/>
      <w:b w:val="0"/>
      <w:bCs w:val="0"/>
      <w:i/>
      <w:iCs/>
      <w:smallCaps w:val="0"/>
      <w:strike w:val="0"/>
      <w:color w:val="EBEBEB"/>
      <w:spacing w:val="-50"/>
      <w:w w:val="100"/>
      <w:position w:val="0"/>
      <w:sz w:val="28"/>
      <w:szCs w:val="28"/>
      <w:u w:val="none"/>
      <w:lang w:val="en-GB" w:eastAsia="en-GB" w:bidi="en-GB"/>
    </w:rPr>
  </w:style>
  <w:style w:type="character" w:customStyle="1" w:styleId="Bodytext2BookAntiqua">
    <w:name w:val="Body text (2) + Book Antiqua"/>
    <w:aliases w:val="7 pt"/>
    <w:basedOn w:val="DefaultParagraphFont"/>
    <w:rsid w:val="00AA5D06"/>
    <w:rPr>
      <w:rFonts w:ascii="Book Antiqua" w:eastAsia="Book Antiqua" w:hAnsi="Book Antiqua" w:cs="Book Antiqua"/>
      <w:b w:val="0"/>
      <w:bCs w:val="0"/>
      <w:i w:val="0"/>
      <w:iCs w:val="0"/>
      <w:smallCaps w:val="0"/>
      <w:strike w:val="0"/>
      <w:color w:val="000000"/>
      <w:spacing w:val="0"/>
      <w:w w:val="100"/>
      <w:position w:val="0"/>
      <w:sz w:val="14"/>
      <w:szCs w:val="14"/>
      <w:u w:val="none"/>
      <w:lang w:val="en-GB" w:eastAsia="en-GB" w:bidi="en-GB"/>
    </w:rPr>
  </w:style>
  <w:style w:type="paragraph" w:customStyle="1" w:styleId="Footnote">
    <w:name w:val="Footnote"/>
    <w:basedOn w:val="Normal"/>
    <w:link w:val="Footnote0"/>
    <w:rsid w:val="00AA5D06"/>
    <w:pPr>
      <w:shd w:val="clear" w:color="auto" w:fill="FFFFFF"/>
      <w:spacing w:line="216" w:lineRule="exact"/>
      <w:ind w:firstLine="240"/>
      <w:jc w:val="both"/>
    </w:pPr>
    <w:rPr>
      <w:rFonts w:ascii="Georgia" w:eastAsia="Georgia" w:hAnsi="Georgia" w:cs="Georgia"/>
      <w:sz w:val="16"/>
      <w:szCs w:val="16"/>
    </w:rPr>
  </w:style>
  <w:style w:type="character" w:customStyle="1" w:styleId="Footnote0">
    <w:name w:val="Footnote_"/>
    <w:basedOn w:val="DefaultParagraphFont"/>
    <w:link w:val="Footnote"/>
    <w:rsid w:val="00AA5D06"/>
    <w:rPr>
      <w:rFonts w:ascii="Georgia" w:eastAsia="Georgia" w:hAnsi="Georgia" w:cs="Georgia"/>
      <w:color w:val="000000"/>
      <w:sz w:val="16"/>
      <w:szCs w:val="16"/>
      <w:shd w:val="clear" w:color="auto" w:fill="FFFFFF"/>
      <w:lang w:eastAsia="en-GB" w:bidi="en-GB"/>
    </w:rPr>
  </w:style>
  <w:style w:type="paragraph" w:customStyle="1" w:styleId="Bodytext3">
    <w:name w:val="Body text (3)"/>
    <w:basedOn w:val="Normal"/>
    <w:link w:val="Bodytext30"/>
    <w:rsid w:val="00AA5D06"/>
    <w:pPr>
      <w:shd w:val="clear" w:color="auto" w:fill="FFFFFF"/>
      <w:spacing w:line="0" w:lineRule="atLeast"/>
    </w:pPr>
    <w:rPr>
      <w:rFonts w:ascii="Georgia" w:eastAsia="Georgia" w:hAnsi="Georgia" w:cs="Georgia"/>
      <w:sz w:val="52"/>
      <w:szCs w:val="52"/>
    </w:rPr>
  </w:style>
  <w:style w:type="character" w:customStyle="1" w:styleId="Bodytext30">
    <w:name w:val="Body text (3)_"/>
    <w:basedOn w:val="DefaultParagraphFont"/>
    <w:link w:val="Bodytext3"/>
    <w:rsid w:val="00AA5D06"/>
    <w:rPr>
      <w:rFonts w:ascii="Georgia" w:eastAsia="Georgia" w:hAnsi="Georgia" w:cs="Georgia"/>
      <w:color w:val="000000"/>
      <w:sz w:val="52"/>
      <w:szCs w:val="52"/>
      <w:shd w:val="clear" w:color="auto" w:fill="FFFFFF"/>
      <w:lang w:eastAsia="en-GB" w:bidi="en-GB"/>
    </w:rPr>
  </w:style>
  <w:style w:type="paragraph" w:customStyle="1" w:styleId="Bodytext4">
    <w:name w:val="Body text (4)"/>
    <w:basedOn w:val="Normal"/>
    <w:link w:val="Bodytext40"/>
    <w:rsid w:val="00AA5D06"/>
    <w:pPr>
      <w:shd w:val="clear" w:color="auto" w:fill="FFFFFF"/>
      <w:spacing w:line="480" w:lineRule="exact"/>
      <w:jc w:val="center"/>
    </w:pPr>
    <w:rPr>
      <w:rFonts w:ascii="Georgia" w:eastAsia="Georgia" w:hAnsi="Georgia" w:cs="Georgia"/>
      <w:i/>
      <w:iCs/>
    </w:rPr>
  </w:style>
  <w:style w:type="character" w:customStyle="1" w:styleId="Bodytext40">
    <w:name w:val="Body text (4)_"/>
    <w:basedOn w:val="DefaultParagraphFont"/>
    <w:link w:val="Bodytext4"/>
    <w:rsid w:val="00AA5D06"/>
    <w:rPr>
      <w:rFonts w:ascii="Georgia" w:eastAsia="Georgia" w:hAnsi="Georgia" w:cs="Georgia"/>
      <w:i/>
      <w:iCs/>
      <w:color w:val="000000"/>
      <w:shd w:val="clear" w:color="auto" w:fill="FFFFFF"/>
      <w:lang w:eastAsia="en-GB" w:bidi="en-GB"/>
    </w:rPr>
  </w:style>
  <w:style w:type="paragraph" w:customStyle="1" w:styleId="Bodytext6">
    <w:name w:val="Body text (6)"/>
    <w:basedOn w:val="Normal"/>
    <w:link w:val="Bodytext60"/>
    <w:rsid w:val="00AA5D06"/>
    <w:pPr>
      <w:shd w:val="clear" w:color="auto" w:fill="FFFFFF"/>
      <w:spacing w:line="331" w:lineRule="exact"/>
      <w:jc w:val="center"/>
    </w:pPr>
    <w:rPr>
      <w:rFonts w:ascii="Georgia" w:eastAsia="Georgia" w:hAnsi="Georgia" w:cs="Georgia"/>
      <w:i/>
      <w:iCs/>
      <w:sz w:val="22"/>
      <w:szCs w:val="22"/>
    </w:rPr>
  </w:style>
  <w:style w:type="character" w:customStyle="1" w:styleId="Bodytext60">
    <w:name w:val="Body text (6)_"/>
    <w:basedOn w:val="DefaultParagraphFont"/>
    <w:link w:val="Bodytext6"/>
    <w:rsid w:val="00AA5D06"/>
    <w:rPr>
      <w:rFonts w:ascii="Georgia" w:eastAsia="Georgia" w:hAnsi="Georgia" w:cs="Georgia"/>
      <w:i/>
      <w:iCs/>
      <w:color w:val="000000"/>
      <w:sz w:val="22"/>
      <w:szCs w:val="22"/>
      <w:shd w:val="clear" w:color="auto" w:fill="FFFFFF"/>
      <w:lang w:eastAsia="en-GB" w:bidi="en-GB"/>
    </w:rPr>
  </w:style>
  <w:style w:type="paragraph" w:customStyle="1" w:styleId="Bodytext7">
    <w:name w:val="Body text (7)"/>
    <w:basedOn w:val="Normal"/>
    <w:link w:val="Bodytext70"/>
    <w:rsid w:val="00AA5D06"/>
    <w:pPr>
      <w:shd w:val="clear" w:color="auto" w:fill="FFFFFF"/>
      <w:spacing w:line="0" w:lineRule="atLeast"/>
      <w:jc w:val="center"/>
    </w:pPr>
    <w:rPr>
      <w:rFonts w:ascii="Times New Roman" w:eastAsia="Times New Roman" w:hAnsi="Times New Roman" w:cs="Times New Roman"/>
      <w:sz w:val="30"/>
      <w:szCs w:val="30"/>
    </w:rPr>
  </w:style>
  <w:style w:type="character" w:customStyle="1" w:styleId="Bodytext70">
    <w:name w:val="Body text (7)_"/>
    <w:basedOn w:val="DefaultParagraphFont"/>
    <w:link w:val="Bodytext7"/>
    <w:rsid w:val="00AA5D06"/>
    <w:rPr>
      <w:rFonts w:ascii="Times New Roman" w:eastAsia="Times New Roman" w:hAnsi="Times New Roman" w:cs="Times New Roman"/>
      <w:color w:val="000000"/>
      <w:sz w:val="30"/>
      <w:szCs w:val="30"/>
      <w:shd w:val="clear" w:color="auto" w:fill="FFFFFF"/>
      <w:lang w:eastAsia="en-GB" w:bidi="en-GB"/>
    </w:rPr>
  </w:style>
  <w:style w:type="paragraph" w:customStyle="1" w:styleId="Heading8">
    <w:name w:val="Heading #8"/>
    <w:basedOn w:val="Normal"/>
    <w:link w:val="Heading80"/>
    <w:rsid w:val="00AA5D06"/>
    <w:pPr>
      <w:shd w:val="clear" w:color="auto" w:fill="FFFFFF"/>
      <w:spacing w:line="0" w:lineRule="atLeast"/>
      <w:outlineLvl w:val="7"/>
    </w:pPr>
    <w:rPr>
      <w:rFonts w:ascii="Times New Roman" w:eastAsia="Times New Roman" w:hAnsi="Times New Roman" w:cs="Times New Roman"/>
    </w:rPr>
  </w:style>
  <w:style w:type="character" w:customStyle="1" w:styleId="Heading80">
    <w:name w:val="Heading #8_"/>
    <w:basedOn w:val="DefaultParagraphFont"/>
    <w:link w:val="Heading8"/>
    <w:rsid w:val="00AA5D06"/>
    <w:rPr>
      <w:rFonts w:ascii="Times New Roman" w:eastAsia="Times New Roman" w:hAnsi="Times New Roman" w:cs="Times New Roman"/>
      <w:color w:val="000000"/>
      <w:shd w:val="clear" w:color="auto" w:fill="FFFFFF"/>
      <w:lang w:eastAsia="en-GB" w:bidi="en-GB"/>
    </w:rPr>
  </w:style>
  <w:style w:type="paragraph" w:customStyle="1" w:styleId="Headerorfooter0">
    <w:name w:val="Header or footer"/>
    <w:basedOn w:val="Normal"/>
    <w:link w:val="Headerorfooter"/>
    <w:rsid w:val="00AA5D06"/>
    <w:pPr>
      <w:shd w:val="clear" w:color="auto" w:fill="FFFFFF"/>
      <w:spacing w:line="0" w:lineRule="atLeast"/>
    </w:pPr>
    <w:rPr>
      <w:rFonts w:ascii="Georgia" w:eastAsia="Georgia" w:hAnsi="Georgia" w:cs="Georgia"/>
      <w:spacing w:val="20"/>
      <w:sz w:val="18"/>
      <w:szCs w:val="18"/>
    </w:rPr>
  </w:style>
  <w:style w:type="character" w:customStyle="1" w:styleId="Headerorfooter">
    <w:name w:val="Header or footer_"/>
    <w:basedOn w:val="DefaultParagraphFont"/>
    <w:link w:val="Headerorfooter0"/>
    <w:rsid w:val="00AA5D06"/>
    <w:rPr>
      <w:rFonts w:ascii="Georgia" w:eastAsia="Georgia" w:hAnsi="Georgia" w:cs="Georgia"/>
      <w:color w:val="000000"/>
      <w:spacing w:val="20"/>
      <w:sz w:val="18"/>
      <w:szCs w:val="18"/>
      <w:shd w:val="clear" w:color="auto" w:fill="FFFFFF"/>
      <w:lang w:eastAsia="en-GB" w:bidi="en-GB"/>
    </w:rPr>
  </w:style>
  <w:style w:type="paragraph" w:customStyle="1" w:styleId="Bodytext10">
    <w:name w:val="Body text (10)"/>
    <w:basedOn w:val="Normal"/>
    <w:link w:val="Bodytext100"/>
    <w:rsid w:val="00AA5D06"/>
    <w:pPr>
      <w:shd w:val="clear" w:color="auto" w:fill="FFFFFF"/>
      <w:spacing w:line="0" w:lineRule="atLeast"/>
    </w:pPr>
    <w:rPr>
      <w:rFonts w:ascii="Times New Roman" w:eastAsia="Times New Roman" w:hAnsi="Times New Roman" w:cs="Times New Roman"/>
      <w:sz w:val="20"/>
      <w:szCs w:val="20"/>
    </w:rPr>
  </w:style>
  <w:style w:type="character" w:customStyle="1" w:styleId="Bodytext100">
    <w:name w:val="Body text (10)_"/>
    <w:basedOn w:val="DefaultParagraphFont"/>
    <w:link w:val="Bodytext10"/>
    <w:rsid w:val="00AA5D06"/>
    <w:rPr>
      <w:rFonts w:ascii="Times New Roman" w:eastAsia="Times New Roman" w:hAnsi="Times New Roman" w:cs="Times New Roman"/>
      <w:color w:val="000000"/>
      <w:sz w:val="20"/>
      <w:szCs w:val="20"/>
      <w:shd w:val="clear" w:color="auto" w:fill="FFFFFF"/>
      <w:lang w:eastAsia="en-GB" w:bidi="en-GB"/>
    </w:rPr>
  </w:style>
  <w:style w:type="paragraph" w:customStyle="1" w:styleId="Bodytext11">
    <w:name w:val="Body text (11)"/>
    <w:basedOn w:val="Normal"/>
    <w:link w:val="Bodytext110"/>
    <w:rsid w:val="00AA5D06"/>
    <w:pPr>
      <w:shd w:val="clear" w:color="auto" w:fill="FFFFFF"/>
      <w:spacing w:line="0" w:lineRule="atLeast"/>
      <w:jc w:val="center"/>
    </w:pPr>
    <w:rPr>
      <w:rFonts w:ascii="Century Schoolbook" w:eastAsia="Century Schoolbook" w:hAnsi="Century Schoolbook" w:cs="Century Schoolbook"/>
      <w:b/>
      <w:bCs/>
    </w:rPr>
  </w:style>
  <w:style w:type="character" w:customStyle="1" w:styleId="Bodytext110">
    <w:name w:val="Body text (11)_"/>
    <w:basedOn w:val="DefaultParagraphFont"/>
    <w:link w:val="Bodytext11"/>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7">
    <w:name w:val="Heading #7"/>
    <w:basedOn w:val="Normal"/>
    <w:link w:val="Heading70"/>
    <w:rsid w:val="00AA5D06"/>
    <w:pPr>
      <w:shd w:val="clear" w:color="auto" w:fill="FFFFFF"/>
      <w:spacing w:line="0" w:lineRule="atLeast"/>
      <w:jc w:val="center"/>
      <w:outlineLvl w:val="6"/>
    </w:pPr>
    <w:rPr>
      <w:rFonts w:ascii="Century Schoolbook" w:eastAsia="Century Schoolbook" w:hAnsi="Century Schoolbook" w:cs="Century Schoolbook"/>
      <w:b/>
      <w:bCs/>
    </w:rPr>
  </w:style>
  <w:style w:type="character" w:customStyle="1" w:styleId="Heading70">
    <w:name w:val="Heading #7_"/>
    <w:basedOn w:val="DefaultParagraphFont"/>
    <w:link w:val="Heading7"/>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3">
    <w:name w:val="Heading #3"/>
    <w:basedOn w:val="Normal"/>
    <w:link w:val="Heading30"/>
    <w:rsid w:val="00AA5D06"/>
    <w:pPr>
      <w:shd w:val="clear" w:color="auto" w:fill="FFFFFF"/>
      <w:spacing w:line="0" w:lineRule="atLeast"/>
      <w:outlineLvl w:val="2"/>
    </w:pPr>
    <w:rPr>
      <w:rFonts w:ascii="Century Schoolbook" w:eastAsia="Century Schoolbook" w:hAnsi="Century Schoolbook" w:cs="Century Schoolbook"/>
      <w:b/>
      <w:bCs/>
    </w:rPr>
  </w:style>
  <w:style w:type="character" w:customStyle="1" w:styleId="Heading30">
    <w:name w:val="Heading #3_"/>
    <w:basedOn w:val="DefaultParagraphFont"/>
    <w:link w:val="Heading3"/>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Bodytext120">
    <w:name w:val="Body text (12)"/>
    <w:basedOn w:val="Normal"/>
    <w:link w:val="Bodytext12"/>
    <w:rsid w:val="00AA5D06"/>
    <w:pPr>
      <w:shd w:val="clear" w:color="auto" w:fill="FFFFFF"/>
      <w:spacing w:line="0" w:lineRule="atLeast"/>
      <w:jc w:val="center"/>
    </w:pPr>
    <w:rPr>
      <w:rFonts w:ascii="Times New Roman" w:eastAsia="Times New Roman" w:hAnsi="Times New Roman" w:cs="Times New Roman"/>
      <w:spacing w:val="40"/>
      <w:sz w:val="34"/>
      <w:szCs w:val="34"/>
    </w:rPr>
  </w:style>
  <w:style w:type="character" w:customStyle="1" w:styleId="Bodytext12">
    <w:name w:val="Body text (12)_"/>
    <w:basedOn w:val="DefaultParagraphFont"/>
    <w:link w:val="Bodytext1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13">
    <w:name w:val="Body text (13)"/>
    <w:basedOn w:val="Normal"/>
    <w:link w:val="Bodytext130"/>
    <w:rsid w:val="00AA5D06"/>
    <w:pPr>
      <w:shd w:val="clear" w:color="auto" w:fill="FFFFFF"/>
      <w:spacing w:line="0" w:lineRule="atLeast"/>
    </w:pPr>
    <w:rPr>
      <w:rFonts w:ascii="Georgia" w:eastAsia="Georgia" w:hAnsi="Georgia" w:cs="Georgia"/>
      <w:i/>
      <w:iCs/>
      <w:spacing w:val="-60"/>
      <w:sz w:val="48"/>
      <w:szCs w:val="48"/>
    </w:rPr>
  </w:style>
  <w:style w:type="character" w:customStyle="1" w:styleId="Bodytext130">
    <w:name w:val="Body text (13)_"/>
    <w:basedOn w:val="DefaultParagraphFont"/>
    <w:link w:val="Bodytext13"/>
    <w:rsid w:val="00AA5D06"/>
    <w:rPr>
      <w:rFonts w:ascii="Georgia" w:eastAsia="Georgia" w:hAnsi="Georgia" w:cs="Georgia"/>
      <w:i/>
      <w:iCs/>
      <w:color w:val="000000"/>
      <w:spacing w:val="-60"/>
      <w:sz w:val="48"/>
      <w:szCs w:val="48"/>
      <w:shd w:val="clear" w:color="auto" w:fill="FFFFFF"/>
      <w:lang w:eastAsia="en-GB" w:bidi="en-GB"/>
    </w:rPr>
  </w:style>
  <w:style w:type="paragraph" w:customStyle="1" w:styleId="Heading10">
    <w:name w:val="Heading #1"/>
    <w:basedOn w:val="Normal"/>
    <w:link w:val="Heading11"/>
    <w:rsid w:val="00AA5D06"/>
    <w:pPr>
      <w:shd w:val="clear" w:color="auto" w:fill="FFFFFF"/>
      <w:spacing w:line="0" w:lineRule="atLeast"/>
      <w:outlineLvl w:val="0"/>
    </w:pPr>
    <w:rPr>
      <w:rFonts w:ascii="Georgia" w:eastAsia="Georgia" w:hAnsi="Georgia" w:cs="Georgia"/>
      <w:sz w:val="18"/>
      <w:szCs w:val="18"/>
    </w:rPr>
  </w:style>
  <w:style w:type="character" w:customStyle="1" w:styleId="Heading11">
    <w:name w:val="Heading #1_"/>
    <w:basedOn w:val="DefaultParagraphFont"/>
    <w:link w:val="Heading10"/>
    <w:rsid w:val="00AA5D06"/>
    <w:rPr>
      <w:rFonts w:ascii="Georgia" w:eastAsia="Georgia" w:hAnsi="Georgia" w:cs="Georgia"/>
      <w:color w:val="000000"/>
      <w:sz w:val="18"/>
      <w:szCs w:val="18"/>
      <w:shd w:val="clear" w:color="auto" w:fill="FFFFFF"/>
      <w:lang w:eastAsia="en-GB" w:bidi="en-GB"/>
    </w:rPr>
  </w:style>
  <w:style w:type="paragraph" w:customStyle="1" w:styleId="Bodytext14">
    <w:name w:val="Body text (14)"/>
    <w:basedOn w:val="Normal"/>
    <w:link w:val="Bodytext140"/>
    <w:rsid w:val="00AA5D06"/>
    <w:pPr>
      <w:shd w:val="clear" w:color="auto" w:fill="FFFFFF"/>
      <w:spacing w:line="0" w:lineRule="atLeast"/>
    </w:pPr>
    <w:rPr>
      <w:rFonts w:ascii="Times New Roman" w:eastAsia="Times New Roman" w:hAnsi="Times New Roman" w:cs="Times New Roman"/>
      <w:sz w:val="8"/>
      <w:szCs w:val="8"/>
    </w:rPr>
  </w:style>
  <w:style w:type="character" w:customStyle="1" w:styleId="Bodytext140">
    <w:name w:val="Body text (14)_"/>
    <w:basedOn w:val="DefaultParagraphFont"/>
    <w:link w:val="Bodytext14"/>
    <w:rsid w:val="00AA5D06"/>
    <w:rPr>
      <w:rFonts w:ascii="Times New Roman" w:eastAsia="Times New Roman" w:hAnsi="Times New Roman" w:cs="Times New Roman"/>
      <w:color w:val="000000"/>
      <w:sz w:val="8"/>
      <w:szCs w:val="8"/>
      <w:shd w:val="clear" w:color="auto" w:fill="FFFFFF"/>
      <w:lang w:eastAsia="en-GB" w:bidi="en-GB"/>
    </w:rPr>
  </w:style>
  <w:style w:type="paragraph" w:customStyle="1" w:styleId="Heading62">
    <w:name w:val="Heading #6 (2)"/>
    <w:basedOn w:val="Normal"/>
    <w:link w:val="Heading620"/>
    <w:rsid w:val="00AA5D06"/>
    <w:pPr>
      <w:shd w:val="clear" w:color="auto" w:fill="FFFFFF"/>
      <w:spacing w:line="0" w:lineRule="atLeast"/>
      <w:outlineLvl w:val="5"/>
    </w:pPr>
    <w:rPr>
      <w:rFonts w:ascii="Times New Roman" w:eastAsia="Times New Roman" w:hAnsi="Times New Roman" w:cs="Times New Roman"/>
    </w:rPr>
  </w:style>
  <w:style w:type="character" w:customStyle="1" w:styleId="Heading620">
    <w:name w:val="Heading #6 (2)_"/>
    <w:basedOn w:val="DefaultParagraphFont"/>
    <w:link w:val="Heading62"/>
    <w:rsid w:val="00AA5D06"/>
    <w:rPr>
      <w:rFonts w:ascii="Times New Roman" w:eastAsia="Times New Roman" w:hAnsi="Times New Roman" w:cs="Times New Roman"/>
      <w:color w:val="000000"/>
      <w:shd w:val="clear" w:color="auto" w:fill="FFFFFF"/>
      <w:lang w:eastAsia="en-GB" w:bidi="en-GB"/>
    </w:rPr>
  </w:style>
  <w:style w:type="paragraph" w:customStyle="1" w:styleId="Bodytext15">
    <w:name w:val="Body text (15)"/>
    <w:basedOn w:val="Normal"/>
    <w:link w:val="Bodytext150"/>
    <w:rsid w:val="00AA5D06"/>
    <w:pPr>
      <w:shd w:val="clear" w:color="auto" w:fill="FFFFFF"/>
      <w:spacing w:line="0" w:lineRule="atLeast"/>
    </w:pPr>
    <w:rPr>
      <w:rFonts w:ascii="Georgia" w:eastAsia="Georgia" w:hAnsi="Georgia" w:cs="Georgia"/>
      <w:spacing w:val="70"/>
      <w:sz w:val="8"/>
      <w:szCs w:val="8"/>
    </w:rPr>
  </w:style>
  <w:style w:type="character" w:customStyle="1" w:styleId="Bodytext150">
    <w:name w:val="Body text (15)_"/>
    <w:basedOn w:val="DefaultParagraphFont"/>
    <w:link w:val="Bodytext15"/>
    <w:rsid w:val="00AA5D06"/>
    <w:rPr>
      <w:rFonts w:ascii="Georgia" w:eastAsia="Georgia" w:hAnsi="Georgia" w:cs="Georgia"/>
      <w:color w:val="000000"/>
      <w:spacing w:val="70"/>
      <w:sz w:val="8"/>
      <w:szCs w:val="8"/>
      <w:shd w:val="clear" w:color="auto" w:fill="FFFFFF"/>
      <w:lang w:eastAsia="en-GB" w:bidi="en-GB"/>
    </w:rPr>
  </w:style>
  <w:style w:type="paragraph" w:customStyle="1" w:styleId="Bodytext160">
    <w:name w:val="Body text (16)"/>
    <w:basedOn w:val="Normal"/>
    <w:link w:val="Bodytext16"/>
    <w:rsid w:val="00AA5D06"/>
    <w:pPr>
      <w:shd w:val="clear" w:color="auto" w:fill="FFFFFF"/>
      <w:spacing w:line="0" w:lineRule="atLeast"/>
    </w:pPr>
    <w:rPr>
      <w:rFonts w:ascii="Georgia" w:eastAsia="Georgia" w:hAnsi="Georgia" w:cs="Georgia"/>
      <w:i/>
      <w:iCs/>
      <w:sz w:val="16"/>
      <w:szCs w:val="16"/>
    </w:rPr>
  </w:style>
  <w:style w:type="character" w:customStyle="1" w:styleId="Bodytext16">
    <w:name w:val="Body text (16)_"/>
    <w:basedOn w:val="DefaultParagraphFont"/>
    <w:link w:val="Bodytext160"/>
    <w:rsid w:val="00AA5D06"/>
    <w:rPr>
      <w:rFonts w:ascii="Georgia" w:eastAsia="Georgia" w:hAnsi="Georgia" w:cs="Georgia"/>
      <w:i/>
      <w:iCs/>
      <w:color w:val="000000"/>
      <w:sz w:val="16"/>
      <w:szCs w:val="16"/>
      <w:shd w:val="clear" w:color="auto" w:fill="FFFFFF"/>
      <w:lang w:eastAsia="en-GB" w:bidi="en-GB"/>
    </w:rPr>
  </w:style>
  <w:style w:type="paragraph" w:customStyle="1" w:styleId="Heading6">
    <w:name w:val="Heading #6"/>
    <w:basedOn w:val="Normal"/>
    <w:link w:val="Heading60"/>
    <w:rsid w:val="00AA5D06"/>
    <w:pPr>
      <w:shd w:val="clear" w:color="auto" w:fill="FFFFFF"/>
      <w:spacing w:line="0" w:lineRule="atLeast"/>
      <w:outlineLvl w:val="5"/>
    </w:pPr>
    <w:rPr>
      <w:rFonts w:ascii="Georgia" w:eastAsia="Georgia" w:hAnsi="Georgia" w:cs="Georgia"/>
      <w:i/>
      <w:iCs/>
      <w:spacing w:val="-40"/>
      <w:sz w:val="20"/>
      <w:szCs w:val="20"/>
    </w:rPr>
  </w:style>
  <w:style w:type="character" w:customStyle="1" w:styleId="Heading60">
    <w:name w:val="Heading #6_"/>
    <w:basedOn w:val="DefaultParagraphFont"/>
    <w:link w:val="Heading6"/>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80">
    <w:name w:val="Body text (18)"/>
    <w:basedOn w:val="Normal"/>
    <w:link w:val="Bodytext18"/>
    <w:rsid w:val="00AA5D06"/>
    <w:pPr>
      <w:shd w:val="clear" w:color="auto" w:fill="FFFFFF"/>
      <w:spacing w:line="0" w:lineRule="atLeast"/>
    </w:pPr>
    <w:rPr>
      <w:rFonts w:ascii="Georgia" w:eastAsia="Georgia" w:hAnsi="Georgia" w:cs="Georgia"/>
      <w:i/>
      <w:iCs/>
      <w:spacing w:val="-40"/>
      <w:sz w:val="20"/>
      <w:szCs w:val="20"/>
    </w:rPr>
  </w:style>
  <w:style w:type="character" w:customStyle="1" w:styleId="Bodytext18">
    <w:name w:val="Body text (18)_"/>
    <w:basedOn w:val="DefaultParagraphFont"/>
    <w:link w:val="Bodytext180"/>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7">
    <w:name w:val="Body text (17)"/>
    <w:basedOn w:val="Normal"/>
    <w:link w:val="Bodytext170"/>
    <w:rsid w:val="00AA5D06"/>
    <w:pPr>
      <w:shd w:val="clear" w:color="auto" w:fill="FFFFFF"/>
      <w:spacing w:line="0" w:lineRule="atLeast"/>
    </w:pPr>
    <w:rPr>
      <w:rFonts w:ascii="Garamond" w:eastAsia="Garamond" w:hAnsi="Garamond" w:cs="Garamond"/>
      <w:b/>
      <w:bCs/>
      <w:i/>
      <w:iCs/>
      <w:spacing w:val="-60"/>
      <w:sz w:val="56"/>
      <w:szCs w:val="56"/>
    </w:rPr>
  </w:style>
  <w:style w:type="character" w:customStyle="1" w:styleId="Bodytext170">
    <w:name w:val="Body text (17)_"/>
    <w:basedOn w:val="DefaultParagraphFont"/>
    <w:link w:val="Bodytext17"/>
    <w:rsid w:val="00AA5D06"/>
    <w:rPr>
      <w:rFonts w:ascii="Garamond" w:eastAsia="Garamond" w:hAnsi="Garamond" w:cs="Garamond"/>
      <w:b/>
      <w:bCs/>
      <w:i/>
      <w:iCs/>
      <w:color w:val="000000"/>
      <w:spacing w:val="-60"/>
      <w:sz w:val="56"/>
      <w:szCs w:val="56"/>
      <w:shd w:val="clear" w:color="auto" w:fill="FFFFFF"/>
      <w:lang w:eastAsia="en-GB" w:bidi="en-GB"/>
    </w:rPr>
  </w:style>
  <w:style w:type="paragraph" w:customStyle="1" w:styleId="Bodytext19">
    <w:name w:val="Body text (19)"/>
    <w:basedOn w:val="Normal"/>
    <w:link w:val="Bodytext190"/>
    <w:rsid w:val="00AA5D06"/>
    <w:pPr>
      <w:shd w:val="clear" w:color="auto" w:fill="FFFFFF"/>
      <w:spacing w:line="0" w:lineRule="atLeast"/>
    </w:pPr>
    <w:rPr>
      <w:rFonts w:ascii="Times New Roman" w:eastAsia="Times New Roman" w:hAnsi="Times New Roman" w:cs="Times New Roman"/>
      <w:i/>
      <w:iCs/>
      <w:sz w:val="20"/>
      <w:szCs w:val="20"/>
    </w:rPr>
  </w:style>
  <w:style w:type="character" w:customStyle="1" w:styleId="Bodytext190">
    <w:name w:val="Body text (19)_"/>
    <w:basedOn w:val="DefaultParagraphFont"/>
    <w:link w:val="Bodytext19"/>
    <w:rsid w:val="00AA5D06"/>
    <w:rPr>
      <w:rFonts w:ascii="Times New Roman" w:eastAsia="Times New Roman" w:hAnsi="Times New Roman" w:cs="Times New Roman"/>
      <w:i/>
      <w:iCs/>
      <w:color w:val="000000"/>
      <w:sz w:val="20"/>
      <w:szCs w:val="20"/>
      <w:shd w:val="clear" w:color="auto" w:fill="FFFFFF"/>
      <w:lang w:eastAsia="en-GB" w:bidi="en-GB"/>
    </w:rPr>
  </w:style>
  <w:style w:type="paragraph" w:customStyle="1" w:styleId="Bodytext200">
    <w:name w:val="Body text (20)"/>
    <w:basedOn w:val="Normal"/>
    <w:link w:val="Bodytext20"/>
    <w:rsid w:val="00AA5D06"/>
    <w:pPr>
      <w:shd w:val="clear" w:color="auto" w:fill="FFFFFF"/>
      <w:spacing w:line="226" w:lineRule="exact"/>
    </w:pPr>
    <w:rPr>
      <w:rFonts w:ascii="Georgia" w:eastAsia="Georgia" w:hAnsi="Georgia" w:cs="Georgia"/>
      <w:i/>
      <w:iCs/>
      <w:sz w:val="16"/>
      <w:szCs w:val="16"/>
    </w:rPr>
  </w:style>
  <w:style w:type="character" w:customStyle="1" w:styleId="Bodytext20">
    <w:name w:val="Body text (20)_"/>
    <w:basedOn w:val="DefaultParagraphFont"/>
    <w:link w:val="Bodytext200"/>
    <w:rsid w:val="00AA5D06"/>
    <w:rPr>
      <w:rFonts w:ascii="Georgia" w:eastAsia="Georgia" w:hAnsi="Georgia" w:cs="Georgia"/>
      <w:i/>
      <w:iCs/>
      <w:color w:val="000000"/>
      <w:sz w:val="16"/>
      <w:szCs w:val="16"/>
      <w:shd w:val="clear" w:color="auto" w:fill="FFFFFF"/>
      <w:lang w:eastAsia="en-GB" w:bidi="en-GB"/>
    </w:rPr>
  </w:style>
  <w:style w:type="paragraph" w:customStyle="1" w:styleId="Heading720">
    <w:name w:val="Heading #7 (2)"/>
    <w:basedOn w:val="Normal"/>
    <w:link w:val="Heading72"/>
    <w:rsid w:val="00AA5D06"/>
    <w:pPr>
      <w:shd w:val="clear" w:color="auto" w:fill="FFFFFF"/>
      <w:spacing w:line="0" w:lineRule="atLeast"/>
      <w:jc w:val="center"/>
      <w:outlineLvl w:val="6"/>
    </w:pPr>
    <w:rPr>
      <w:rFonts w:ascii="Times New Roman" w:eastAsia="Times New Roman" w:hAnsi="Times New Roman" w:cs="Times New Roman"/>
      <w:spacing w:val="40"/>
      <w:sz w:val="34"/>
      <w:szCs w:val="34"/>
    </w:rPr>
  </w:style>
  <w:style w:type="character" w:customStyle="1" w:styleId="Heading72">
    <w:name w:val="Heading #7 (2)_"/>
    <w:basedOn w:val="DefaultParagraphFont"/>
    <w:link w:val="Heading7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Heading320">
    <w:name w:val="Heading #3 (2)"/>
    <w:basedOn w:val="Normal"/>
    <w:link w:val="Heading32"/>
    <w:rsid w:val="00AA5D06"/>
    <w:pPr>
      <w:shd w:val="clear" w:color="auto" w:fill="FFFFFF"/>
      <w:spacing w:line="0" w:lineRule="atLeast"/>
      <w:jc w:val="center"/>
      <w:outlineLvl w:val="2"/>
    </w:pPr>
    <w:rPr>
      <w:rFonts w:ascii="Times New Roman" w:eastAsia="Times New Roman" w:hAnsi="Times New Roman" w:cs="Times New Roman"/>
      <w:spacing w:val="40"/>
      <w:sz w:val="34"/>
      <w:szCs w:val="34"/>
    </w:rPr>
  </w:style>
  <w:style w:type="character" w:customStyle="1" w:styleId="Heading32">
    <w:name w:val="Heading #3 (2)_"/>
    <w:basedOn w:val="DefaultParagraphFont"/>
    <w:link w:val="Heading3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21">
    <w:name w:val="Body text (21)"/>
    <w:basedOn w:val="Normal"/>
    <w:link w:val="Bodytext210"/>
    <w:rsid w:val="00AA5D06"/>
    <w:pPr>
      <w:shd w:val="clear" w:color="auto" w:fill="FFFFFF"/>
      <w:spacing w:line="0" w:lineRule="atLeast"/>
      <w:jc w:val="center"/>
    </w:pPr>
    <w:rPr>
      <w:rFonts w:ascii="Georgia" w:eastAsia="Georgia" w:hAnsi="Georgia" w:cs="Georgia"/>
      <w:spacing w:val="30"/>
      <w:sz w:val="28"/>
      <w:szCs w:val="28"/>
    </w:rPr>
  </w:style>
  <w:style w:type="character" w:customStyle="1" w:styleId="Bodytext210">
    <w:name w:val="Body text (21)_"/>
    <w:basedOn w:val="DefaultParagraphFont"/>
    <w:link w:val="Bodytext21"/>
    <w:rsid w:val="00AA5D06"/>
    <w:rPr>
      <w:rFonts w:ascii="Georgia" w:eastAsia="Georgia" w:hAnsi="Georgia" w:cs="Georgia"/>
      <w:color w:val="000000"/>
      <w:spacing w:val="30"/>
      <w:sz w:val="28"/>
      <w:szCs w:val="28"/>
      <w:shd w:val="clear" w:color="auto" w:fill="FFFFFF"/>
      <w:lang w:eastAsia="en-GB" w:bidi="en-GB"/>
    </w:rPr>
  </w:style>
  <w:style w:type="paragraph" w:customStyle="1" w:styleId="Heading42">
    <w:name w:val="Heading #4 (2)"/>
    <w:basedOn w:val="Normal"/>
    <w:link w:val="Heading420"/>
    <w:rsid w:val="00AA5D06"/>
    <w:pPr>
      <w:shd w:val="clear" w:color="auto" w:fill="FFFFFF"/>
      <w:spacing w:line="0" w:lineRule="atLeast"/>
      <w:outlineLvl w:val="3"/>
    </w:pPr>
    <w:rPr>
      <w:rFonts w:ascii="Courier New" w:eastAsia="Courier New" w:hAnsi="Courier New" w:cs="Courier New"/>
      <w:b/>
      <w:bCs/>
      <w:spacing w:val="-40"/>
      <w:sz w:val="40"/>
      <w:szCs w:val="40"/>
    </w:rPr>
  </w:style>
  <w:style w:type="character" w:customStyle="1" w:styleId="Heading420">
    <w:name w:val="Heading #4 (2)_"/>
    <w:basedOn w:val="DefaultParagraphFont"/>
    <w:link w:val="Heading42"/>
    <w:rsid w:val="00AA5D06"/>
    <w:rPr>
      <w:rFonts w:ascii="Courier New" w:eastAsia="Courier New" w:hAnsi="Courier New" w:cs="Courier New"/>
      <w:b/>
      <w:bCs/>
      <w:color w:val="000000"/>
      <w:spacing w:val="-40"/>
      <w:sz w:val="40"/>
      <w:szCs w:val="40"/>
      <w:shd w:val="clear" w:color="auto" w:fill="FFFFFF"/>
      <w:lang w:eastAsia="en-GB" w:bidi="en-GB"/>
    </w:rPr>
  </w:style>
  <w:style w:type="paragraph" w:customStyle="1" w:styleId="Bodytext22">
    <w:name w:val="Body text (22)"/>
    <w:basedOn w:val="Normal"/>
    <w:link w:val="Bodytext220"/>
    <w:rsid w:val="00AA5D06"/>
    <w:pPr>
      <w:shd w:val="clear" w:color="auto" w:fill="FFFFFF"/>
      <w:spacing w:line="0" w:lineRule="atLeast"/>
    </w:pPr>
    <w:rPr>
      <w:rFonts w:ascii="Georgia" w:eastAsia="Georgia" w:hAnsi="Georgia" w:cs="Georgia"/>
      <w:spacing w:val="-20"/>
      <w:sz w:val="20"/>
      <w:szCs w:val="20"/>
    </w:rPr>
  </w:style>
  <w:style w:type="character" w:customStyle="1" w:styleId="Bodytext220">
    <w:name w:val="Body text (22)_"/>
    <w:basedOn w:val="DefaultParagraphFont"/>
    <w:link w:val="Bodytext22"/>
    <w:rsid w:val="00AA5D06"/>
    <w:rPr>
      <w:rFonts w:ascii="Georgia" w:eastAsia="Georgia" w:hAnsi="Georgia" w:cs="Georgia"/>
      <w:color w:val="000000"/>
      <w:spacing w:val="-20"/>
      <w:sz w:val="20"/>
      <w:szCs w:val="20"/>
      <w:shd w:val="clear" w:color="auto" w:fill="FFFFFF"/>
      <w:lang w:eastAsia="en-GB" w:bidi="en-GB"/>
    </w:rPr>
  </w:style>
  <w:style w:type="paragraph" w:customStyle="1" w:styleId="Bodytext23">
    <w:name w:val="Body text (23)"/>
    <w:basedOn w:val="Normal"/>
    <w:link w:val="Bodytext230"/>
    <w:rsid w:val="00AA5D06"/>
    <w:pPr>
      <w:shd w:val="clear" w:color="auto" w:fill="FFFFFF"/>
      <w:spacing w:line="0" w:lineRule="atLeast"/>
    </w:pPr>
    <w:rPr>
      <w:rFonts w:ascii="Courier New" w:eastAsia="Courier New" w:hAnsi="Courier New" w:cs="Courier New"/>
      <w:i/>
      <w:iCs/>
      <w:spacing w:val="-10"/>
      <w:sz w:val="44"/>
      <w:szCs w:val="44"/>
    </w:rPr>
  </w:style>
  <w:style w:type="character" w:customStyle="1" w:styleId="Bodytext230">
    <w:name w:val="Body text (23)_"/>
    <w:basedOn w:val="DefaultParagraphFont"/>
    <w:link w:val="Bodytext23"/>
    <w:rsid w:val="00AA5D06"/>
    <w:rPr>
      <w:rFonts w:ascii="Courier New" w:eastAsia="Courier New" w:hAnsi="Courier New" w:cs="Courier New"/>
      <w:i/>
      <w:iCs/>
      <w:color w:val="000000"/>
      <w:spacing w:val="-10"/>
      <w:sz w:val="44"/>
      <w:szCs w:val="44"/>
      <w:shd w:val="clear" w:color="auto" w:fill="FFFFFF"/>
      <w:lang w:eastAsia="en-GB" w:bidi="en-GB"/>
    </w:rPr>
  </w:style>
  <w:style w:type="paragraph" w:customStyle="1" w:styleId="Heading20">
    <w:name w:val="Heading #2"/>
    <w:basedOn w:val="Normal"/>
    <w:link w:val="Heading21"/>
    <w:rsid w:val="00AA5D06"/>
    <w:pPr>
      <w:shd w:val="clear" w:color="auto" w:fill="FFFFFF"/>
      <w:spacing w:line="0" w:lineRule="atLeast"/>
      <w:outlineLvl w:val="1"/>
    </w:pPr>
    <w:rPr>
      <w:rFonts w:ascii="Georgia" w:eastAsia="Georgia" w:hAnsi="Georgia" w:cs="Georgia"/>
      <w:i/>
      <w:iCs/>
      <w:spacing w:val="-40"/>
    </w:rPr>
  </w:style>
  <w:style w:type="character" w:customStyle="1" w:styleId="Heading21">
    <w:name w:val="Heading #2_"/>
    <w:basedOn w:val="DefaultParagraphFont"/>
    <w:link w:val="Heading20"/>
    <w:rsid w:val="00AA5D06"/>
    <w:rPr>
      <w:rFonts w:ascii="Georgia" w:eastAsia="Georgia" w:hAnsi="Georgia" w:cs="Georgia"/>
      <w:i/>
      <w:iCs/>
      <w:color w:val="000000"/>
      <w:spacing w:val="-40"/>
      <w:shd w:val="clear" w:color="auto" w:fill="FFFFFF"/>
      <w:lang w:eastAsia="en-GB" w:bidi="en-GB"/>
    </w:rPr>
  </w:style>
  <w:style w:type="paragraph" w:customStyle="1" w:styleId="Bodytext240">
    <w:name w:val="Body text (24)"/>
    <w:basedOn w:val="Normal"/>
    <w:link w:val="Bodytext24"/>
    <w:rsid w:val="00AA5D06"/>
    <w:pPr>
      <w:shd w:val="clear" w:color="auto" w:fill="FFFFFF"/>
      <w:spacing w:line="0" w:lineRule="atLeast"/>
      <w:jc w:val="both"/>
    </w:pPr>
    <w:rPr>
      <w:rFonts w:ascii="Georgia" w:eastAsia="Georgia" w:hAnsi="Georgia" w:cs="Georgia"/>
      <w:spacing w:val="-10"/>
      <w:sz w:val="8"/>
      <w:szCs w:val="8"/>
    </w:rPr>
  </w:style>
  <w:style w:type="character" w:customStyle="1" w:styleId="Bodytext24">
    <w:name w:val="Body text (24)_"/>
    <w:basedOn w:val="DefaultParagraphFont"/>
    <w:link w:val="Bodytext240"/>
    <w:rsid w:val="00AA5D06"/>
    <w:rPr>
      <w:rFonts w:ascii="Georgia" w:eastAsia="Georgia" w:hAnsi="Georgia" w:cs="Georgia"/>
      <w:color w:val="000000"/>
      <w:spacing w:val="-10"/>
      <w:sz w:val="8"/>
      <w:szCs w:val="8"/>
      <w:shd w:val="clear" w:color="auto" w:fill="FFFFFF"/>
      <w:lang w:eastAsia="en-GB" w:bidi="en-GB"/>
    </w:rPr>
  </w:style>
  <w:style w:type="paragraph" w:customStyle="1" w:styleId="Heading520">
    <w:name w:val="Heading #5 (2)"/>
    <w:basedOn w:val="Normal"/>
    <w:link w:val="Heading52"/>
    <w:rsid w:val="00AA5D06"/>
    <w:pPr>
      <w:shd w:val="clear" w:color="auto" w:fill="FFFFFF"/>
      <w:spacing w:line="0" w:lineRule="atLeast"/>
      <w:outlineLvl w:val="4"/>
    </w:pPr>
    <w:rPr>
      <w:rFonts w:ascii="Georgia" w:eastAsia="Georgia" w:hAnsi="Georgia" w:cs="Georgia"/>
      <w:i/>
      <w:iCs/>
      <w:sz w:val="20"/>
      <w:szCs w:val="20"/>
    </w:rPr>
  </w:style>
  <w:style w:type="character" w:customStyle="1" w:styleId="Heading52">
    <w:name w:val="Heading #5 (2)_"/>
    <w:basedOn w:val="DefaultParagraphFont"/>
    <w:link w:val="Heading520"/>
    <w:rsid w:val="00AA5D06"/>
    <w:rPr>
      <w:rFonts w:ascii="Georgia" w:eastAsia="Georgia" w:hAnsi="Georgia" w:cs="Georgia"/>
      <w:i/>
      <w:iCs/>
      <w:color w:val="000000"/>
      <w:sz w:val="20"/>
      <w:szCs w:val="20"/>
      <w:shd w:val="clear" w:color="auto" w:fill="FFFFFF"/>
      <w:lang w:eastAsia="en-GB" w:bidi="en-GB"/>
    </w:rPr>
  </w:style>
  <w:style w:type="paragraph" w:customStyle="1" w:styleId="Heading73">
    <w:name w:val="Heading #7 (3)"/>
    <w:basedOn w:val="Normal"/>
    <w:link w:val="Heading730"/>
    <w:rsid w:val="00AA5D06"/>
    <w:pPr>
      <w:shd w:val="clear" w:color="auto" w:fill="FFFFFF"/>
      <w:spacing w:line="0" w:lineRule="atLeast"/>
      <w:outlineLvl w:val="6"/>
    </w:pPr>
    <w:rPr>
      <w:rFonts w:ascii="Book Antiqua" w:eastAsia="Book Antiqua" w:hAnsi="Book Antiqua" w:cs="Book Antiqua"/>
      <w:sz w:val="34"/>
      <w:szCs w:val="34"/>
    </w:rPr>
  </w:style>
  <w:style w:type="character" w:customStyle="1" w:styleId="Heading730">
    <w:name w:val="Heading #7 (3)_"/>
    <w:basedOn w:val="DefaultParagraphFont"/>
    <w:link w:val="Heading73"/>
    <w:rsid w:val="00AA5D06"/>
    <w:rPr>
      <w:rFonts w:ascii="Book Antiqua" w:eastAsia="Book Antiqua" w:hAnsi="Book Antiqua" w:cs="Book Antiqua"/>
      <w:color w:val="000000"/>
      <w:sz w:val="34"/>
      <w:szCs w:val="34"/>
      <w:shd w:val="clear" w:color="auto" w:fill="FFFFFF"/>
      <w:lang w:eastAsia="en-GB" w:bidi="en-GB"/>
    </w:rPr>
  </w:style>
  <w:style w:type="character" w:customStyle="1" w:styleId="Heading1Char">
    <w:name w:val="Heading 1 Char"/>
    <w:basedOn w:val="DefaultParagraphFont"/>
    <w:link w:val="Heading1"/>
    <w:uiPriority w:val="9"/>
    <w:rsid w:val="00E57774"/>
    <w:rPr>
      <w:rFonts w:eastAsia="Times New Roman"/>
      <w:b/>
      <w:bCs/>
      <w:color w:val="002060"/>
      <w:sz w:val="40"/>
      <w:szCs w:val="40"/>
      <w:bdr w:val="none" w:sz="0" w:space="0" w:color="auto" w:frame="1"/>
      <w:lang w:eastAsia="en-GB"/>
    </w:rPr>
  </w:style>
  <w:style w:type="character" w:customStyle="1" w:styleId="Heading2Char">
    <w:name w:val="Heading 2 Char"/>
    <w:basedOn w:val="DefaultParagraphFont"/>
    <w:link w:val="Heading2"/>
    <w:uiPriority w:val="9"/>
    <w:rsid w:val="00AA5D06"/>
    <w:rPr>
      <w:rFonts w:asciiTheme="majorHAnsi" w:eastAsiaTheme="majorEastAsia" w:hAnsiTheme="majorHAnsi" w:cstheme="majorBidi"/>
      <w:b/>
      <w:bCs/>
      <w:color w:val="7030A0"/>
      <w:sz w:val="40"/>
      <w:szCs w:val="40"/>
      <w:lang w:eastAsia="en-GB" w:bidi="en-GB"/>
    </w:rPr>
  </w:style>
  <w:style w:type="paragraph" w:styleId="TOC8">
    <w:name w:val="toc 8"/>
    <w:basedOn w:val="Normal"/>
    <w:link w:val="TOC8Char"/>
    <w:autoRedefine/>
    <w:rsid w:val="00AA5D06"/>
    <w:pPr>
      <w:shd w:val="clear" w:color="auto" w:fill="FFFFFF"/>
      <w:spacing w:line="379" w:lineRule="exact"/>
      <w:jc w:val="both"/>
    </w:pPr>
    <w:rPr>
      <w:rFonts w:ascii="Georgia" w:eastAsia="Georgia" w:hAnsi="Georgia" w:cs="Georgia"/>
      <w:sz w:val="21"/>
      <w:szCs w:val="21"/>
    </w:rPr>
  </w:style>
  <w:style w:type="character" w:customStyle="1" w:styleId="TOC8Char">
    <w:name w:val="TOC 8 Char"/>
    <w:basedOn w:val="DefaultParagraphFont"/>
    <w:link w:val="TOC8"/>
    <w:rsid w:val="00AA5D06"/>
    <w:rPr>
      <w:rFonts w:ascii="Georgia" w:eastAsia="Georgia" w:hAnsi="Georgia" w:cs="Georgia"/>
      <w:color w:val="000000"/>
      <w:sz w:val="21"/>
      <w:szCs w:val="21"/>
      <w:shd w:val="clear" w:color="auto" w:fill="FFFFFF"/>
      <w:lang w:eastAsia="en-GB" w:bidi="en-GB"/>
    </w:rPr>
  </w:style>
  <w:style w:type="paragraph" w:styleId="Header">
    <w:name w:val="header"/>
    <w:basedOn w:val="Normal"/>
    <w:link w:val="HeaderChar"/>
    <w:uiPriority w:val="99"/>
    <w:unhideWhenUsed/>
    <w:rsid w:val="00AA5D06"/>
    <w:pPr>
      <w:tabs>
        <w:tab w:val="center" w:pos="4513"/>
        <w:tab w:val="right" w:pos="9026"/>
      </w:tabs>
    </w:pPr>
  </w:style>
  <w:style w:type="character" w:customStyle="1" w:styleId="HeaderChar">
    <w:name w:val="Header Char"/>
    <w:basedOn w:val="DefaultParagraphFont"/>
    <w:link w:val="Header"/>
    <w:uiPriority w:val="99"/>
    <w:rsid w:val="00AA5D06"/>
    <w:rPr>
      <w:rFonts w:ascii="Arial Unicode MS" w:eastAsia="Arial Unicode MS" w:hAnsi="Arial Unicode MS" w:cs="Arial Unicode MS"/>
      <w:color w:val="000000"/>
      <w:sz w:val="24"/>
      <w:szCs w:val="24"/>
      <w:lang w:eastAsia="en-GB" w:bidi="en-GB"/>
    </w:rPr>
  </w:style>
  <w:style w:type="paragraph" w:styleId="Footer">
    <w:name w:val="footer"/>
    <w:basedOn w:val="Normal"/>
    <w:link w:val="FooterChar"/>
    <w:uiPriority w:val="99"/>
    <w:unhideWhenUsed/>
    <w:rsid w:val="00AA5D06"/>
    <w:pPr>
      <w:tabs>
        <w:tab w:val="center" w:pos="4513"/>
        <w:tab w:val="right" w:pos="9026"/>
      </w:tabs>
    </w:pPr>
  </w:style>
  <w:style w:type="character" w:customStyle="1" w:styleId="FooterChar1">
    <w:name w:val="Footer Char1"/>
    <w:basedOn w:val="DefaultParagraphFont"/>
    <w:uiPriority w:val="99"/>
    <w:semiHidden/>
    <w:rsid w:val="00AA5D06"/>
    <w:rPr>
      <w:rFonts w:ascii="Arial Unicode MS" w:eastAsia="Arial Unicode MS" w:hAnsi="Arial Unicode MS" w:cs="Arial Unicode MS"/>
      <w:color w:val="000000"/>
      <w:sz w:val="24"/>
      <w:szCs w:val="24"/>
      <w:lang w:eastAsia="en-GB" w:bidi="en-GB"/>
    </w:rPr>
  </w:style>
  <w:style w:type="character" w:styleId="Hyperlink">
    <w:name w:val="Hyperlink"/>
    <w:basedOn w:val="DefaultParagraphFont"/>
    <w:uiPriority w:val="99"/>
    <w:rsid w:val="00AA5D06"/>
    <w:rPr>
      <w:color w:val="0066CC"/>
      <w:u w:val="single"/>
    </w:rPr>
  </w:style>
  <w:style w:type="table" w:styleId="TableGrid">
    <w:name w:val="Table Grid"/>
    <w:basedOn w:val="TableNormal"/>
    <w:uiPriority w:val="39"/>
    <w:rsid w:val="00AA5D06"/>
    <w:pPr>
      <w:widowControl w:val="0"/>
    </w:pPr>
    <w:rPr>
      <w:rFonts w:eastAsia="Arial Unicode MS"/>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0">
    <w:name w:val="Body text (5)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80">
    <w:name w:val="Body text (8)_"/>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26">
    <w:name w:val="Body text (2)_"/>
    <w:basedOn w:val="DefaultParagraphFont"/>
    <w:rsid w:val="00AA5D06"/>
    <w:rPr>
      <w:rFonts w:ascii="Georgia" w:eastAsia="Georgia" w:hAnsi="Georgia" w:cs="Georgia"/>
      <w:b w:val="0"/>
      <w:bCs w:val="0"/>
      <w:i w:val="0"/>
      <w:iCs w:val="0"/>
      <w:smallCaps w:val="0"/>
      <w:strike w:val="0"/>
      <w:sz w:val="21"/>
      <w:szCs w:val="21"/>
      <w:u w:val="none"/>
    </w:rPr>
  </w:style>
  <w:style w:type="character" w:customStyle="1" w:styleId="Bodytext90">
    <w:name w:val="Body text (9)_"/>
    <w:basedOn w:val="DefaultParagraphFont"/>
    <w:rsid w:val="00AA5D06"/>
    <w:rPr>
      <w:rFonts w:ascii="Georgia" w:eastAsia="Georgia" w:hAnsi="Georgia" w:cs="Georgia"/>
      <w:b w:val="0"/>
      <w:bCs w:val="0"/>
      <w:i/>
      <w:iCs/>
      <w:smallCaps w:val="0"/>
      <w:strike w:val="0"/>
      <w:sz w:val="20"/>
      <w:szCs w:val="20"/>
      <w:u w:val="none"/>
    </w:rPr>
  </w:style>
  <w:style w:type="character" w:customStyle="1" w:styleId="Heading40">
    <w:name w:val="Heading #4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Heading50">
    <w:name w:val="Heading #5_"/>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250">
    <w:name w:val="Body text (25)_"/>
    <w:basedOn w:val="DefaultParagraphFont"/>
    <w:rsid w:val="00AA5D06"/>
    <w:rPr>
      <w:rFonts w:ascii="Franklin Gothic Heavy" w:eastAsia="Franklin Gothic Heavy" w:hAnsi="Franklin Gothic Heavy" w:cs="Franklin Gothic Heavy"/>
      <w:b w:val="0"/>
      <w:bCs w:val="0"/>
      <w:i/>
      <w:iCs/>
      <w:smallCaps w:val="0"/>
      <w:strike w:val="0"/>
      <w:spacing w:val="-50"/>
      <w:sz w:val="28"/>
      <w:szCs w:val="28"/>
      <w:u w:val="none"/>
    </w:rPr>
  </w:style>
  <w:style w:type="paragraph" w:customStyle="1" w:styleId="brl-head">
    <w:name w:val="brl-head"/>
    <w:basedOn w:val="Normal"/>
    <w:rsid w:val="00647B2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rl-firstline-noindent">
    <w:name w:val="brl-firstline-noindent"/>
    <w:basedOn w:val="Normal"/>
    <w:rsid w:val="00647B2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rl-align-right">
    <w:name w:val="brl-align-right"/>
    <w:basedOn w:val="Normal"/>
    <w:rsid w:val="00647B2E"/>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47B2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rl-italic">
    <w:name w:val="brl-italic"/>
    <w:basedOn w:val="Normal"/>
    <w:rsid w:val="00647B2E"/>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9F27A3"/>
    <w:pPr>
      <w:spacing w:before="240" w:line="259" w:lineRule="auto"/>
      <w:jc w:val="left"/>
      <w:outlineLvl w:val="9"/>
    </w:pPr>
    <w:rPr>
      <w:rFonts w:asciiTheme="majorHAnsi" w:eastAsiaTheme="majorEastAsia" w:hAnsiTheme="majorHAnsi" w:cstheme="majorBidi"/>
      <w:b w:val="0"/>
      <w:bCs w:val="0"/>
      <w:color w:val="2F5496" w:themeColor="accent1" w:themeShade="BF"/>
      <w:sz w:val="32"/>
      <w:szCs w:val="32"/>
      <w:bdr w:val="none" w:sz="0" w:space="0" w:color="auto"/>
      <w:lang w:val="en-US" w:eastAsia="en-US" w:bidi="ar-SA"/>
    </w:rPr>
  </w:style>
  <w:style w:type="paragraph" w:styleId="TOC1">
    <w:name w:val="toc 1"/>
    <w:basedOn w:val="Normal"/>
    <w:next w:val="Normal"/>
    <w:autoRedefine/>
    <w:uiPriority w:val="39"/>
    <w:unhideWhenUsed/>
    <w:rsid w:val="009F27A3"/>
    <w:pPr>
      <w:spacing w:after="100"/>
    </w:pPr>
    <w:rPr>
      <w:rFonts w:cs="Angsana New"/>
      <w:szCs w:val="40"/>
    </w:rPr>
  </w:style>
  <w:style w:type="character" w:styleId="UnresolvedMention">
    <w:name w:val="Unresolved Mention"/>
    <w:basedOn w:val="DefaultParagraphFont"/>
    <w:uiPriority w:val="99"/>
    <w:semiHidden/>
    <w:unhideWhenUsed/>
    <w:rsid w:val="00575F8E"/>
    <w:rPr>
      <w:color w:val="605E5C"/>
      <w:shd w:val="clear" w:color="auto" w:fill="E1DFDD"/>
    </w:rPr>
  </w:style>
  <w:style w:type="character" w:styleId="FollowedHyperlink">
    <w:name w:val="FollowedHyperlink"/>
    <w:basedOn w:val="DefaultParagraphFont"/>
    <w:uiPriority w:val="99"/>
    <w:semiHidden/>
    <w:unhideWhenUsed/>
    <w:rsid w:val="00575F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921312">
      <w:bodyDiv w:val="1"/>
      <w:marLeft w:val="0"/>
      <w:marRight w:val="0"/>
      <w:marTop w:val="0"/>
      <w:marBottom w:val="0"/>
      <w:divBdr>
        <w:top w:val="none" w:sz="0" w:space="0" w:color="auto"/>
        <w:left w:val="none" w:sz="0" w:space="0" w:color="auto"/>
        <w:bottom w:val="none" w:sz="0" w:space="0" w:color="auto"/>
        <w:right w:val="none" w:sz="0" w:space="0" w:color="auto"/>
      </w:divBdr>
      <w:divsChild>
        <w:div w:id="1234970853">
          <w:marLeft w:val="0"/>
          <w:marRight w:val="0"/>
          <w:marTop w:val="0"/>
          <w:marBottom w:val="0"/>
          <w:divBdr>
            <w:top w:val="none" w:sz="0" w:space="0" w:color="auto"/>
            <w:left w:val="none" w:sz="0" w:space="0" w:color="auto"/>
            <w:bottom w:val="none" w:sz="0" w:space="0" w:color="auto"/>
            <w:right w:val="none" w:sz="0" w:space="0" w:color="auto"/>
          </w:divBdr>
        </w:div>
        <w:div w:id="1663579847">
          <w:marLeft w:val="0"/>
          <w:marRight w:val="0"/>
          <w:marTop w:val="0"/>
          <w:marBottom w:val="0"/>
          <w:divBdr>
            <w:top w:val="none" w:sz="0" w:space="0" w:color="auto"/>
            <w:left w:val="none" w:sz="0" w:space="0" w:color="auto"/>
            <w:bottom w:val="none" w:sz="0" w:space="0" w:color="auto"/>
            <w:right w:val="none" w:sz="0" w:space="0" w:color="auto"/>
          </w:divBdr>
        </w:div>
        <w:div w:id="44185503">
          <w:marLeft w:val="0"/>
          <w:marRight w:val="0"/>
          <w:marTop w:val="0"/>
          <w:marBottom w:val="0"/>
          <w:divBdr>
            <w:top w:val="none" w:sz="0" w:space="0" w:color="auto"/>
            <w:left w:val="none" w:sz="0" w:space="0" w:color="auto"/>
            <w:bottom w:val="none" w:sz="0" w:space="0" w:color="auto"/>
            <w:right w:val="none" w:sz="0" w:space="0" w:color="auto"/>
          </w:divBdr>
        </w:div>
      </w:divsChild>
    </w:div>
    <w:div w:id="19224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EE26-A07F-4B6A-AE26-5420BF59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1731</Words>
  <Characters>9873</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Tablet of the Holy Mariner</vt:lpstr>
      <vt:lpstr>Cover</vt:lpstr>
      <vt:lpstr>Facsimile of the Tablet of the Holy Mariner</vt:lpstr>
      <vt:lpstr>Title Page</vt:lpstr>
      <vt:lpstr>Contents</vt:lpstr>
      <vt:lpstr>Introduction</vt:lpstr>
      <vt:lpstr>Words of ‘Abdu’l-Bahá</vt:lpstr>
      <vt:lpstr>Tablet of the Holy Mariner</vt:lpstr>
    </vt:vector>
  </TitlesOfParts>
  <Manager>Bahá’u’lláh</Manager>
  <Company>Bahá'í Faith; Bahá'í;</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 of the Holy Mariner</dc:title>
  <dc:subject>Tablet of the Holy Mariner, Covenant; Bahá’u’lláh; ‘Abdu’l-Bahá; Bahá'í Faith; Bahá'í;</dc:subject>
  <dc:creator>Bahá'í Faith;Bahá'í;Bahá’u’lláh;‘Abdu’l-Bahá</dc:creator>
  <cp:keywords>Tablet of the Holy Mariner, Covenant; Bahá’u’lláh; ‘Abdu’l-Bahá; Bahá'í Faith; Bahá'í;</cp:keywords>
  <dc:description/>
  <cp:lastModifiedBy>Vaughan Smith</cp:lastModifiedBy>
  <cp:revision>7</cp:revision>
  <cp:lastPrinted>2020-05-11T11:56:00Z</cp:lastPrinted>
  <dcterms:created xsi:type="dcterms:W3CDTF">2020-05-10T21:55:00Z</dcterms:created>
  <dcterms:modified xsi:type="dcterms:W3CDTF">2020-05-11T11:59:00Z</dcterms:modified>
  <cp:category>Tablet of the Holy Mariner, Covenant;Bahá’u’lláh;‘Abdu’l-Bahá;Bahá'í Faith;Bahá'í</cp:category>
</cp:coreProperties>
</file>