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09C505" w14:textId="77777777" w:rsidR="00352A0A" w:rsidRPr="00095571" w:rsidRDefault="00352A0A" w:rsidP="003239F1">
      <w:pPr>
        <w:pStyle w:val="Heading1"/>
      </w:pPr>
      <w:bookmarkStart w:id="0" w:name="_Hlk48123903"/>
      <w:bookmarkStart w:id="1" w:name="_Toc48140165"/>
      <w:bookmarkEnd w:id="0"/>
      <w:r w:rsidRPr="00095571">
        <w:t>Cover</w:t>
      </w:r>
      <w:bookmarkEnd w:id="1"/>
    </w:p>
    <w:p w14:paraId="1B171C3F" w14:textId="77777777" w:rsidR="00352A0A" w:rsidRPr="00095571" w:rsidRDefault="00352A0A" w:rsidP="003239F1">
      <w:pPr>
        <w:pStyle w:val="Leewadee16Normal"/>
      </w:pPr>
    </w:p>
    <w:p w14:paraId="22F20528" w14:textId="77777777" w:rsidR="00352A0A" w:rsidRDefault="00352A0A" w:rsidP="003239F1">
      <w:r>
        <w:rPr>
          <w:noProof/>
        </w:rPr>
        <w:drawing>
          <wp:inline distT="0" distB="0" distL="0" distR="0" wp14:anchorId="3F35F559" wp14:editId="5629F270">
            <wp:extent cx="6486525" cy="4963020"/>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495449" cy="4969848"/>
                    </a:xfrm>
                    <a:prstGeom prst="rect">
                      <a:avLst/>
                    </a:prstGeom>
                    <a:noFill/>
                    <a:ln>
                      <a:noFill/>
                    </a:ln>
                  </pic:spPr>
                </pic:pic>
              </a:graphicData>
            </a:graphic>
          </wp:inline>
        </w:drawing>
      </w:r>
    </w:p>
    <w:p w14:paraId="6BB03C35" w14:textId="4DB50E56" w:rsidR="00352A0A" w:rsidRDefault="00352A0A" w:rsidP="003239F1"/>
    <w:p w14:paraId="39BCA014" w14:textId="77777777" w:rsidR="00095571" w:rsidRDefault="00352A0A" w:rsidP="003239F1">
      <w:pPr>
        <w:pStyle w:val="Heading1"/>
      </w:pPr>
      <w:r>
        <w:br w:type="page"/>
      </w:r>
    </w:p>
    <w:p w14:paraId="7A08B062" w14:textId="207CE08D" w:rsidR="00095571" w:rsidRDefault="00095571" w:rsidP="003239F1">
      <w:pPr>
        <w:pStyle w:val="Heading1"/>
      </w:pPr>
      <w:bookmarkStart w:id="2" w:name="_Toc48140166"/>
      <w:r>
        <w:lastRenderedPageBreak/>
        <w:t>Title page</w:t>
      </w:r>
      <w:bookmarkEnd w:id="2"/>
    </w:p>
    <w:p w14:paraId="0C469139" w14:textId="35672718" w:rsidR="00095571" w:rsidRDefault="00095571" w:rsidP="003239F1">
      <w:pPr>
        <w:rPr>
          <w:lang w:val="en-US"/>
        </w:rPr>
      </w:pPr>
    </w:p>
    <w:p w14:paraId="5153A340" w14:textId="050E2AD2" w:rsidR="00095571" w:rsidRDefault="00095571" w:rsidP="00EA129A">
      <w:pPr>
        <w:jc w:val="center"/>
        <w:rPr>
          <w:lang w:val="en-US"/>
        </w:rPr>
      </w:pPr>
      <w:r>
        <w:rPr>
          <w:noProof/>
        </w:rPr>
        <w:drawing>
          <wp:inline distT="0" distB="0" distL="0" distR="0" wp14:anchorId="6035AD85" wp14:editId="320F03B6">
            <wp:extent cx="3791801" cy="5448058"/>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99042" cy="5458462"/>
                    </a:xfrm>
                    <a:prstGeom prst="rect">
                      <a:avLst/>
                    </a:prstGeom>
                    <a:noFill/>
                    <a:ln>
                      <a:noFill/>
                    </a:ln>
                  </pic:spPr>
                </pic:pic>
              </a:graphicData>
            </a:graphic>
          </wp:inline>
        </w:drawing>
      </w:r>
    </w:p>
    <w:p w14:paraId="0B8D7BA1" w14:textId="4DCC91F3" w:rsidR="00EA129A" w:rsidRDefault="00EA129A" w:rsidP="00EA129A">
      <w:pPr>
        <w:rPr>
          <w:lang w:val="en-US"/>
        </w:rPr>
      </w:pPr>
    </w:p>
    <w:p w14:paraId="46636447" w14:textId="3AE236E5" w:rsidR="00EA129A" w:rsidRDefault="00EA129A" w:rsidP="00EA129A">
      <w:bookmarkStart w:id="3" w:name="_Hlk48145562"/>
      <w:r w:rsidRPr="00D71F43">
        <w:t>The Trusted Ones</w:t>
      </w:r>
      <w:r>
        <w:t xml:space="preserve"> </w:t>
      </w:r>
      <w:r w:rsidRPr="00D71F43">
        <w:t xml:space="preserve">of </w:t>
      </w:r>
      <w:proofErr w:type="gramStart"/>
      <w:r w:rsidRPr="00D71F43">
        <w:t>God</w:t>
      </w:r>
      <w:r>
        <w:t xml:space="preserve"> :</w:t>
      </w:r>
      <w:proofErr w:type="gramEnd"/>
      <w:r>
        <w:t xml:space="preserve"> </w:t>
      </w:r>
      <w:r w:rsidRPr="00D71F43">
        <w:t>The Local Spiritual Assembly</w:t>
      </w:r>
    </w:p>
    <w:bookmarkEnd w:id="3"/>
    <w:p w14:paraId="2E4D1A38" w14:textId="3512D57D" w:rsidR="00EA129A" w:rsidRDefault="00EA129A" w:rsidP="00EA129A"/>
    <w:p w14:paraId="14560339" w14:textId="77777777" w:rsidR="00EA129A" w:rsidRDefault="00EA129A" w:rsidP="00EA129A">
      <w:r>
        <w:t>Bahá'í Publishing Trust, Wilmette, Illinois</w:t>
      </w:r>
      <w:r w:rsidRPr="00D71F43">
        <w:t xml:space="preserve"> 60091 U.S.A.</w:t>
      </w:r>
    </w:p>
    <w:p w14:paraId="5EF390B6" w14:textId="77777777" w:rsidR="00EA129A" w:rsidRDefault="00EA129A" w:rsidP="00EA129A"/>
    <w:p w14:paraId="41038310" w14:textId="2E94F700" w:rsidR="00EA129A" w:rsidRDefault="00EA129A" w:rsidP="00EA129A">
      <w:r w:rsidRPr="00D71F43">
        <w:t>Copyright ©1972 by the National Spiritual Assembly of the Bahá’í’s of the United States of America- All rights reserved -Printed in U.S.A.</w:t>
      </w:r>
    </w:p>
    <w:p w14:paraId="23D485A1" w14:textId="2B174808" w:rsidR="00EA129A" w:rsidRDefault="00EA129A" w:rsidP="00EA129A"/>
    <w:p w14:paraId="7E829609" w14:textId="01A818EE" w:rsidR="00EA129A" w:rsidRDefault="00EA129A" w:rsidP="00EA129A">
      <w:r>
        <w:t xml:space="preserve">Downloaded from </w:t>
      </w:r>
      <w:hyperlink r:id="rId9" w:history="1">
        <w:r w:rsidRPr="008D7998">
          <w:rPr>
            <w:rStyle w:val="Hyperlink"/>
          </w:rPr>
          <w:t>Bahá'í Works</w:t>
        </w:r>
      </w:hyperlink>
      <w:r>
        <w:t xml:space="preserve"> to be used in conjunction with its Thai translation. Some modifications made to bring it </w:t>
      </w:r>
      <w:proofErr w:type="gramStart"/>
      <w:r>
        <w:t>up-to-date</w:t>
      </w:r>
      <w:proofErr w:type="gramEnd"/>
      <w:r>
        <w:t xml:space="preserve"> with the Badi Calendar.</w:t>
      </w:r>
    </w:p>
    <w:p w14:paraId="76578E08" w14:textId="1417AF64" w:rsidR="00352A0A" w:rsidRDefault="00352A0A" w:rsidP="00EA129A">
      <w:r>
        <w:br w:type="page"/>
      </w:r>
    </w:p>
    <w:p w14:paraId="5146D253" w14:textId="7E2628D9" w:rsidR="00352A0A" w:rsidRDefault="00095571" w:rsidP="003239F1">
      <w:pPr>
        <w:pStyle w:val="Heading1"/>
      </w:pPr>
      <w:bookmarkStart w:id="4" w:name="_Contents"/>
      <w:bookmarkStart w:id="5" w:name="_Toc48140167"/>
      <w:bookmarkEnd w:id="4"/>
      <w:r>
        <w:t>Contents</w:t>
      </w:r>
      <w:bookmarkEnd w:id="5"/>
    </w:p>
    <w:sdt>
      <w:sdtPr>
        <w:rPr>
          <w:rFonts w:asciiTheme="minorHAnsi" w:eastAsia="Times New Roman" w:hAnsiTheme="minorHAnsi" w:cstheme="minorHAnsi"/>
          <w:color w:val="0070C0"/>
          <w:lang w:val="en-GB" w:eastAsia="en-GB" w:bidi="th-TH"/>
        </w:rPr>
        <w:id w:val="1708140986"/>
        <w:docPartObj>
          <w:docPartGallery w:val="Table of Contents"/>
          <w:docPartUnique/>
        </w:docPartObj>
      </w:sdtPr>
      <w:sdtEndPr>
        <w:rPr>
          <w:b/>
          <w:bCs/>
          <w:noProof/>
        </w:rPr>
      </w:sdtEndPr>
      <w:sdtContent>
        <w:p w14:paraId="3F70A7C0" w14:textId="08A01782" w:rsidR="008D7998" w:rsidRPr="005D2F97" w:rsidRDefault="008D7998">
          <w:pPr>
            <w:pStyle w:val="TOCHeading"/>
            <w:rPr>
              <w:color w:val="0070C0"/>
            </w:rPr>
          </w:pPr>
        </w:p>
        <w:p w14:paraId="341E0ACE" w14:textId="2907FA0F" w:rsidR="008D7998" w:rsidRPr="005D2F97" w:rsidRDefault="008D7998">
          <w:pPr>
            <w:pStyle w:val="TOC1"/>
            <w:tabs>
              <w:tab w:val="right" w:leader="dot" w:pos="9629"/>
            </w:tabs>
            <w:rPr>
              <w:noProof/>
              <w:color w:val="0070C0"/>
            </w:rPr>
          </w:pPr>
          <w:r w:rsidRPr="005D2F97">
            <w:rPr>
              <w:color w:val="0070C0"/>
            </w:rPr>
            <w:fldChar w:fldCharType="begin"/>
          </w:r>
          <w:r w:rsidRPr="005D2F97">
            <w:rPr>
              <w:color w:val="0070C0"/>
            </w:rPr>
            <w:instrText xml:space="preserve"> TOC \o "1-3" \h \z \u </w:instrText>
          </w:r>
          <w:r w:rsidRPr="005D2F97">
            <w:rPr>
              <w:color w:val="0070C0"/>
            </w:rPr>
            <w:fldChar w:fldCharType="separate"/>
          </w:r>
          <w:hyperlink w:anchor="_Toc48140165" w:history="1">
            <w:r w:rsidRPr="005D2F97">
              <w:rPr>
                <w:rStyle w:val="Hyperlink"/>
                <w:rFonts w:eastAsia="Georgia"/>
                <w:noProof/>
                <w:color w:val="0070C0"/>
              </w:rPr>
              <w:t>Cover</w:t>
            </w:r>
            <w:r w:rsidRPr="005D2F97">
              <w:rPr>
                <w:noProof/>
                <w:webHidden/>
                <w:color w:val="0070C0"/>
              </w:rPr>
              <w:tab/>
            </w:r>
            <w:r w:rsidRPr="005D2F97">
              <w:rPr>
                <w:noProof/>
                <w:webHidden/>
                <w:color w:val="0070C0"/>
              </w:rPr>
              <w:fldChar w:fldCharType="begin"/>
            </w:r>
            <w:r w:rsidRPr="005D2F97">
              <w:rPr>
                <w:noProof/>
                <w:webHidden/>
                <w:color w:val="0070C0"/>
              </w:rPr>
              <w:instrText xml:space="preserve"> PAGEREF _Toc48140165 \h </w:instrText>
            </w:r>
            <w:r w:rsidRPr="005D2F97">
              <w:rPr>
                <w:noProof/>
                <w:webHidden/>
                <w:color w:val="0070C0"/>
              </w:rPr>
            </w:r>
            <w:r w:rsidRPr="005D2F97">
              <w:rPr>
                <w:noProof/>
                <w:webHidden/>
                <w:color w:val="0070C0"/>
              </w:rPr>
              <w:fldChar w:fldCharType="separate"/>
            </w:r>
            <w:r w:rsidR="00053611">
              <w:rPr>
                <w:noProof/>
                <w:webHidden/>
                <w:color w:val="0070C0"/>
              </w:rPr>
              <w:t>1</w:t>
            </w:r>
            <w:r w:rsidRPr="005D2F97">
              <w:rPr>
                <w:noProof/>
                <w:webHidden/>
                <w:color w:val="0070C0"/>
              </w:rPr>
              <w:fldChar w:fldCharType="end"/>
            </w:r>
          </w:hyperlink>
        </w:p>
        <w:p w14:paraId="7F914E75" w14:textId="7D118CEC" w:rsidR="008D7998" w:rsidRPr="005D2F97" w:rsidRDefault="00E85FD0">
          <w:pPr>
            <w:pStyle w:val="TOC1"/>
            <w:tabs>
              <w:tab w:val="right" w:leader="dot" w:pos="9629"/>
            </w:tabs>
            <w:rPr>
              <w:noProof/>
              <w:color w:val="0070C0"/>
            </w:rPr>
          </w:pPr>
          <w:hyperlink w:anchor="_Toc48140166" w:history="1">
            <w:r w:rsidR="008D7998" w:rsidRPr="005D2F97">
              <w:rPr>
                <w:rStyle w:val="Hyperlink"/>
                <w:rFonts w:eastAsia="Georgia"/>
                <w:noProof/>
                <w:color w:val="0070C0"/>
              </w:rPr>
              <w:t>Title page</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_Toc48140166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2</w:t>
            </w:r>
            <w:r w:rsidR="008D7998" w:rsidRPr="005D2F97">
              <w:rPr>
                <w:noProof/>
                <w:webHidden/>
                <w:color w:val="0070C0"/>
              </w:rPr>
              <w:fldChar w:fldCharType="end"/>
            </w:r>
          </w:hyperlink>
        </w:p>
        <w:p w14:paraId="047BE59B" w14:textId="43FE6602" w:rsidR="008D7998" w:rsidRPr="005D2F97" w:rsidRDefault="00E85FD0">
          <w:pPr>
            <w:pStyle w:val="TOC1"/>
            <w:tabs>
              <w:tab w:val="right" w:leader="dot" w:pos="9629"/>
            </w:tabs>
            <w:rPr>
              <w:noProof/>
              <w:color w:val="0070C0"/>
            </w:rPr>
          </w:pPr>
          <w:hyperlink w:anchor="_Toc48140167" w:history="1">
            <w:r w:rsidR="008D7998" w:rsidRPr="005D2F97">
              <w:rPr>
                <w:rStyle w:val="Hyperlink"/>
                <w:rFonts w:eastAsia="Georgia"/>
                <w:noProof/>
                <w:color w:val="0070C0"/>
              </w:rPr>
              <w:t>Contents</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_Toc48140167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3</w:t>
            </w:r>
            <w:r w:rsidR="008D7998" w:rsidRPr="005D2F97">
              <w:rPr>
                <w:noProof/>
                <w:webHidden/>
                <w:color w:val="0070C0"/>
              </w:rPr>
              <w:fldChar w:fldCharType="end"/>
            </w:r>
          </w:hyperlink>
        </w:p>
        <w:p w14:paraId="20240B9B" w14:textId="2F322084" w:rsidR="008D7998" w:rsidRPr="005D2F97" w:rsidRDefault="00E85FD0">
          <w:pPr>
            <w:pStyle w:val="TOC1"/>
            <w:tabs>
              <w:tab w:val="right" w:leader="dot" w:pos="9629"/>
            </w:tabs>
            <w:rPr>
              <w:noProof/>
              <w:color w:val="0070C0"/>
            </w:rPr>
          </w:pPr>
          <w:hyperlink w:anchor="_Toc48140168" w:history="1">
            <w:r w:rsidR="008D7998" w:rsidRPr="005D2F97">
              <w:rPr>
                <w:rStyle w:val="Hyperlink"/>
                <w:rFonts w:eastAsia="Georgia"/>
                <w:noProof/>
                <w:color w:val="0070C0"/>
              </w:rPr>
              <w:t>1 Bahá’u’lláh has brought God’s plan for world peace</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_Toc48140168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4</w:t>
            </w:r>
            <w:r w:rsidR="008D7998" w:rsidRPr="005D2F97">
              <w:rPr>
                <w:noProof/>
                <w:webHidden/>
                <w:color w:val="0070C0"/>
              </w:rPr>
              <w:fldChar w:fldCharType="end"/>
            </w:r>
          </w:hyperlink>
        </w:p>
        <w:p w14:paraId="21DDF7CD" w14:textId="3A8B6116" w:rsidR="008D7998" w:rsidRPr="005D2F97" w:rsidRDefault="00E85FD0">
          <w:pPr>
            <w:pStyle w:val="TOC1"/>
            <w:tabs>
              <w:tab w:val="right" w:leader="dot" w:pos="9629"/>
            </w:tabs>
            <w:rPr>
              <w:noProof/>
              <w:color w:val="0070C0"/>
            </w:rPr>
          </w:pPr>
          <w:hyperlink w:anchor="_Toc48140169" w:history="1">
            <w:r w:rsidR="008D7998" w:rsidRPr="005D2F97">
              <w:rPr>
                <w:rStyle w:val="Hyperlink"/>
                <w:rFonts w:eastAsia="Georgia"/>
                <w:noProof/>
                <w:color w:val="0070C0"/>
              </w:rPr>
              <w:t>2 In every city a Spiritual Assembly must be formed</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_Toc48140169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5</w:t>
            </w:r>
            <w:r w:rsidR="008D7998" w:rsidRPr="005D2F97">
              <w:rPr>
                <w:noProof/>
                <w:webHidden/>
                <w:color w:val="0070C0"/>
              </w:rPr>
              <w:fldChar w:fldCharType="end"/>
            </w:r>
          </w:hyperlink>
        </w:p>
        <w:p w14:paraId="5B7839AE" w14:textId="13326FF1" w:rsidR="008D7998" w:rsidRPr="005D2F97" w:rsidRDefault="00E85FD0">
          <w:pPr>
            <w:pStyle w:val="TOC1"/>
            <w:tabs>
              <w:tab w:val="right" w:leader="dot" w:pos="9629"/>
            </w:tabs>
            <w:rPr>
              <w:noProof/>
              <w:color w:val="0070C0"/>
            </w:rPr>
          </w:pPr>
          <w:hyperlink w:anchor="_Toc48140170" w:history="1">
            <w:r w:rsidR="008D7998" w:rsidRPr="005D2F97">
              <w:rPr>
                <w:rStyle w:val="Hyperlink"/>
                <w:rFonts w:eastAsia="Georgia"/>
                <w:noProof/>
                <w:color w:val="0070C0"/>
              </w:rPr>
              <w:t>3 All Spiritual Assemblies are aided by the Spirit of God</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_Toc48140170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6</w:t>
            </w:r>
            <w:r w:rsidR="008D7998" w:rsidRPr="005D2F97">
              <w:rPr>
                <w:noProof/>
                <w:webHidden/>
                <w:color w:val="0070C0"/>
              </w:rPr>
              <w:fldChar w:fldCharType="end"/>
            </w:r>
          </w:hyperlink>
        </w:p>
        <w:p w14:paraId="2E49A99E" w14:textId="5AD1CCE9" w:rsidR="008D7998" w:rsidRPr="005D2F97" w:rsidRDefault="00E85FD0">
          <w:pPr>
            <w:pStyle w:val="TOC1"/>
            <w:tabs>
              <w:tab w:val="right" w:leader="dot" w:pos="9629"/>
            </w:tabs>
            <w:rPr>
              <w:noProof/>
              <w:color w:val="0070C0"/>
            </w:rPr>
          </w:pPr>
          <w:hyperlink w:anchor="_Toc48140171" w:history="1">
            <w:r w:rsidR="008D7998" w:rsidRPr="005D2F97">
              <w:rPr>
                <w:rStyle w:val="Hyperlink"/>
                <w:rFonts w:eastAsia="Georgia"/>
                <w:noProof/>
                <w:color w:val="0070C0"/>
              </w:rPr>
              <w:t>4 Spiritual Assemblies are elected once a year</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_Toc48140171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7</w:t>
            </w:r>
            <w:r w:rsidR="008D7998" w:rsidRPr="005D2F97">
              <w:rPr>
                <w:noProof/>
                <w:webHidden/>
                <w:color w:val="0070C0"/>
              </w:rPr>
              <w:fldChar w:fldCharType="end"/>
            </w:r>
          </w:hyperlink>
        </w:p>
        <w:p w14:paraId="5AFCF155" w14:textId="7C42400C" w:rsidR="008D7998" w:rsidRPr="005D2F97" w:rsidRDefault="00E85FD0">
          <w:pPr>
            <w:pStyle w:val="TOC1"/>
            <w:tabs>
              <w:tab w:val="right" w:leader="dot" w:pos="9629"/>
            </w:tabs>
            <w:rPr>
              <w:noProof/>
              <w:color w:val="0070C0"/>
            </w:rPr>
          </w:pPr>
          <w:hyperlink w:anchor="_Toc48140172" w:history="1">
            <w:r w:rsidR="008D7998" w:rsidRPr="005D2F97">
              <w:rPr>
                <w:rStyle w:val="Hyperlink"/>
                <w:rFonts w:eastAsia="Georgia"/>
                <w:noProof/>
                <w:color w:val="0070C0"/>
              </w:rPr>
              <w:t>5 No nominations and no discussion of names are permitted</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_Toc48140172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8</w:t>
            </w:r>
            <w:r w:rsidR="008D7998" w:rsidRPr="005D2F97">
              <w:rPr>
                <w:noProof/>
                <w:webHidden/>
                <w:color w:val="0070C0"/>
              </w:rPr>
              <w:fldChar w:fldCharType="end"/>
            </w:r>
          </w:hyperlink>
        </w:p>
        <w:p w14:paraId="34C3290A" w14:textId="5A4E2AA6" w:rsidR="008D7998" w:rsidRPr="005D2F97" w:rsidRDefault="00E85FD0">
          <w:pPr>
            <w:pStyle w:val="TOC1"/>
            <w:tabs>
              <w:tab w:val="right" w:leader="dot" w:pos="9629"/>
            </w:tabs>
            <w:rPr>
              <w:noProof/>
              <w:color w:val="0070C0"/>
            </w:rPr>
          </w:pPr>
          <w:hyperlink w:anchor="_Toc48140173" w:history="1">
            <w:r w:rsidR="008D7998" w:rsidRPr="005D2F97">
              <w:rPr>
                <w:rStyle w:val="Hyperlink"/>
                <w:rFonts w:eastAsia="Georgia"/>
                <w:noProof/>
                <w:color w:val="0070C0"/>
              </w:rPr>
              <w:t>6 Bahá’í's vote after prayer and thought</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_Toc48140173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9</w:t>
            </w:r>
            <w:r w:rsidR="008D7998" w:rsidRPr="005D2F97">
              <w:rPr>
                <w:noProof/>
                <w:webHidden/>
                <w:color w:val="0070C0"/>
              </w:rPr>
              <w:fldChar w:fldCharType="end"/>
            </w:r>
          </w:hyperlink>
        </w:p>
        <w:p w14:paraId="3E0A3255" w14:textId="04D4FCD5" w:rsidR="008D7998" w:rsidRPr="005D2F97" w:rsidRDefault="00E85FD0">
          <w:pPr>
            <w:pStyle w:val="TOC1"/>
            <w:tabs>
              <w:tab w:val="right" w:leader="dot" w:pos="9629"/>
            </w:tabs>
            <w:rPr>
              <w:noProof/>
              <w:color w:val="0070C0"/>
            </w:rPr>
          </w:pPr>
          <w:hyperlink w:anchor="_Toc48140174" w:history="1">
            <w:r w:rsidR="008D7998" w:rsidRPr="005D2F97">
              <w:rPr>
                <w:rStyle w:val="Hyperlink"/>
                <w:rFonts w:eastAsia="Georgia"/>
                <w:noProof/>
                <w:color w:val="0070C0"/>
              </w:rPr>
              <w:t>7 The nine with the most votes are elected</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_Toc48140174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10</w:t>
            </w:r>
            <w:r w:rsidR="008D7998" w:rsidRPr="005D2F97">
              <w:rPr>
                <w:noProof/>
                <w:webHidden/>
                <w:color w:val="0070C0"/>
              </w:rPr>
              <w:fldChar w:fldCharType="end"/>
            </w:r>
          </w:hyperlink>
        </w:p>
        <w:p w14:paraId="2839CE95" w14:textId="25DDD396" w:rsidR="008D7998" w:rsidRPr="005D2F97" w:rsidRDefault="00E85FD0">
          <w:pPr>
            <w:pStyle w:val="TOC1"/>
            <w:tabs>
              <w:tab w:val="right" w:leader="dot" w:pos="9629"/>
            </w:tabs>
            <w:rPr>
              <w:noProof/>
              <w:color w:val="0070C0"/>
            </w:rPr>
          </w:pPr>
          <w:hyperlink w:anchor="_Toc48140175" w:history="1">
            <w:r w:rsidR="008D7998" w:rsidRPr="005D2F97">
              <w:rPr>
                <w:rStyle w:val="Hyperlink"/>
                <w:rFonts w:eastAsia="Georgia"/>
                <w:noProof/>
                <w:color w:val="0070C0"/>
              </w:rPr>
              <w:t>8 The Spiritual Assembly is in charge of all Bahá'í affairs</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_Toc48140175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11</w:t>
            </w:r>
            <w:r w:rsidR="008D7998" w:rsidRPr="005D2F97">
              <w:rPr>
                <w:noProof/>
                <w:webHidden/>
                <w:color w:val="0070C0"/>
              </w:rPr>
              <w:fldChar w:fldCharType="end"/>
            </w:r>
          </w:hyperlink>
        </w:p>
        <w:p w14:paraId="4CB6EC97" w14:textId="21DA433E" w:rsidR="008D7998" w:rsidRPr="005D2F97" w:rsidRDefault="00E85FD0">
          <w:pPr>
            <w:pStyle w:val="TOC1"/>
            <w:tabs>
              <w:tab w:val="right" w:leader="dot" w:pos="9629"/>
            </w:tabs>
            <w:rPr>
              <w:noProof/>
              <w:color w:val="0070C0"/>
            </w:rPr>
          </w:pPr>
          <w:hyperlink w:anchor="_Toc48140176" w:history="1">
            <w:r w:rsidR="008D7998" w:rsidRPr="005D2F97">
              <w:rPr>
                <w:rStyle w:val="Hyperlink"/>
                <w:rFonts w:eastAsia="Georgia"/>
                <w:noProof/>
                <w:color w:val="0070C0"/>
              </w:rPr>
              <w:t>9 Spiritual Assemblies, not individuals, make decisions</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_Toc48140176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12</w:t>
            </w:r>
            <w:r w:rsidR="008D7998" w:rsidRPr="005D2F97">
              <w:rPr>
                <w:noProof/>
                <w:webHidden/>
                <w:color w:val="0070C0"/>
              </w:rPr>
              <w:fldChar w:fldCharType="end"/>
            </w:r>
          </w:hyperlink>
        </w:p>
        <w:p w14:paraId="209F3B1E" w14:textId="6EAFC356" w:rsidR="008D7998" w:rsidRPr="005D2F97" w:rsidRDefault="00E85FD0">
          <w:pPr>
            <w:pStyle w:val="TOC1"/>
            <w:tabs>
              <w:tab w:val="right" w:leader="dot" w:pos="9629"/>
            </w:tabs>
            <w:rPr>
              <w:noProof/>
              <w:color w:val="0070C0"/>
            </w:rPr>
          </w:pPr>
          <w:hyperlink w:anchor="_Toc48140177" w:history="1">
            <w:r w:rsidR="008D7998" w:rsidRPr="005D2F97">
              <w:rPr>
                <w:rStyle w:val="Hyperlink"/>
                <w:rFonts w:eastAsia="Georgia"/>
                <w:noProof/>
                <w:color w:val="0070C0"/>
              </w:rPr>
              <w:t>10 The Spiritual Assembly has many duties</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_Toc48140177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13</w:t>
            </w:r>
            <w:r w:rsidR="008D7998" w:rsidRPr="005D2F97">
              <w:rPr>
                <w:noProof/>
                <w:webHidden/>
                <w:color w:val="0070C0"/>
              </w:rPr>
              <w:fldChar w:fldCharType="end"/>
            </w:r>
          </w:hyperlink>
        </w:p>
        <w:p w14:paraId="17ABB4B5" w14:textId="714B8EE3" w:rsidR="008D7998" w:rsidRPr="005D2F97" w:rsidRDefault="00E85FD0">
          <w:pPr>
            <w:pStyle w:val="TOC1"/>
            <w:tabs>
              <w:tab w:val="right" w:leader="dot" w:pos="9629"/>
            </w:tabs>
            <w:rPr>
              <w:noProof/>
              <w:color w:val="0070C0"/>
            </w:rPr>
          </w:pPr>
          <w:hyperlink w:anchor="_Toc48140178" w:history="1">
            <w:r w:rsidR="008D7998" w:rsidRPr="005D2F97">
              <w:rPr>
                <w:rStyle w:val="Hyperlink"/>
                <w:rFonts w:eastAsia="Georgia"/>
                <w:noProof/>
                <w:color w:val="0070C0"/>
              </w:rPr>
              <w:t>11 The Assembly keeps order and unity and obedience to  the laws of God amongst the believers</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_Toc48140178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14</w:t>
            </w:r>
            <w:r w:rsidR="008D7998" w:rsidRPr="005D2F97">
              <w:rPr>
                <w:noProof/>
                <w:webHidden/>
                <w:color w:val="0070C0"/>
              </w:rPr>
              <w:fldChar w:fldCharType="end"/>
            </w:r>
          </w:hyperlink>
        </w:p>
        <w:p w14:paraId="3140502F" w14:textId="1F7AB7CE" w:rsidR="008D7998" w:rsidRPr="005D2F97" w:rsidRDefault="00E85FD0">
          <w:pPr>
            <w:pStyle w:val="TOC1"/>
            <w:tabs>
              <w:tab w:val="right" w:leader="dot" w:pos="9629"/>
            </w:tabs>
            <w:rPr>
              <w:noProof/>
              <w:color w:val="0070C0"/>
            </w:rPr>
          </w:pPr>
          <w:hyperlink w:anchor="_Toc48140179" w:history="1">
            <w:r w:rsidR="008D7998" w:rsidRPr="005D2F97">
              <w:rPr>
                <w:rStyle w:val="Hyperlink"/>
                <w:rFonts w:eastAsia="Georgia"/>
                <w:noProof/>
                <w:color w:val="0070C0"/>
              </w:rPr>
              <w:t>12 All problems and disputes go before the Spiritual Assembly</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_Toc48140179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15</w:t>
            </w:r>
            <w:r w:rsidR="008D7998" w:rsidRPr="005D2F97">
              <w:rPr>
                <w:noProof/>
                <w:webHidden/>
                <w:color w:val="0070C0"/>
              </w:rPr>
              <w:fldChar w:fldCharType="end"/>
            </w:r>
          </w:hyperlink>
        </w:p>
        <w:p w14:paraId="0B50D90B" w14:textId="4D85EB48" w:rsidR="008D7998" w:rsidRPr="005D2F97" w:rsidRDefault="00E85FD0">
          <w:pPr>
            <w:pStyle w:val="TOC1"/>
            <w:tabs>
              <w:tab w:val="right" w:leader="dot" w:pos="9629"/>
            </w:tabs>
            <w:rPr>
              <w:noProof/>
              <w:color w:val="0070C0"/>
            </w:rPr>
          </w:pPr>
          <w:hyperlink w:anchor="_Toc48140180" w:history="1">
            <w:r w:rsidR="008D7998" w:rsidRPr="005D2F97">
              <w:rPr>
                <w:rStyle w:val="Hyperlink"/>
                <w:rFonts w:eastAsia="Georgia"/>
                <w:noProof/>
                <w:color w:val="0070C0"/>
              </w:rPr>
              <w:t>13 The Assembly members must forget their own likes and dislikes</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_Toc48140180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16</w:t>
            </w:r>
            <w:r w:rsidR="008D7998" w:rsidRPr="005D2F97">
              <w:rPr>
                <w:noProof/>
                <w:webHidden/>
                <w:color w:val="0070C0"/>
              </w:rPr>
              <w:fldChar w:fldCharType="end"/>
            </w:r>
          </w:hyperlink>
        </w:p>
        <w:p w14:paraId="37A336CA" w14:textId="08AAEAC6" w:rsidR="008D7998" w:rsidRPr="005D2F97" w:rsidRDefault="00E85FD0">
          <w:pPr>
            <w:pStyle w:val="TOC1"/>
            <w:tabs>
              <w:tab w:val="right" w:leader="dot" w:pos="9629"/>
            </w:tabs>
            <w:rPr>
              <w:noProof/>
              <w:color w:val="0070C0"/>
            </w:rPr>
          </w:pPr>
          <w:hyperlink w:anchor="_Toc48140181" w:history="1">
            <w:r w:rsidR="008D7998" w:rsidRPr="005D2F97">
              <w:rPr>
                <w:rStyle w:val="Hyperlink"/>
                <w:rFonts w:eastAsia="Georgia"/>
                <w:noProof/>
                <w:color w:val="0070C0"/>
              </w:rPr>
              <w:t>14 Consultation is essential</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_Toc48140181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17</w:t>
            </w:r>
            <w:r w:rsidR="008D7998" w:rsidRPr="005D2F97">
              <w:rPr>
                <w:noProof/>
                <w:webHidden/>
                <w:color w:val="0070C0"/>
              </w:rPr>
              <w:fldChar w:fldCharType="end"/>
            </w:r>
          </w:hyperlink>
        </w:p>
        <w:p w14:paraId="0B79BB47" w14:textId="5912877C" w:rsidR="008D7998" w:rsidRPr="005D2F97" w:rsidRDefault="00E85FD0">
          <w:pPr>
            <w:pStyle w:val="TOC1"/>
            <w:tabs>
              <w:tab w:val="right" w:leader="dot" w:pos="9629"/>
            </w:tabs>
            <w:rPr>
              <w:noProof/>
              <w:color w:val="0070C0"/>
            </w:rPr>
          </w:pPr>
          <w:hyperlink w:anchor="_Toc48140182" w:history="1">
            <w:r w:rsidR="008D7998" w:rsidRPr="005D2F97">
              <w:rPr>
                <w:rStyle w:val="Hyperlink"/>
                <w:rFonts w:eastAsia="Georgia"/>
                <w:noProof/>
                <w:color w:val="0070C0"/>
              </w:rPr>
              <w:t>15 They must show forth love and harmony</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_Toc48140182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18</w:t>
            </w:r>
            <w:r w:rsidR="008D7998" w:rsidRPr="005D2F97">
              <w:rPr>
                <w:noProof/>
                <w:webHidden/>
                <w:color w:val="0070C0"/>
              </w:rPr>
              <w:fldChar w:fldCharType="end"/>
            </w:r>
          </w:hyperlink>
        </w:p>
        <w:p w14:paraId="581248BD" w14:textId="75B7900C" w:rsidR="008D7998" w:rsidRPr="005D2F97" w:rsidRDefault="00E85FD0">
          <w:pPr>
            <w:pStyle w:val="TOC1"/>
            <w:tabs>
              <w:tab w:val="right" w:leader="dot" w:pos="9629"/>
            </w:tabs>
            <w:rPr>
              <w:noProof/>
              <w:color w:val="0070C0"/>
            </w:rPr>
          </w:pPr>
          <w:hyperlink w:anchor="_Toc48140183" w:history="1">
            <w:r w:rsidR="008D7998" w:rsidRPr="005D2F97">
              <w:rPr>
                <w:rStyle w:val="Hyperlink"/>
                <w:rFonts w:eastAsia="Georgia"/>
                <w:noProof/>
                <w:color w:val="0070C0"/>
              </w:rPr>
              <w:t>16 With prayer and courtesy they must seek the truth</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_Toc48140183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19</w:t>
            </w:r>
            <w:r w:rsidR="008D7998" w:rsidRPr="005D2F97">
              <w:rPr>
                <w:noProof/>
                <w:webHidden/>
                <w:color w:val="0070C0"/>
              </w:rPr>
              <w:fldChar w:fldCharType="end"/>
            </w:r>
          </w:hyperlink>
        </w:p>
        <w:p w14:paraId="507D7278" w14:textId="04A20D68" w:rsidR="008D7998" w:rsidRPr="005D2F97" w:rsidRDefault="00E85FD0">
          <w:pPr>
            <w:pStyle w:val="TOC1"/>
            <w:tabs>
              <w:tab w:val="right" w:leader="dot" w:pos="9629"/>
            </w:tabs>
            <w:rPr>
              <w:noProof/>
              <w:color w:val="0070C0"/>
            </w:rPr>
          </w:pPr>
          <w:hyperlink w:anchor="_Toc48140184" w:history="1">
            <w:r w:rsidR="008D7998" w:rsidRPr="005D2F97">
              <w:rPr>
                <w:rStyle w:val="Hyperlink"/>
                <w:rFonts w:eastAsia="Georgia"/>
                <w:noProof/>
                <w:color w:val="0070C0"/>
              </w:rPr>
              <w:t>17 A majority Vote must prevail</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_Toc48140184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20</w:t>
            </w:r>
            <w:r w:rsidR="008D7998" w:rsidRPr="005D2F97">
              <w:rPr>
                <w:noProof/>
                <w:webHidden/>
                <w:color w:val="0070C0"/>
              </w:rPr>
              <w:fldChar w:fldCharType="end"/>
            </w:r>
          </w:hyperlink>
        </w:p>
        <w:p w14:paraId="779D5070" w14:textId="22C5FB9B" w:rsidR="008D7998" w:rsidRPr="005D2F97" w:rsidRDefault="00E85FD0">
          <w:pPr>
            <w:pStyle w:val="TOC1"/>
            <w:tabs>
              <w:tab w:val="right" w:leader="dot" w:pos="9629"/>
            </w:tabs>
            <w:rPr>
              <w:noProof/>
              <w:color w:val="0070C0"/>
            </w:rPr>
          </w:pPr>
          <w:hyperlink w:anchor="_Toc48140185" w:history="1">
            <w:r w:rsidR="008D7998" w:rsidRPr="005D2F97">
              <w:rPr>
                <w:rStyle w:val="Hyperlink"/>
                <w:rFonts w:eastAsia="Georgia"/>
                <w:noProof/>
                <w:color w:val="0070C0"/>
              </w:rPr>
              <w:t>18 Spiritual Assemblies pray before consulting</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_Toc48140185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21</w:t>
            </w:r>
            <w:r w:rsidR="008D7998" w:rsidRPr="005D2F97">
              <w:rPr>
                <w:noProof/>
                <w:webHidden/>
                <w:color w:val="0070C0"/>
              </w:rPr>
              <w:fldChar w:fldCharType="end"/>
            </w:r>
          </w:hyperlink>
        </w:p>
        <w:p w14:paraId="6923D9A3" w14:textId="0B186652" w:rsidR="008D7998" w:rsidRPr="005D2F97" w:rsidRDefault="00E85FD0">
          <w:pPr>
            <w:pStyle w:val="TOC1"/>
            <w:tabs>
              <w:tab w:val="right" w:leader="dot" w:pos="9629"/>
            </w:tabs>
            <w:rPr>
              <w:noProof/>
              <w:color w:val="0070C0"/>
            </w:rPr>
          </w:pPr>
          <w:hyperlink w:anchor="_Toc48140186" w:history="1">
            <w:r w:rsidR="008D7998" w:rsidRPr="005D2F97">
              <w:rPr>
                <w:rStyle w:val="Hyperlink"/>
                <w:rFonts w:eastAsia="Georgia"/>
                <w:noProof/>
                <w:color w:val="0070C0"/>
              </w:rPr>
              <w:t>19 The Assembly must act with love and justice</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_Toc48140186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22</w:t>
            </w:r>
            <w:r w:rsidR="008D7998" w:rsidRPr="005D2F97">
              <w:rPr>
                <w:noProof/>
                <w:webHidden/>
                <w:color w:val="0070C0"/>
              </w:rPr>
              <w:fldChar w:fldCharType="end"/>
            </w:r>
          </w:hyperlink>
        </w:p>
        <w:p w14:paraId="1F613349" w14:textId="7E82069A" w:rsidR="008D7998" w:rsidRPr="005D2F97" w:rsidRDefault="00E85FD0">
          <w:pPr>
            <w:pStyle w:val="TOC1"/>
            <w:tabs>
              <w:tab w:val="right" w:leader="dot" w:pos="9629"/>
            </w:tabs>
            <w:rPr>
              <w:noProof/>
              <w:color w:val="0070C0"/>
            </w:rPr>
          </w:pPr>
          <w:hyperlink w:anchor="_Toc48140187" w:history="1">
            <w:r w:rsidR="008D7998" w:rsidRPr="005D2F97">
              <w:rPr>
                <w:rStyle w:val="Hyperlink"/>
                <w:rFonts w:eastAsia="Georgia"/>
                <w:noProof/>
                <w:color w:val="0070C0"/>
              </w:rPr>
              <w:t>20 The Assembly must humbly serve the community</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_Toc48140187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23</w:t>
            </w:r>
            <w:r w:rsidR="008D7998" w:rsidRPr="005D2F97">
              <w:rPr>
                <w:noProof/>
                <w:webHidden/>
                <w:color w:val="0070C0"/>
              </w:rPr>
              <w:fldChar w:fldCharType="end"/>
            </w:r>
          </w:hyperlink>
        </w:p>
        <w:p w14:paraId="6EF92EAA" w14:textId="1D3D6DE7" w:rsidR="008D7998" w:rsidRPr="005D2F97" w:rsidRDefault="00E85FD0">
          <w:pPr>
            <w:pStyle w:val="TOC1"/>
            <w:tabs>
              <w:tab w:val="right" w:leader="dot" w:pos="9629"/>
            </w:tabs>
            <w:rPr>
              <w:noProof/>
              <w:color w:val="0070C0"/>
            </w:rPr>
          </w:pPr>
          <w:hyperlink w:anchor="_Toc48140188" w:history="1">
            <w:r w:rsidR="008D7998" w:rsidRPr="005D2F97">
              <w:rPr>
                <w:rStyle w:val="Hyperlink"/>
                <w:rFonts w:eastAsia="Georgia"/>
                <w:noProof/>
                <w:color w:val="0070C0"/>
              </w:rPr>
              <w:t>21 All Bahá’í's must trust and obey their Assembly</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_Toc48140188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24</w:t>
            </w:r>
            <w:r w:rsidR="008D7998" w:rsidRPr="005D2F97">
              <w:rPr>
                <w:noProof/>
                <w:webHidden/>
                <w:color w:val="0070C0"/>
              </w:rPr>
              <w:fldChar w:fldCharType="end"/>
            </w:r>
          </w:hyperlink>
        </w:p>
        <w:p w14:paraId="688023F8" w14:textId="26A66C98" w:rsidR="008D7998" w:rsidRPr="005D2F97" w:rsidRDefault="00E85FD0">
          <w:pPr>
            <w:pStyle w:val="TOC1"/>
            <w:tabs>
              <w:tab w:val="right" w:leader="dot" w:pos="9629"/>
            </w:tabs>
            <w:rPr>
              <w:noProof/>
              <w:color w:val="0070C0"/>
            </w:rPr>
          </w:pPr>
          <w:hyperlink w:anchor="_Toc48140189" w:history="1">
            <w:r w:rsidR="008D7998" w:rsidRPr="005D2F97">
              <w:rPr>
                <w:rStyle w:val="Hyperlink"/>
                <w:rFonts w:eastAsia="Georgia"/>
                <w:noProof/>
                <w:color w:val="0070C0"/>
              </w:rPr>
              <w:t>22 We are building a New World Order</w:t>
            </w:r>
            <w:r w:rsidR="008D7998" w:rsidRPr="005D2F97">
              <w:rPr>
                <w:noProof/>
                <w:webHidden/>
                <w:color w:val="0070C0"/>
              </w:rPr>
              <w:tab/>
            </w:r>
            <w:r w:rsidR="008D7998" w:rsidRPr="005D2F97">
              <w:rPr>
                <w:noProof/>
                <w:webHidden/>
                <w:color w:val="0070C0"/>
              </w:rPr>
              <w:fldChar w:fldCharType="begin"/>
            </w:r>
            <w:r w:rsidR="008D7998" w:rsidRPr="005D2F97">
              <w:rPr>
                <w:noProof/>
                <w:webHidden/>
                <w:color w:val="0070C0"/>
              </w:rPr>
              <w:instrText xml:space="preserve"> PAGEREF _Toc48140189 \h </w:instrText>
            </w:r>
            <w:r w:rsidR="008D7998" w:rsidRPr="005D2F97">
              <w:rPr>
                <w:noProof/>
                <w:webHidden/>
                <w:color w:val="0070C0"/>
              </w:rPr>
            </w:r>
            <w:r w:rsidR="008D7998" w:rsidRPr="005D2F97">
              <w:rPr>
                <w:noProof/>
                <w:webHidden/>
                <w:color w:val="0070C0"/>
              </w:rPr>
              <w:fldChar w:fldCharType="separate"/>
            </w:r>
            <w:r w:rsidR="00053611">
              <w:rPr>
                <w:noProof/>
                <w:webHidden/>
                <w:color w:val="0070C0"/>
              </w:rPr>
              <w:t>25</w:t>
            </w:r>
            <w:r w:rsidR="008D7998" w:rsidRPr="005D2F97">
              <w:rPr>
                <w:noProof/>
                <w:webHidden/>
                <w:color w:val="0070C0"/>
              </w:rPr>
              <w:fldChar w:fldCharType="end"/>
            </w:r>
          </w:hyperlink>
        </w:p>
        <w:p w14:paraId="5FE0492A" w14:textId="080E9949" w:rsidR="008D7998" w:rsidRPr="005D2F97" w:rsidRDefault="008D7998">
          <w:pPr>
            <w:rPr>
              <w:color w:val="0070C0"/>
            </w:rPr>
          </w:pPr>
          <w:r w:rsidRPr="005D2F97">
            <w:rPr>
              <w:b/>
              <w:bCs/>
              <w:noProof/>
              <w:color w:val="0070C0"/>
            </w:rPr>
            <w:fldChar w:fldCharType="end"/>
          </w:r>
        </w:p>
      </w:sdtContent>
    </w:sdt>
    <w:p w14:paraId="68D40C71" w14:textId="2FC0D0E4" w:rsidR="00352A0A" w:rsidRDefault="00352A0A" w:rsidP="003239F1">
      <w:r>
        <w:br w:type="page"/>
      </w:r>
    </w:p>
    <w:p w14:paraId="57094CDE" w14:textId="53BF8B91" w:rsidR="00095571" w:rsidRDefault="00095571" w:rsidP="003239F1">
      <w:pPr>
        <w:pStyle w:val="Heading1"/>
      </w:pPr>
      <w:bookmarkStart w:id="6" w:name="_Toc48140168"/>
      <w:r>
        <w:t>1</w:t>
      </w:r>
      <w:r>
        <w:br/>
      </w:r>
      <w:r w:rsidRPr="00095571">
        <w:t xml:space="preserve">Bahá’u’lláh has </w:t>
      </w:r>
      <w:r>
        <w:t>brought</w:t>
      </w:r>
      <w:r w:rsidRPr="00095571">
        <w:t xml:space="preserve"> God’s </w:t>
      </w:r>
      <w:r w:rsidR="00DF1331">
        <w:t>p</w:t>
      </w:r>
      <w:r w:rsidRPr="00095571">
        <w:t xml:space="preserve">lan </w:t>
      </w:r>
      <w:r w:rsidR="00B64770">
        <w:t>for</w:t>
      </w:r>
      <w:r w:rsidRPr="00095571">
        <w:t xml:space="preserve"> </w:t>
      </w:r>
      <w:r w:rsidR="00DF1331">
        <w:t>w</w:t>
      </w:r>
      <w:r w:rsidRPr="00095571">
        <w:t xml:space="preserve">orld </w:t>
      </w:r>
      <w:r w:rsidR="00DF1331">
        <w:t>p</w:t>
      </w:r>
      <w:r w:rsidRPr="00095571">
        <w:t>eace</w:t>
      </w:r>
      <w:bookmarkEnd w:id="6"/>
    </w:p>
    <w:p w14:paraId="3BF670FC" w14:textId="77777777" w:rsidR="00095571" w:rsidRDefault="00095571" w:rsidP="003239F1"/>
    <w:p w14:paraId="5428E29E" w14:textId="1AD6C2A8" w:rsidR="00352A0A" w:rsidRDefault="00095571" w:rsidP="003239F1">
      <w:r>
        <w:rPr>
          <w:noProof/>
        </w:rPr>
        <w:drawing>
          <wp:inline distT="0" distB="0" distL="0" distR="0" wp14:anchorId="08DF56E7" wp14:editId="5FDCFA2F">
            <wp:extent cx="6112510" cy="5314950"/>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12510" cy="5314950"/>
                    </a:xfrm>
                    <a:prstGeom prst="rect">
                      <a:avLst/>
                    </a:prstGeom>
                    <a:noFill/>
                    <a:ln>
                      <a:noFill/>
                    </a:ln>
                  </pic:spPr>
                </pic:pic>
              </a:graphicData>
            </a:graphic>
          </wp:inline>
        </w:drawing>
      </w:r>
    </w:p>
    <w:p w14:paraId="42C66106" w14:textId="77777777" w:rsidR="00095571" w:rsidRDefault="00095571" w:rsidP="003239F1"/>
    <w:p w14:paraId="131A87EF" w14:textId="3B76B5CA" w:rsidR="00352A0A" w:rsidRDefault="00A97D93" w:rsidP="003239F1">
      <w:r w:rsidRPr="00D71F43">
        <w:t xml:space="preserve">Bahá’u’lláh is the Manifestation of God for this age. He has brought a new Message from God to guide all of mankind. Bahá’u’lláh was sent to teach all men how to build the Kingdom of God on earth. He has come to unite </w:t>
      </w:r>
      <w:proofErr w:type="gramStart"/>
      <w:r w:rsidRPr="00D71F43">
        <w:t>all of</w:t>
      </w:r>
      <w:proofErr w:type="gramEnd"/>
      <w:r w:rsidRPr="00D71F43">
        <w:t xml:space="preserve"> the peoples and nations of the world under a reign of justice and peace. He has given us God’s plan for world unity.</w:t>
      </w:r>
    </w:p>
    <w:p w14:paraId="202F7F14" w14:textId="34C6E43F" w:rsidR="00352A0A" w:rsidRDefault="00352A0A" w:rsidP="003239F1"/>
    <w:p w14:paraId="4F84E950" w14:textId="77777777" w:rsidR="00095571" w:rsidRDefault="00A97D93" w:rsidP="003239F1">
      <w:r w:rsidRPr="00D71F43">
        <w:t>There are no priests or ministers or clergy of any kind in the Bahá’í' Faith. Wherever there are nine or more adult Bahá’í's in one locality, a Local Spiritual Assembly is established to take care of the affairs of the Bahá’í Faith in that area. This Local Spiritual Assembly is a council of nine Bahá’í’s elected according to the plan of Bahá’u’lláh.</w:t>
      </w:r>
      <w:r w:rsidR="00095571">
        <w:br w:type="page"/>
      </w:r>
    </w:p>
    <w:p w14:paraId="314447CD" w14:textId="7A50CEB3" w:rsidR="00DF1331" w:rsidRDefault="00DF1331" w:rsidP="003239F1">
      <w:pPr>
        <w:pStyle w:val="Heading1"/>
      </w:pPr>
      <w:bookmarkStart w:id="7" w:name="_Toc48140169"/>
      <w:r>
        <w:t>2</w:t>
      </w:r>
      <w:r>
        <w:br/>
      </w:r>
      <w:r w:rsidRPr="00DF1331">
        <w:t>In every city a Spiritual Assembly must be formed</w:t>
      </w:r>
      <w:bookmarkEnd w:id="7"/>
    </w:p>
    <w:p w14:paraId="016EB9F0" w14:textId="0BBBE231" w:rsidR="00DF1331" w:rsidRDefault="00DF1331" w:rsidP="003239F1">
      <w:pPr>
        <w:rPr>
          <w:lang w:val="en-US"/>
        </w:rPr>
      </w:pPr>
    </w:p>
    <w:p w14:paraId="41E13829" w14:textId="0E903DE5" w:rsidR="00DF1331" w:rsidRDefault="00DF1331" w:rsidP="003239F1">
      <w:pPr>
        <w:rPr>
          <w:lang w:val="en-US"/>
        </w:rPr>
      </w:pPr>
      <w:r>
        <w:rPr>
          <w:noProof/>
        </w:rPr>
        <w:drawing>
          <wp:inline distT="0" distB="0" distL="0" distR="0" wp14:anchorId="4EA33C47" wp14:editId="674C5193">
            <wp:extent cx="6120130" cy="4696460"/>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130" cy="4696460"/>
                    </a:xfrm>
                    <a:prstGeom prst="rect">
                      <a:avLst/>
                    </a:prstGeom>
                    <a:noFill/>
                    <a:ln>
                      <a:noFill/>
                    </a:ln>
                  </pic:spPr>
                </pic:pic>
              </a:graphicData>
            </a:graphic>
          </wp:inline>
        </w:drawing>
      </w:r>
    </w:p>
    <w:p w14:paraId="08697912" w14:textId="77777777" w:rsidR="00DF1331" w:rsidRPr="00DF1331" w:rsidRDefault="00DF1331" w:rsidP="003239F1">
      <w:pPr>
        <w:rPr>
          <w:lang w:val="en-US"/>
        </w:rPr>
      </w:pPr>
    </w:p>
    <w:p w14:paraId="1D80395A" w14:textId="78402602" w:rsidR="00352A0A" w:rsidRDefault="00A97D93" w:rsidP="003239F1">
      <w:r w:rsidRPr="008308EE">
        <w:rPr>
          <w:i/>
          <w:iCs/>
        </w:rPr>
        <w:t>“The Lord hath ordained,”</w:t>
      </w:r>
      <w:r w:rsidRPr="00D71F43">
        <w:t xml:space="preserve"> Bahá’u’lláh reveals, </w:t>
      </w:r>
      <w:r w:rsidRPr="008308EE">
        <w:rPr>
          <w:i/>
          <w:iCs/>
        </w:rPr>
        <w:t>“that in every city a House of Justice be established wherein shall gather counsellors to the number of Baha (</w:t>
      </w:r>
      <w:proofErr w:type="gramStart"/>
      <w:r w:rsidRPr="008308EE">
        <w:rPr>
          <w:i/>
          <w:iCs/>
        </w:rPr>
        <w:t>9)</w:t>
      </w:r>
      <w:r w:rsidR="00DF1331" w:rsidRPr="008308EE">
        <w:rPr>
          <w:i/>
          <w:iCs/>
        </w:rPr>
        <w:t>…</w:t>
      </w:r>
      <w:proofErr w:type="gramEnd"/>
      <w:r w:rsidR="00DF1331" w:rsidRPr="008308EE">
        <w:rPr>
          <w:i/>
          <w:iCs/>
        </w:rPr>
        <w:t>.</w:t>
      </w:r>
      <w:r w:rsidRPr="008308EE">
        <w:rPr>
          <w:i/>
          <w:iCs/>
        </w:rPr>
        <w:t xml:space="preserve"> It behooveth them to be the trusted ones of the Merciful among men and to regard themselves as the guardians appointed of God for all that dwell on earth.”</w:t>
      </w:r>
    </w:p>
    <w:p w14:paraId="19BCADDF" w14:textId="77777777" w:rsidR="00352A0A" w:rsidRDefault="00352A0A" w:rsidP="003239F1"/>
    <w:p w14:paraId="38F77C80" w14:textId="77777777" w:rsidR="00352A0A" w:rsidRDefault="00A97D93" w:rsidP="003239F1">
      <w:r w:rsidRPr="00D71F43">
        <w:t>It is of the greatest importance that, in accordance with the command of Bahá’u’lláh, in every city, town or village where there are nine or more adult Bahá’í's, a Local Spiritual Assembly be established.</w:t>
      </w:r>
    </w:p>
    <w:p w14:paraId="1E230EB7" w14:textId="540DFEE6" w:rsidR="009E3E52" w:rsidRDefault="009E3E52" w:rsidP="003239F1">
      <w:r>
        <w:br w:type="page"/>
      </w:r>
    </w:p>
    <w:p w14:paraId="37F8A5A2" w14:textId="697CA62D" w:rsidR="00352A0A" w:rsidRDefault="009E3E52" w:rsidP="003239F1">
      <w:pPr>
        <w:pStyle w:val="Heading1"/>
      </w:pPr>
      <w:bookmarkStart w:id="8" w:name="_Toc48140170"/>
      <w:r>
        <w:t>3</w:t>
      </w:r>
      <w:r>
        <w:br/>
      </w:r>
      <w:r w:rsidRPr="009E3E52">
        <w:t>All Spiritual Assemblies are aided by the Spirit of God</w:t>
      </w:r>
      <w:bookmarkEnd w:id="8"/>
    </w:p>
    <w:p w14:paraId="09701D8F" w14:textId="77777777" w:rsidR="00352A0A" w:rsidRDefault="00352A0A" w:rsidP="003239F1"/>
    <w:p w14:paraId="6E0005F4" w14:textId="3F59499B" w:rsidR="009E3E52" w:rsidRDefault="009E3E52" w:rsidP="003239F1">
      <w:r>
        <w:rPr>
          <w:noProof/>
        </w:rPr>
        <w:drawing>
          <wp:inline distT="0" distB="0" distL="0" distR="0" wp14:anchorId="6FF446F1" wp14:editId="48D391F8">
            <wp:extent cx="6109970" cy="4311650"/>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09970" cy="4311650"/>
                    </a:xfrm>
                    <a:prstGeom prst="rect">
                      <a:avLst/>
                    </a:prstGeom>
                    <a:noFill/>
                    <a:ln>
                      <a:noFill/>
                    </a:ln>
                  </pic:spPr>
                </pic:pic>
              </a:graphicData>
            </a:graphic>
          </wp:inline>
        </w:drawing>
      </w:r>
    </w:p>
    <w:p w14:paraId="73211A59" w14:textId="7A95545C" w:rsidR="009E3E52" w:rsidRDefault="009E3E52" w:rsidP="003239F1"/>
    <w:p w14:paraId="2D2AAF5F" w14:textId="77777777" w:rsidR="00352A0A" w:rsidRDefault="00A97D93" w:rsidP="003239F1">
      <w:r w:rsidRPr="00D71F43">
        <w:t xml:space="preserve">One of the healing remedies that Bahá’u’lláh has given to this sick world is the Local Spiritual Assembly (which in the future will be known as the Local House of Justice). It is to this divine institution that all Bahá’í's should turn for help and guidance. The Local Spiritual Assembly should become the </w:t>
      </w:r>
      <w:r w:rsidR="009E3E52" w:rsidRPr="00D71F43">
        <w:t>centre</w:t>
      </w:r>
      <w:r w:rsidRPr="00D71F43">
        <w:t xml:space="preserve"> of Bahá’í' Community life in every locality.</w:t>
      </w:r>
    </w:p>
    <w:p w14:paraId="6239C562" w14:textId="6785D101" w:rsidR="00352A0A" w:rsidRDefault="00352A0A" w:rsidP="003239F1"/>
    <w:p w14:paraId="5996A0BC" w14:textId="77777777" w:rsidR="00352A0A" w:rsidRDefault="00A97D93" w:rsidP="003239F1">
      <w:r w:rsidRPr="00D71F43">
        <w:t xml:space="preserve">‘Abdu’l-Bahá says: </w:t>
      </w:r>
      <w:r w:rsidRPr="009E3E52">
        <w:t>“These Spiritual Assemblies are aided by the Spirit of God</w:t>
      </w:r>
      <w:r w:rsidR="009E3E52">
        <w:t>…</w:t>
      </w:r>
      <w:r w:rsidRPr="009E3E52">
        <w:t>. These Spiritual Assemblies are shining lamps and heavenly gardens, from which the fragrances of holiness are diffused over all regions, and the lights of knowledge are shed abroad over all created things. From them the spirit of life streameth in every direction.”</w:t>
      </w:r>
      <w:r w:rsidRPr="00D71F43">
        <w:t xml:space="preserve"> </w:t>
      </w:r>
    </w:p>
    <w:p w14:paraId="0C731346" w14:textId="05FFD02E" w:rsidR="009E3E52" w:rsidRDefault="00DF1331" w:rsidP="003239F1">
      <w:r>
        <w:br w:type="page"/>
      </w:r>
    </w:p>
    <w:p w14:paraId="21866C7E" w14:textId="4CADD21E" w:rsidR="00352A0A" w:rsidRDefault="009E3E52" w:rsidP="003239F1">
      <w:pPr>
        <w:pStyle w:val="Heading1"/>
      </w:pPr>
      <w:bookmarkStart w:id="9" w:name="_Toc48140171"/>
      <w:r>
        <w:t>4</w:t>
      </w:r>
      <w:r>
        <w:br/>
      </w:r>
      <w:bookmarkStart w:id="10" w:name="_Hlk48136589"/>
      <w:r w:rsidRPr="00D71F43">
        <w:t>Spiritual Assemblies are elected once a year</w:t>
      </w:r>
      <w:bookmarkEnd w:id="9"/>
      <w:bookmarkEnd w:id="10"/>
    </w:p>
    <w:p w14:paraId="71608199" w14:textId="337B4FFA" w:rsidR="009E3E52" w:rsidRDefault="009E3E52" w:rsidP="003239F1"/>
    <w:p w14:paraId="1CB7F01B" w14:textId="6C509161" w:rsidR="009E3E52" w:rsidRDefault="00793E64" w:rsidP="003239F1">
      <w:r>
        <w:rPr>
          <w:noProof/>
        </w:rPr>
        <w:drawing>
          <wp:inline distT="0" distB="0" distL="0" distR="0" wp14:anchorId="69E6322B" wp14:editId="3F1F863F">
            <wp:extent cx="6111240" cy="4435475"/>
            <wp:effectExtent l="0" t="0" r="3810" b="31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11240" cy="4435475"/>
                    </a:xfrm>
                    <a:prstGeom prst="rect">
                      <a:avLst/>
                    </a:prstGeom>
                    <a:noFill/>
                    <a:ln>
                      <a:noFill/>
                    </a:ln>
                  </pic:spPr>
                </pic:pic>
              </a:graphicData>
            </a:graphic>
          </wp:inline>
        </w:drawing>
      </w:r>
    </w:p>
    <w:p w14:paraId="791DA9C8" w14:textId="77777777" w:rsidR="00793E64" w:rsidRDefault="00793E64" w:rsidP="00793E64"/>
    <w:p w14:paraId="02075B9D" w14:textId="77777777" w:rsidR="00793E64" w:rsidRDefault="00793E64" w:rsidP="00793E64">
      <w:r w:rsidRPr="00D71F43">
        <w:t>All Local Spiritual Assemblies must be elected once a year on the first day of the Riḍván Festival (between sunset on April 20</w:t>
      </w:r>
      <w:r w:rsidRPr="009E3E52">
        <w:rPr>
          <w:vertAlign w:val="superscript"/>
        </w:rPr>
        <w:t>th</w:t>
      </w:r>
      <w:r>
        <w:t xml:space="preserve"> (or April 21</w:t>
      </w:r>
      <w:r w:rsidRPr="009E3E52">
        <w:rPr>
          <w:vertAlign w:val="superscript"/>
        </w:rPr>
        <w:t>st</w:t>
      </w:r>
      <w:r>
        <w:t>)</w:t>
      </w:r>
      <w:r w:rsidRPr="00D71F43">
        <w:t xml:space="preserve"> and sunset on April 21</w:t>
      </w:r>
      <w:r w:rsidRPr="009E3E52">
        <w:rPr>
          <w:vertAlign w:val="superscript"/>
        </w:rPr>
        <w:t>st</w:t>
      </w:r>
      <w:r>
        <w:t xml:space="preserve"> (or April 22</w:t>
      </w:r>
      <w:r w:rsidRPr="009E3E52">
        <w:rPr>
          <w:vertAlign w:val="superscript"/>
        </w:rPr>
        <w:t>nd</w:t>
      </w:r>
      <w:r w:rsidRPr="00D71F43">
        <w:t xml:space="preserve">). On this </w:t>
      </w:r>
      <w:proofErr w:type="gramStart"/>
      <w:r w:rsidRPr="00D71F43">
        <w:t>day</w:t>
      </w:r>
      <w:proofErr w:type="gramEnd"/>
      <w:r w:rsidRPr="00D71F43">
        <w:t xml:space="preserve"> all the Bahá’í's of the community come together for the election. They say prayers for God’s guidance and protection. Then, in an atmosphere of silent meditation, each adult Bahá’í' casts</w:t>
      </w:r>
      <w:r>
        <w:t xml:space="preserve"> </w:t>
      </w:r>
      <w:r w:rsidRPr="00D71F43">
        <w:t>his vote.</w:t>
      </w:r>
    </w:p>
    <w:p w14:paraId="6F52568C" w14:textId="42ED6EAA" w:rsidR="00793E64" w:rsidRDefault="00793E64" w:rsidP="00793E64"/>
    <w:p w14:paraId="02A1223E" w14:textId="77777777" w:rsidR="00793E64" w:rsidRDefault="00793E64" w:rsidP="00793E64">
      <w:r w:rsidRPr="00D71F43">
        <w:t xml:space="preserve">Shoghi Effendi writes that </w:t>
      </w:r>
      <w:r w:rsidRPr="008308EE">
        <w:rPr>
          <w:i/>
          <w:iCs/>
        </w:rPr>
        <w:t>“</w:t>
      </w:r>
      <w:r w:rsidR="008308EE" w:rsidRPr="008308EE">
        <w:rPr>
          <w:i/>
          <w:iCs/>
        </w:rPr>
        <w:t>…</w:t>
      </w:r>
      <w:r w:rsidRPr="008308EE">
        <w:rPr>
          <w:i/>
          <w:iCs/>
        </w:rPr>
        <w:t xml:space="preserve"> every declared believer of 21 years and above, far from standing aloof and assuming an indifferent or independent attitude, should regard it his sacred duty to take part conscientiously and diligently, in the election . . . of his own local Assembly.”</w:t>
      </w:r>
    </w:p>
    <w:p w14:paraId="3ED2B156" w14:textId="0B7B88DD" w:rsidR="00793E64" w:rsidRDefault="00793E64">
      <w:pPr>
        <w:shd w:val="clear" w:color="auto" w:fill="auto"/>
      </w:pPr>
      <w:r>
        <w:br w:type="page"/>
      </w:r>
    </w:p>
    <w:p w14:paraId="225DE094" w14:textId="77777777" w:rsidR="00793E64" w:rsidRDefault="00793E64" w:rsidP="00793E64">
      <w:pPr>
        <w:pStyle w:val="Heading1"/>
      </w:pPr>
      <w:bookmarkStart w:id="11" w:name="_Toc48140172"/>
      <w:r>
        <w:t>5</w:t>
      </w:r>
      <w:r>
        <w:br/>
      </w:r>
      <w:bookmarkStart w:id="12" w:name="_Hlk48136635"/>
      <w:r w:rsidRPr="00D71F43">
        <w:t>No nominations and no discussion of names are permitted</w:t>
      </w:r>
      <w:bookmarkEnd w:id="11"/>
      <w:bookmarkEnd w:id="12"/>
    </w:p>
    <w:p w14:paraId="067D576D" w14:textId="77777777" w:rsidR="00793E64" w:rsidRDefault="00793E64" w:rsidP="00793E64"/>
    <w:p w14:paraId="118F92EB" w14:textId="77777777" w:rsidR="00793E64" w:rsidRDefault="00793E64" w:rsidP="00793E64">
      <w:r>
        <w:rPr>
          <w:noProof/>
        </w:rPr>
        <w:drawing>
          <wp:inline distT="0" distB="0" distL="0" distR="0" wp14:anchorId="4C03FC30" wp14:editId="4FEEADD4">
            <wp:extent cx="6111240" cy="3917950"/>
            <wp:effectExtent l="0" t="0" r="381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1240" cy="3917950"/>
                    </a:xfrm>
                    <a:prstGeom prst="rect">
                      <a:avLst/>
                    </a:prstGeom>
                    <a:noFill/>
                    <a:ln>
                      <a:noFill/>
                    </a:ln>
                  </pic:spPr>
                </pic:pic>
              </a:graphicData>
            </a:graphic>
          </wp:inline>
        </w:drawing>
      </w:r>
    </w:p>
    <w:p w14:paraId="25CB835F" w14:textId="77777777" w:rsidR="009E3E52" w:rsidRDefault="009E3E52" w:rsidP="003239F1"/>
    <w:p w14:paraId="7AAB651C" w14:textId="77777777" w:rsidR="00352A0A" w:rsidRDefault="00A97D93" w:rsidP="003239F1">
      <w:r w:rsidRPr="00D71F43">
        <w:t>Nominating candidates and campaigning for their election are not permitted in the Bahá’í Faith. Any adult Bahá’í' (21 years or older) in good standing in the community can be elected to the Local Spiritual Assembly. Before the election there is no discussion of names or personalities among the Bahá’í’s because this causes misunderstandings and differences to arise. No Bahá’í' should ever tell another Bahá’í' how he should vote or try to influence his opinion.</w:t>
      </w:r>
    </w:p>
    <w:p w14:paraId="4736E1A2" w14:textId="1222B753" w:rsidR="00352A0A" w:rsidRDefault="00352A0A" w:rsidP="003239F1"/>
    <w:p w14:paraId="1C52D30B" w14:textId="77777777" w:rsidR="009E3E52" w:rsidRDefault="00A97D93" w:rsidP="003239F1">
      <w:r w:rsidRPr="00D71F43">
        <w:t xml:space="preserve">Shoghi Effendi states that Bahá’í's should </w:t>
      </w:r>
      <w:r w:rsidRPr="008308EE">
        <w:rPr>
          <w:i/>
          <w:iCs/>
        </w:rPr>
        <w:t>“</w:t>
      </w:r>
      <w:r w:rsidR="009E3E52" w:rsidRPr="008308EE">
        <w:rPr>
          <w:i/>
          <w:iCs/>
        </w:rPr>
        <w:t>…</w:t>
      </w:r>
      <w:r w:rsidRPr="008308EE">
        <w:rPr>
          <w:i/>
          <w:iCs/>
        </w:rPr>
        <w:t>consider without the least trace of passion and prejudice, and irrespective of any material consideration, the names of only those who can best combine the necessary qualities of unquestioned loyalty, of selfless devotion, of a well—trained mind, of recognized ability and mature experience.”</w:t>
      </w:r>
    </w:p>
    <w:p w14:paraId="25D618E8" w14:textId="411DEC04" w:rsidR="00801EFC" w:rsidRDefault="00801EFC" w:rsidP="003239F1">
      <w:r>
        <w:br w:type="page"/>
      </w:r>
    </w:p>
    <w:p w14:paraId="751CA8A1" w14:textId="0F4D64DB" w:rsidR="00352A0A" w:rsidRDefault="000813DA" w:rsidP="003239F1">
      <w:pPr>
        <w:pStyle w:val="Heading1"/>
      </w:pPr>
      <w:bookmarkStart w:id="13" w:name="_Toc48140173"/>
      <w:r>
        <w:t>6</w:t>
      </w:r>
      <w:r w:rsidR="00801EFC">
        <w:br/>
      </w:r>
      <w:bookmarkStart w:id="14" w:name="_Hlk48136671"/>
      <w:r w:rsidR="00A97D93" w:rsidRPr="00D71F43">
        <w:t>Bahá’í's vote after prayer and thought</w:t>
      </w:r>
      <w:bookmarkEnd w:id="13"/>
      <w:bookmarkEnd w:id="14"/>
    </w:p>
    <w:p w14:paraId="63E07952" w14:textId="77777777" w:rsidR="00352A0A" w:rsidRDefault="00352A0A" w:rsidP="003239F1"/>
    <w:p w14:paraId="30771EBE" w14:textId="77777777" w:rsidR="00801EFC" w:rsidRDefault="00801EFC" w:rsidP="003239F1">
      <w:r>
        <w:rPr>
          <w:noProof/>
        </w:rPr>
        <w:drawing>
          <wp:inline distT="0" distB="0" distL="0" distR="0" wp14:anchorId="43D32BB3" wp14:editId="3912A0E4">
            <wp:extent cx="6109335" cy="4139565"/>
            <wp:effectExtent l="0" t="0" r="571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09335" cy="4139565"/>
                    </a:xfrm>
                    <a:prstGeom prst="rect">
                      <a:avLst/>
                    </a:prstGeom>
                    <a:noFill/>
                    <a:ln>
                      <a:noFill/>
                    </a:ln>
                  </pic:spPr>
                </pic:pic>
              </a:graphicData>
            </a:graphic>
          </wp:inline>
        </w:drawing>
      </w:r>
    </w:p>
    <w:p w14:paraId="499F62CE" w14:textId="77777777" w:rsidR="00793E64" w:rsidRDefault="00793E64" w:rsidP="00793E64"/>
    <w:p w14:paraId="029E621D" w14:textId="77777777" w:rsidR="00793E64" w:rsidRDefault="00793E64" w:rsidP="00793E64">
      <w:r w:rsidRPr="00D71F43">
        <w:t xml:space="preserve">All through the year each Bahá’í' should mix freely with the believers in his community and get to know them. At the annual </w:t>
      </w:r>
      <w:proofErr w:type="gramStart"/>
      <w:r w:rsidRPr="00D71F43">
        <w:t>election</w:t>
      </w:r>
      <w:proofErr w:type="gramEnd"/>
      <w:r w:rsidRPr="00D71F43">
        <w:t xml:space="preserve"> the Bahá’í's gather together. Ballots are passed out and, after prayer and serious thought, everyone writes on his ballot the names of nine adult Bahá’í’s, no more and no less. This is done by secret ballot so that no one knows how another voted. The ballots are then collected and counted.</w:t>
      </w:r>
    </w:p>
    <w:p w14:paraId="1126ADE2" w14:textId="77777777" w:rsidR="00793E64" w:rsidRDefault="00793E64" w:rsidP="00793E64"/>
    <w:p w14:paraId="64E33F61" w14:textId="77777777" w:rsidR="00793E64" w:rsidRDefault="00793E64" w:rsidP="00793E64">
      <w:r w:rsidRPr="00D71F43">
        <w:t>Every Bahá’í' should take part in the election of his Local Assembly. If</w:t>
      </w:r>
      <w:r>
        <w:t xml:space="preserve"> </w:t>
      </w:r>
      <w:r w:rsidRPr="00D71F43">
        <w:t>he is unable to attend the annual election for some reason, he can send his ballot along with someone else or mail it in.</w:t>
      </w:r>
    </w:p>
    <w:p w14:paraId="411BE1E2" w14:textId="33D92F3F" w:rsidR="000813DA" w:rsidRDefault="000813DA" w:rsidP="003239F1"/>
    <w:p w14:paraId="3B4332B7" w14:textId="34A88C51" w:rsidR="0035722B" w:rsidRDefault="0035722B" w:rsidP="003239F1">
      <w:r>
        <w:br w:type="page"/>
      </w:r>
    </w:p>
    <w:p w14:paraId="7597081D" w14:textId="213BCABA" w:rsidR="00352A0A" w:rsidRDefault="000813DA" w:rsidP="003239F1">
      <w:pPr>
        <w:pStyle w:val="Heading1"/>
      </w:pPr>
      <w:bookmarkStart w:id="15" w:name="_Toc48140174"/>
      <w:r>
        <w:t>7</w:t>
      </w:r>
      <w:r w:rsidR="0035722B">
        <w:br/>
        <w:t>The nine with the most votes are elected</w:t>
      </w:r>
      <w:bookmarkEnd w:id="15"/>
    </w:p>
    <w:p w14:paraId="0F8B159D" w14:textId="65C8D2D1" w:rsidR="0035722B" w:rsidRPr="0035722B" w:rsidRDefault="0035722B" w:rsidP="003239F1">
      <w:pPr>
        <w:rPr>
          <w:lang w:val="en-US"/>
        </w:rPr>
      </w:pPr>
    </w:p>
    <w:p w14:paraId="644C9143" w14:textId="2522A068" w:rsidR="0035722B" w:rsidRPr="0035722B" w:rsidRDefault="0035722B" w:rsidP="003239F1">
      <w:pPr>
        <w:rPr>
          <w:lang w:val="en-US"/>
        </w:rPr>
      </w:pPr>
      <w:r>
        <w:rPr>
          <w:noProof/>
        </w:rPr>
        <w:drawing>
          <wp:inline distT="0" distB="0" distL="0" distR="0" wp14:anchorId="3C70770B" wp14:editId="4193C2DA">
            <wp:extent cx="6120130" cy="386778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130" cy="3867785"/>
                    </a:xfrm>
                    <a:prstGeom prst="rect">
                      <a:avLst/>
                    </a:prstGeom>
                    <a:noFill/>
                    <a:ln>
                      <a:noFill/>
                    </a:ln>
                  </pic:spPr>
                </pic:pic>
              </a:graphicData>
            </a:graphic>
          </wp:inline>
        </w:drawing>
      </w:r>
    </w:p>
    <w:p w14:paraId="4F3C5133" w14:textId="0A9BFA59" w:rsidR="00352A0A" w:rsidRDefault="00352A0A" w:rsidP="003239F1"/>
    <w:p w14:paraId="33C78371" w14:textId="77777777" w:rsidR="008308EE" w:rsidRDefault="000813DA" w:rsidP="003239F1">
      <w:r w:rsidRPr="00D71F43">
        <w:t xml:space="preserve">When the ballots are counted, the nine adult Bahá’í's in the community who receive the most votes become the Local Spiritual Assembly for one year. </w:t>
      </w:r>
    </w:p>
    <w:p w14:paraId="1243F189" w14:textId="77777777" w:rsidR="008308EE" w:rsidRDefault="008308EE" w:rsidP="003239F1"/>
    <w:p w14:paraId="52C6E875" w14:textId="080A67FC" w:rsidR="000813DA" w:rsidRDefault="000813DA" w:rsidP="003239F1">
      <w:r w:rsidRPr="00D71F43">
        <w:t xml:space="preserve">Shoghi Effendi explains that </w:t>
      </w:r>
      <w:r w:rsidRPr="00801EFC">
        <w:rPr>
          <w:i/>
          <w:iCs/>
        </w:rPr>
        <w:t>“…every Assembly elected in that rarefied atmosphere of selflessness and detachment is, in truth, appointed of God, that its verdict is truly inspired, that one and all should submit to its decision unreservedly and with cheerfulness.”</w:t>
      </w:r>
      <w:r>
        <w:t xml:space="preserve"> </w:t>
      </w:r>
    </w:p>
    <w:p w14:paraId="33D0AF97" w14:textId="08E36975" w:rsidR="000813DA" w:rsidRDefault="000813DA" w:rsidP="003239F1"/>
    <w:p w14:paraId="7D035CB4" w14:textId="77777777" w:rsidR="000813DA" w:rsidRDefault="000813DA" w:rsidP="003239F1">
      <w:r w:rsidRPr="00D71F43">
        <w:t xml:space="preserve">Moreover, in a letter written on his behalf, we are reminded: </w:t>
      </w:r>
      <w:r w:rsidRPr="00801EFC">
        <w:t>“Bahá’u’lláh has given the promise that in every Assembly where unity and harmony prevail, there His glorious spirit will not only be present, but will animate, sustain and guide all the friends in all their deliberations.”</w:t>
      </w:r>
      <w:r w:rsidRPr="00D71F43">
        <w:t xml:space="preserve"> </w:t>
      </w:r>
    </w:p>
    <w:p w14:paraId="1CDFDA50" w14:textId="77777777" w:rsidR="000813DA" w:rsidRDefault="000813DA" w:rsidP="003239F1"/>
    <w:p w14:paraId="25EE376A" w14:textId="33A6DAAB" w:rsidR="0035722B" w:rsidRDefault="0035722B" w:rsidP="003239F1">
      <w:r>
        <w:br w:type="page"/>
      </w:r>
    </w:p>
    <w:p w14:paraId="231F9B2E" w14:textId="072DA928" w:rsidR="0035722B" w:rsidRPr="0035722B" w:rsidRDefault="003239F1" w:rsidP="003239F1">
      <w:pPr>
        <w:pStyle w:val="Heading1"/>
      </w:pPr>
      <w:bookmarkStart w:id="16" w:name="_Toc48140175"/>
      <w:r>
        <w:t>8</w:t>
      </w:r>
      <w:r w:rsidR="0035722B">
        <w:br/>
      </w:r>
      <w:bookmarkStart w:id="17" w:name="_Hlk48137076"/>
      <w:r w:rsidR="0035722B" w:rsidRPr="0035722B">
        <w:t xml:space="preserve">The Spiritual Assembly </w:t>
      </w:r>
      <w:proofErr w:type="gramStart"/>
      <w:r w:rsidR="0035722B" w:rsidRPr="0035722B">
        <w:t>is in charge of</w:t>
      </w:r>
      <w:proofErr w:type="gramEnd"/>
      <w:r w:rsidR="0035722B" w:rsidRPr="0035722B">
        <w:t xml:space="preserve"> all Bahá'í affairs</w:t>
      </w:r>
      <w:bookmarkEnd w:id="16"/>
      <w:bookmarkEnd w:id="17"/>
    </w:p>
    <w:p w14:paraId="050857E3" w14:textId="77777777" w:rsidR="00352A0A" w:rsidRDefault="00352A0A" w:rsidP="003239F1"/>
    <w:p w14:paraId="14F39E45" w14:textId="2E3D2BFF" w:rsidR="0035722B" w:rsidRDefault="0035722B" w:rsidP="003239F1">
      <w:r>
        <w:rPr>
          <w:noProof/>
        </w:rPr>
        <w:drawing>
          <wp:inline distT="0" distB="0" distL="0" distR="0" wp14:anchorId="675EDDCC" wp14:editId="7F6DB171">
            <wp:extent cx="6114415" cy="3970655"/>
            <wp:effectExtent l="0" t="0" r="63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14415" cy="3970655"/>
                    </a:xfrm>
                    <a:prstGeom prst="rect">
                      <a:avLst/>
                    </a:prstGeom>
                    <a:noFill/>
                    <a:ln>
                      <a:noFill/>
                    </a:ln>
                  </pic:spPr>
                </pic:pic>
              </a:graphicData>
            </a:graphic>
          </wp:inline>
        </w:drawing>
      </w:r>
    </w:p>
    <w:p w14:paraId="7BCD977F" w14:textId="77777777" w:rsidR="0035722B" w:rsidRDefault="0035722B" w:rsidP="003239F1"/>
    <w:p w14:paraId="2C20418F" w14:textId="77777777" w:rsidR="00352A0A" w:rsidRDefault="00A97D93" w:rsidP="003239F1">
      <w:r w:rsidRPr="00D71F43">
        <w:t xml:space="preserve">The Local Spiritual Assembly </w:t>
      </w:r>
      <w:proofErr w:type="gramStart"/>
      <w:r w:rsidRPr="00D71F43">
        <w:t>is in charge of</w:t>
      </w:r>
      <w:proofErr w:type="gramEnd"/>
      <w:r w:rsidRPr="00D71F43">
        <w:t xml:space="preserve"> all Bahá’í' affairs within its locality. This means that all matters which affect the Cause within that area should be referred to the Assembly.</w:t>
      </w:r>
    </w:p>
    <w:p w14:paraId="52381810" w14:textId="49058CB4" w:rsidR="00352A0A" w:rsidRDefault="00352A0A" w:rsidP="003239F1"/>
    <w:p w14:paraId="6C7FD739" w14:textId="77777777" w:rsidR="00352A0A" w:rsidRDefault="00A97D93" w:rsidP="003239F1">
      <w:r w:rsidRPr="00D71F43">
        <w:t xml:space="preserve">‘Abdu’l-Bahá states: </w:t>
      </w:r>
      <w:r w:rsidRPr="00D51306">
        <w:rPr>
          <w:i/>
          <w:iCs/>
        </w:rPr>
        <w:t>“It is incumbent upon every one not to take any step without consulting the Spiritual Assembly, and they</w:t>
      </w:r>
      <w:r w:rsidR="0035722B" w:rsidRPr="00D51306">
        <w:rPr>
          <w:i/>
          <w:iCs/>
        </w:rPr>
        <w:t xml:space="preserve"> </w:t>
      </w:r>
      <w:r w:rsidRPr="00D51306">
        <w:rPr>
          <w:i/>
          <w:iCs/>
        </w:rPr>
        <w:t>must assuredly obey with heart and soul its bidding and be submissive unto it, that things may be properly ordered and well arranged. Otherwise every person will act independently and after his own judgment, will follow his own desire, and do harm to the Cause.”</w:t>
      </w:r>
      <w:r w:rsidR="0035722B">
        <w:t xml:space="preserve"> </w:t>
      </w:r>
    </w:p>
    <w:p w14:paraId="0FB93DB3" w14:textId="7A2781C7" w:rsidR="00352A0A" w:rsidRDefault="00352A0A" w:rsidP="003239F1"/>
    <w:p w14:paraId="7F70A276" w14:textId="77777777" w:rsidR="0035722B" w:rsidRDefault="0035722B" w:rsidP="003239F1">
      <w:r>
        <w:br w:type="page"/>
      </w:r>
    </w:p>
    <w:p w14:paraId="551E6416" w14:textId="29580894" w:rsidR="00352A0A" w:rsidRDefault="003239F1" w:rsidP="003239F1">
      <w:pPr>
        <w:pStyle w:val="Heading1"/>
      </w:pPr>
      <w:bookmarkStart w:id="18" w:name="_Toc48140176"/>
      <w:r>
        <w:t>9</w:t>
      </w:r>
      <w:r w:rsidR="0035722B">
        <w:br/>
      </w:r>
      <w:r w:rsidR="00A97D93" w:rsidRPr="00D71F43">
        <w:t>Spiritual Assemblies, not individuals, make decisions</w:t>
      </w:r>
      <w:bookmarkEnd w:id="18"/>
    </w:p>
    <w:p w14:paraId="02C796AE" w14:textId="624AFED7" w:rsidR="00352A0A" w:rsidRDefault="00352A0A" w:rsidP="003239F1"/>
    <w:p w14:paraId="721F6834" w14:textId="01C486E7" w:rsidR="000813DA" w:rsidRDefault="00793E64" w:rsidP="00793E64">
      <w:pPr>
        <w:jc w:val="center"/>
      </w:pPr>
      <w:r>
        <w:rPr>
          <w:noProof/>
        </w:rPr>
        <w:drawing>
          <wp:inline distT="0" distB="0" distL="0" distR="0" wp14:anchorId="4E4BD6AD" wp14:editId="5FBECD0F">
            <wp:extent cx="3587649" cy="501831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02131" cy="5038572"/>
                    </a:xfrm>
                    <a:prstGeom prst="rect">
                      <a:avLst/>
                    </a:prstGeom>
                    <a:noFill/>
                    <a:ln>
                      <a:noFill/>
                    </a:ln>
                  </pic:spPr>
                </pic:pic>
              </a:graphicData>
            </a:graphic>
          </wp:inline>
        </w:drawing>
      </w:r>
    </w:p>
    <w:p w14:paraId="659C063A" w14:textId="4C1C3FD8" w:rsidR="000813DA" w:rsidRDefault="000813DA" w:rsidP="003239F1"/>
    <w:p w14:paraId="3353CB97" w14:textId="77777777" w:rsidR="00793E64" w:rsidRDefault="00793E64" w:rsidP="00793E64">
      <w:r w:rsidRPr="00D71F43">
        <w:t xml:space="preserve">It is to the Local Spiritual Assembly itself that all Bahá’í's must turn. It is only the Assembly </w:t>
      </w:r>
      <w:proofErr w:type="gramStart"/>
      <w:r w:rsidRPr="00D71F43">
        <w:t>as a whole that</w:t>
      </w:r>
      <w:proofErr w:type="gramEnd"/>
      <w:r w:rsidRPr="00D71F43">
        <w:t xml:space="preserve"> can make decisions for the Bahá’í' Community; individual members of the Assembly do not have the right to do this.</w:t>
      </w:r>
    </w:p>
    <w:p w14:paraId="1FCAF721" w14:textId="69EA87B1" w:rsidR="00793E64" w:rsidRDefault="00793E64" w:rsidP="00793E64"/>
    <w:p w14:paraId="1F157358" w14:textId="77777777" w:rsidR="00793E64" w:rsidRDefault="00793E64" w:rsidP="003239F1">
      <w:r w:rsidRPr="00D71F43">
        <w:t xml:space="preserve">In a letter written on Shoghi Effendi’s behalf, it is stated that </w:t>
      </w:r>
      <w:r w:rsidRPr="00CD2AD0">
        <w:rPr>
          <w:i/>
          <w:iCs/>
        </w:rPr>
        <w:t>“… there is a distinction of fundamental importance which should always be remembered in this connection, and this is between the spiritual assembly as an institution, and the persons who comprise it. These [the members of the Assembly] are by no means supposed to be perfect, nor can they be considered as being inherently superior to the rest of their fellow believers.”</w:t>
      </w:r>
    </w:p>
    <w:p w14:paraId="14F6AECB" w14:textId="77777777" w:rsidR="000813DA" w:rsidRDefault="000813DA" w:rsidP="003239F1">
      <w:r>
        <w:br w:type="page"/>
      </w:r>
    </w:p>
    <w:p w14:paraId="24C97454" w14:textId="481BD91A" w:rsidR="00352A0A" w:rsidRDefault="003239F1" w:rsidP="003239F1">
      <w:pPr>
        <w:pStyle w:val="Heading1"/>
      </w:pPr>
      <w:bookmarkStart w:id="19" w:name="_Toc48140177"/>
      <w:bookmarkStart w:id="20" w:name="_Hlk48136431"/>
      <w:r>
        <w:t>10</w:t>
      </w:r>
      <w:r w:rsidR="000813DA">
        <w:br/>
      </w:r>
      <w:r w:rsidR="00A97D93" w:rsidRPr="00D71F43">
        <w:t>The Spiritual Assembly has many duties</w:t>
      </w:r>
      <w:bookmarkEnd w:id="19"/>
    </w:p>
    <w:bookmarkEnd w:id="20"/>
    <w:p w14:paraId="4E54B235" w14:textId="2782031D" w:rsidR="00352A0A" w:rsidRDefault="00352A0A" w:rsidP="003239F1"/>
    <w:p w14:paraId="569C6195" w14:textId="77777777" w:rsidR="003239F1" w:rsidRDefault="00CD2AD0" w:rsidP="003239F1">
      <w:r>
        <w:rPr>
          <w:noProof/>
        </w:rPr>
        <w:drawing>
          <wp:inline distT="0" distB="0" distL="0" distR="0" wp14:anchorId="2EE920A0" wp14:editId="2E4402AE">
            <wp:extent cx="6111875" cy="3803650"/>
            <wp:effectExtent l="0" t="0" r="3175" b="63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11875" cy="3803650"/>
                    </a:xfrm>
                    <a:prstGeom prst="rect">
                      <a:avLst/>
                    </a:prstGeom>
                    <a:noFill/>
                    <a:ln>
                      <a:noFill/>
                    </a:ln>
                  </pic:spPr>
                </pic:pic>
              </a:graphicData>
            </a:graphic>
          </wp:inline>
        </w:drawing>
      </w:r>
    </w:p>
    <w:p w14:paraId="20A1208B" w14:textId="77777777" w:rsidR="00CD2AD0" w:rsidRDefault="00CD2AD0" w:rsidP="003239F1"/>
    <w:p w14:paraId="50942DE3" w14:textId="77777777" w:rsidR="00CD2AD0" w:rsidRDefault="00CD2AD0" w:rsidP="00CD2AD0">
      <w:r>
        <w:t xml:space="preserve">Bahá’u’lláh </w:t>
      </w:r>
      <w:r w:rsidRPr="00D71F43">
        <w:t>teaches us that when a Local Spiritual Assembly comes together to consult, teaching the Cause of God must be considered the most important matter before it. Ways and means of teaching new Bahá’í's more about the Faith and bringing the Message to new souls must be the principal topics of discussion.</w:t>
      </w:r>
    </w:p>
    <w:p w14:paraId="5FB13FEB" w14:textId="656474E1" w:rsidR="00CD2AD0" w:rsidRDefault="00CD2AD0" w:rsidP="00CD2AD0"/>
    <w:p w14:paraId="4858880A" w14:textId="77777777" w:rsidR="00CD2AD0" w:rsidRDefault="00CD2AD0" w:rsidP="00CD2AD0">
      <w:r w:rsidRPr="00D71F43">
        <w:t>But the Assembly also has other important duties and responsibilities. It must protect the Cause from the attacks of its enemies. It must</w:t>
      </w:r>
      <w:r>
        <w:t xml:space="preserve"> </w:t>
      </w:r>
      <w:r w:rsidRPr="00D71F43">
        <w:t xml:space="preserve">promote love, </w:t>
      </w:r>
      <w:proofErr w:type="gramStart"/>
      <w:r w:rsidRPr="00D71F43">
        <w:t>fellowship</w:t>
      </w:r>
      <w:proofErr w:type="gramEnd"/>
      <w:r w:rsidRPr="00D71F43">
        <w:t xml:space="preserve"> and unity among all of the Bahá’í's in its community. It must do as much as possible to help the poor, the sick, the disabled, the orphan and the widow. The Assembly must also promote the education of Bahá’í children and </w:t>
      </w:r>
      <w:r>
        <w:t>y</w:t>
      </w:r>
      <w:r w:rsidRPr="00D71F43">
        <w:t>outh and arrange for</w:t>
      </w:r>
      <w:r>
        <w:t xml:space="preserve"> </w:t>
      </w:r>
      <w:r w:rsidRPr="00D71F43">
        <w:t>regular meetings of the Bahá’í's—the Feasts an</w:t>
      </w:r>
      <w:r w:rsidR="00D51306">
        <w:t>d</w:t>
      </w:r>
      <w:r w:rsidRPr="00D71F43">
        <w:t xml:space="preserve"> Holy Days, as well as other meetings.</w:t>
      </w:r>
    </w:p>
    <w:p w14:paraId="15509C98" w14:textId="77777777" w:rsidR="00CD2AD0" w:rsidRPr="003239F1" w:rsidRDefault="00CD2AD0" w:rsidP="003239F1"/>
    <w:p w14:paraId="5D42700B" w14:textId="65FFD9C2" w:rsidR="00CD2AD0" w:rsidRDefault="00CD2AD0">
      <w:pPr>
        <w:shd w:val="clear" w:color="auto" w:fill="auto"/>
      </w:pPr>
      <w:r>
        <w:br w:type="page"/>
      </w:r>
    </w:p>
    <w:p w14:paraId="68F6B3CC" w14:textId="78BDB6B5" w:rsidR="00352A0A" w:rsidRDefault="003239F1" w:rsidP="003239F1">
      <w:pPr>
        <w:pStyle w:val="Heading1"/>
      </w:pPr>
      <w:bookmarkStart w:id="21" w:name="_Toc48140178"/>
      <w:bookmarkStart w:id="22" w:name="_Hlk48137323"/>
      <w:r>
        <w:t>11</w:t>
      </w:r>
      <w:r>
        <w:br/>
      </w:r>
      <w:r w:rsidR="00A97D93" w:rsidRPr="00D71F43">
        <w:t xml:space="preserve">The Assembly keeps order and unity and obedience to </w:t>
      </w:r>
      <w:r w:rsidR="00656222">
        <w:br/>
      </w:r>
      <w:r w:rsidR="00A97D93" w:rsidRPr="00D71F43">
        <w:t>the laws of God amongst the believers</w:t>
      </w:r>
      <w:bookmarkEnd w:id="21"/>
    </w:p>
    <w:bookmarkEnd w:id="22"/>
    <w:p w14:paraId="4938E0C7" w14:textId="6FA7C944" w:rsidR="00352A0A" w:rsidRPr="003239F1" w:rsidRDefault="00352A0A" w:rsidP="003239F1"/>
    <w:p w14:paraId="0767CB97" w14:textId="77777777" w:rsidR="003239F1" w:rsidRPr="003239F1" w:rsidRDefault="003239F1" w:rsidP="003239F1">
      <w:pPr>
        <w:jc w:val="center"/>
      </w:pPr>
      <w:r>
        <w:rPr>
          <w:noProof/>
        </w:rPr>
        <w:drawing>
          <wp:inline distT="0" distB="0" distL="0" distR="0" wp14:anchorId="6F7AB60A" wp14:editId="7AE55C59">
            <wp:extent cx="6115050" cy="4718685"/>
            <wp:effectExtent l="0" t="0" r="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5050" cy="4718685"/>
                    </a:xfrm>
                    <a:prstGeom prst="rect">
                      <a:avLst/>
                    </a:prstGeom>
                    <a:noFill/>
                    <a:ln>
                      <a:noFill/>
                    </a:ln>
                  </pic:spPr>
                </pic:pic>
              </a:graphicData>
            </a:graphic>
          </wp:inline>
        </w:drawing>
      </w:r>
    </w:p>
    <w:p w14:paraId="55AFDABC" w14:textId="77777777" w:rsidR="00CD2AD0" w:rsidRDefault="00CD2AD0">
      <w:pPr>
        <w:shd w:val="clear" w:color="auto" w:fill="auto"/>
      </w:pPr>
    </w:p>
    <w:p w14:paraId="543FC197" w14:textId="4784DA5C" w:rsidR="00CD2AD0" w:rsidRDefault="00CD2AD0" w:rsidP="00CD2AD0">
      <w:r w:rsidRPr="00D71F43">
        <w:t>If any Bahá’í' is having a personal problem that he cannot solve by himself, or if he has a dispute with another Bahá’í' that cannot be worked out, he should go directly to his Local Spiritual Assembly for help—</w:t>
      </w:r>
      <w:r>
        <w:t>like</w:t>
      </w:r>
      <w:r w:rsidRPr="00D71F43">
        <w:t xml:space="preserve"> a child would go to its parents.</w:t>
      </w:r>
    </w:p>
    <w:p w14:paraId="69814D43" w14:textId="4EB9E479" w:rsidR="00CD2AD0" w:rsidRDefault="00CD2AD0" w:rsidP="00CD2AD0"/>
    <w:p w14:paraId="33FA1F2C" w14:textId="77777777" w:rsidR="00CD2AD0" w:rsidRDefault="00CD2AD0" w:rsidP="00CD2AD0">
      <w:r w:rsidRPr="00D71F43">
        <w:t xml:space="preserve">Likewise, if someone feels that another Bahá’í is acting in such a way as to harm the Cause, he should not discuss it with others, but should bring the matter to his Local Spiritual Assembly. Shoghi Effendi, directed his secretary to state that: </w:t>
      </w:r>
      <w:r w:rsidRPr="00CD2AD0">
        <w:rPr>
          <w:i/>
          <w:iCs/>
        </w:rPr>
        <w:t>“These bodies have the sacred obligation to help, advise, protect and guide the believers in every way within their power when appealed to—indeed they were established just for the purpose of keeping order and unity and obedience to the law of God amongst the believers.”</w:t>
      </w:r>
      <w:r>
        <w:br w:type="page"/>
      </w:r>
    </w:p>
    <w:p w14:paraId="13E7D3CE" w14:textId="36D2E292" w:rsidR="00352A0A" w:rsidRDefault="00057696" w:rsidP="00057696">
      <w:pPr>
        <w:pStyle w:val="Heading1"/>
      </w:pPr>
      <w:bookmarkStart w:id="23" w:name="_Toc48140179"/>
      <w:r>
        <w:t>12</w:t>
      </w:r>
      <w:r>
        <w:br/>
      </w:r>
      <w:r w:rsidR="00A97D93" w:rsidRPr="00D71F43">
        <w:t>All problems and disputes go before the Spiritual Assembly</w:t>
      </w:r>
      <w:bookmarkEnd w:id="23"/>
    </w:p>
    <w:p w14:paraId="2DEE07B2" w14:textId="37209175" w:rsidR="00352A0A" w:rsidRDefault="00352A0A" w:rsidP="003239F1"/>
    <w:p w14:paraId="777919E8" w14:textId="33D3F8EB" w:rsidR="00057696" w:rsidRDefault="00057696" w:rsidP="003239F1">
      <w:r>
        <w:rPr>
          <w:noProof/>
        </w:rPr>
        <w:drawing>
          <wp:inline distT="0" distB="0" distL="0" distR="0" wp14:anchorId="6601168D" wp14:editId="52CB0E7E">
            <wp:extent cx="6110605" cy="4038600"/>
            <wp:effectExtent l="0" t="0" r="444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0605" cy="4038600"/>
                    </a:xfrm>
                    <a:prstGeom prst="rect">
                      <a:avLst/>
                    </a:prstGeom>
                    <a:noFill/>
                    <a:ln>
                      <a:noFill/>
                    </a:ln>
                  </pic:spPr>
                </pic:pic>
              </a:graphicData>
            </a:graphic>
          </wp:inline>
        </w:drawing>
      </w:r>
    </w:p>
    <w:p w14:paraId="6BA5E3A0" w14:textId="7E44274D" w:rsidR="00057696" w:rsidRDefault="00057696" w:rsidP="003239F1"/>
    <w:p w14:paraId="3E160E69" w14:textId="77777777" w:rsidR="00CD2AD0" w:rsidRDefault="00CD2AD0" w:rsidP="00CD2AD0">
      <w:r w:rsidRPr="00D71F43">
        <w:t>All problems and disputes that arise in the Bahá’í' Community should be put before the Local Spiritual Assembly for action.</w:t>
      </w:r>
    </w:p>
    <w:p w14:paraId="6F33B319" w14:textId="60DBB9E5" w:rsidR="00CD2AD0" w:rsidRDefault="00CD2AD0" w:rsidP="00CD2AD0"/>
    <w:p w14:paraId="1D8AA11F" w14:textId="77777777" w:rsidR="00CD2AD0" w:rsidRDefault="00CD2AD0" w:rsidP="00CD2AD0">
      <w:r w:rsidRPr="00D71F43">
        <w:t>Sho</w:t>
      </w:r>
      <w:r>
        <w:t>g</w:t>
      </w:r>
      <w:r w:rsidRPr="00D71F43">
        <w:t xml:space="preserve">hi Effendi instructed his secretary to write that: </w:t>
      </w:r>
      <w:r w:rsidRPr="00CD2AD0">
        <w:rPr>
          <w:i/>
          <w:iCs/>
        </w:rPr>
        <w:t>“Any person can refer a matter to the Assembly for consultation whether the other person wishes to or not. In matters which affect the Cause the Assembly should, if it deems it necessary, intervene even if both sides do not want it to, because the whole purpose of the Assemblies is to protect the Faith, the Communities, and the individual Bahá’í' as well.”</w:t>
      </w:r>
    </w:p>
    <w:p w14:paraId="49DE88DD" w14:textId="2F96B403" w:rsidR="00057696" w:rsidRDefault="00CD2AD0">
      <w:pPr>
        <w:shd w:val="clear" w:color="auto" w:fill="auto"/>
      </w:pPr>
      <w:r>
        <w:br w:type="page"/>
      </w:r>
    </w:p>
    <w:p w14:paraId="7ADB4ACA" w14:textId="31EF22D1" w:rsidR="00352A0A" w:rsidRDefault="00057696" w:rsidP="00057696">
      <w:pPr>
        <w:pStyle w:val="Heading1"/>
      </w:pPr>
      <w:bookmarkStart w:id="24" w:name="_Toc48140180"/>
      <w:r>
        <w:t>13</w:t>
      </w:r>
      <w:r>
        <w:br/>
      </w:r>
      <w:bookmarkStart w:id="25" w:name="_Hlk48138289"/>
      <w:r w:rsidR="00A97D93" w:rsidRPr="00D71F43">
        <w:t>The Assembly members must forget their own likes and dislikes</w:t>
      </w:r>
      <w:bookmarkEnd w:id="24"/>
      <w:bookmarkEnd w:id="25"/>
    </w:p>
    <w:p w14:paraId="78CE4425" w14:textId="4EC84020" w:rsidR="00352A0A" w:rsidRDefault="00352A0A" w:rsidP="003239F1"/>
    <w:p w14:paraId="7350ED41" w14:textId="594F05F9" w:rsidR="00057696" w:rsidRDefault="00057696" w:rsidP="00D51306">
      <w:pPr>
        <w:jc w:val="center"/>
      </w:pPr>
      <w:r>
        <w:rPr>
          <w:noProof/>
        </w:rPr>
        <w:drawing>
          <wp:inline distT="0" distB="0" distL="0" distR="0" wp14:anchorId="3A507559" wp14:editId="68B2D17F">
            <wp:extent cx="3626989" cy="47434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29753" cy="4747065"/>
                    </a:xfrm>
                    <a:prstGeom prst="rect">
                      <a:avLst/>
                    </a:prstGeom>
                    <a:noFill/>
                    <a:ln>
                      <a:noFill/>
                    </a:ln>
                  </pic:spPr>
                </pic:pic>
              </a:graphicData>
            </a:graphic>
          </wp:inline>
        </w:drawing>
      </w:r>
    </w:p>
    <w:p w14:paraId="47A5136C" w14:textId="43849162" w:rsidR="00057696" w:rsidRDefault="00057696" w:rsidP="00057696">
      <w:pPr>
        <w:jc w:val="left"/>
      </w:pPr>
    </w:p>
    <w:p w14:paraId="1D6909C6" w14:textId="77777777" w:rsidR="00CD2AD0" w:rsidRDefault="00CD2AD0" w:rsidP="00CD2AD0">
      <w:r w:rsidRPr="00D71F43">
        <w:t>Every Local Spiritual Assembly must make its decisions by means of consultation. When an Assembly comes together for consultation, every member present must freely and openly express his views without fear of what others may think. But he must do this with the greatest courtesy and love so as not to offend anyone. The members of the Assembly must learn to forget personalities and overcome the urge to take sides and fight over different opinions.</w:t>
      </w:r>
    </w:p>
    <w:p w14:paraId="4578288D" w14:textId="2345128C" w:rsidR="00CD2AD0" w:rsidRDefault="00CD2AD0" w:rsidP="00CD2AD0"/>
    <w:p w14:paraId="6A53D656" w14:textId="77777777" w:rsidR="00057696" w:rsidRDefault="00CD2AD0" w:rsidP="00D51306">
      <w:r w:rsidRPr="00CD2AD0">
        <w:rPr>
          <w:i/>
          <w:iCs/>
        </w:rPr>
        <w:t>“The members of these Assemblies, on their part,”</w:t>
      </w:r>
      <w:r w:rsidRPr="00D71F43">
        <w:t xml:space="preserve"> Shoghi Effendi tells us, “</w:t>
      </w:r>
      <w:r w:rsidRPr="00CD2AD0">
        <w:rPr>
          <w:i/>
          <w:iCs/>
        </w:rPr>
        <w:t>must disregard utterly their own likes and dislikes, their personal interests and inclinations, and concentrate their minds upon those measures that will conduce to the welfare and happiness of the Bahá’í' Community and promote the common weal.”</w:t>
      </w:r>
      <w:r w:rsidR="00057696">
        <w:br w:type="page"/>
      </w:r>
    </w:p>
    <w:p w14:paraId="73B3C6BF" w14:textId="1D314923" w:rsidR="00352A0A" w:rsidRDefault="00057696" w:rsidP="00057696">
      <w:pPr>
        <w:pStyle w:val="Heading1"/>
      </w:pPr>
      <w:bookmarkStart w:id="26" w:name="_Toc48140181"/>
      <w:r>
        <w:t>14</w:t>
      </w:r>
      <w:r>
        <w:br/>
      </w:r>
      <w:r w:rsidR="00A97D93" w:rsidRPr="00D71F43">
        <w:t>Consultation is essential</w:t>
      </w:r>
      <w:bookmarkEnd w:id="26"/>
    </w:p>
    <w:p w14:paraId="0B12A1F5" w14:textId="56403315" w:rsidR="00352A0A" w:rsidRDefault="00352A0A" w:rsidP="003239F1"/>
    <w:p w14:paraId="77F488B6" w14:textId="64EAE896" w:rsidR="00057696" w:rsidRDefault="00057696" w:rsidP="003239F1">
      <w:r>
        <w:rPr>
          <w:noProof/>
        </w:rPr>
        <w:drawing>
          <wp:inline distT="0" distB="0" distL="0" distR="0" wp14:anchorId="7C087ECD" wp14:editId="2692CCF3">
            <wp:extent cx="6112510" cy="4508500"/>
            <wp:effectExtent l="0" t="0" r="254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2510" cy="4508500"/>
                    </a:xfrm>
                    <a:prstGeom prst="rect">
                      <a:avLst/>
                    </a:prstGeom>
                    <a:noFill/>
                    <a:ln>
                      <a:noFill/>
                    </a:ln>
                  </pic:spPr>
                </pic:pic>
              </a:graphicData>
            </a:graphic>
          </wp:inline>
        </w:drawing>
      </w:r>
    </w:p>
    <w:p w14:paraId="23E121D1" w14:textId="720B6E12" w:rsidR="00057696" w:rsidRDefault="00057696" w:rsidP="003239F1"/>
    <w:p w14:paraId="50110303" w14:textId="1CDA1D62" w:rsidR="00CD2AD0" w:rsidRDefault="00CD2AD0" w:rsidP="00CD2AD0">
      <w:r w:rsidRPr="00D71F43">
        <w:t xml:space="preserve">‘Abdu’l-Bahá has explained that: </w:t>
      </w:r>
      <w:r w:rsidRPr="00057696">
        <w:rPr>
          <w:i/>
          <w:iCs/>
        </w:rPr>
        <w:t xml:space="preserve">“In this day, assemblies of consultation are of the greatest importance and a vital necessity. Obedience unto them is essential and obligatory. The members thereof must take counsel together in such wise that no occasion for ill-feeling or discord may arise. This can be attained when every member expresseth with absolute freedom his own opinion and setteth forth his argument. Should </w:t>
      </w:r>
      <w:proofErr w:type="gramStart"/>
      <w:r w:rsidRPr="00057696">
        <w:rPr>
          <w:i/>
          <w:iCs/>
        </w:rPr>
        <w:t>any one</w:t>
      </w:r>
      <w:proofErr w:type="gramEnd"/>
      <w:r w:rsidRPr="00057696">
        <w:rPr>
          <w:i/>
          <w:iCs/>
        </w:rPr>
        <w:t xml:space="preserve"> oppose, he must on no account feel hurt for not until matters are fully discussed can the right way be revealed. The shining spark of truth cometh forth only after the clash of differing opinions. If after discussion, a decision be carried unanimously well and good; but if, the Lord forbid, differences of opinion should arise, </w:t>
      </w:r>
      <w:proofErr w:type="gramStart"/>
      <w:r w:rsidRPr="00057696">
        <w:rPr>
          <w:i/>
          <w:iCs/>
        </w:rPr>
        <w:t>a majority of</w:t>
      </w:r>
      <w:proofErr w:type="gramEnd"/>
      <w:r w:rsidRPr="00057696">
        <w:rPr>
          <w:i/>
          <w:iCs/>
        </w:rPr>
        <w:t xml:space="preserve"> voices must prevail."</w:t>
      </w:r>
      <w:r w:rsidRPr="00D71F43">
        <w:t xml:space="preserve"> </w:t>
      </w:r>
    </w:p>
    <w:p w14:paraId="3B8A9F60" w14:textId="37AD5B76" w:rsidR="00CD2AD0" w:rsidRDefault="00CD2AD0">
      <w:pPr>
        <w:shd w:val="clear" w:color="auto" w:fill="auto"/>
      </w:pPr>
      <w:r>
        <w:br w:type="page"/>
      </w:r>
    </w:p>
    <w:p w14:paraId="3A4856A8" w14:textId="4CE7BCF4" w:rsidR="00352A0A" w:rsidRDefault="00057696" w:rsidP="00057696">
      <w:pPr>
        <w:pStyle w:val="Heading1"/>
      </w:pPr>
      <w:bookmarkStart w:id="27" w:name="_Toc48140182"/>
      <w:bookmarkStart w:id="28" w:name="_Hlk48138574"/>
      <w:r>
        <w:t>15</w:t>
      </w:r>
      <w:r>
        <w:br/>
      </w:r>
      <w:r w:rsidR="00A97D93" w:rsidRPr="00D71F43">
        <w:t>They must show forth love and harmony</w:t>
      </w:r>
      <w:bookmarkEnd w:id="27"/>
    </w:p>
    <w:bookmarkEnd w:id="28"/>
    <w:p w14:paraId="51BB1475" w14:textId="7148AD30" w:rsidR="00352A0A" w:rsidRDefault="00352A0A" w:rsidP="003239F1"/>
    <w:p w14:paraId="0C28EE65" w14:textId="7E1E22D8" w:rsidR="00057696" w:rsidRDefault="00057696" w:rsidP="003239F1">
      <w:r>
        <w:rPr>
          <w:noProof/>
        </w:rPr>
        <w:drawing>
          <wp:inline distT="0" distB="0" distL="0" distR="0" wp14:anchorId="652BB4D9" wp14:editId="58C5D6C0">
            <wp:extent cx="6114415" cy="4483100"/>
            <wp:effectExtent l="0" t="0" r="63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14415" cy="4483100"/>
                    </a:xfrm>
                    <a:prstGeom prst="rect">
                      <a:avLst/>
                    </a:prstGeom>
                    <a:noFill/>
                    <a:ln>
                      <a:noFill/>
                    </a:ln>
                  </pic:spPr>
                </pic:pic>
              </a:graphicData>
            </a:graphic>
          </wp:inline>
        </w:drawing>
      </w:r>
    </w:p>
    <w:p w14:paraId="5B5970F5" w14:textId="4613DCE7" w:rsidR="00057696" w:rsidRDefault="00057696" w:rsidP="003239F1"/>
    <w:p w14:paraId="2457DFF5" w14:textId="77777777" w:rsidR="00CD2AD0" w:rsidRDefault="00CD2AD0" w:rsidP="00CD2AD0"/>
    <w:p w14:paraId="2D52844D" w14:textId="77777777" w:rsidR="00CD2AD0" w:rsidRDefault="00CD2AD0" w:rsidP="00CD2AD0">
      <w:r w:rsidRPr="00D71F43">
        <w:t>Regarding consultation, ‘Abdu’l-Bahá states:</w:t>
      </w:r>
    </w:p>
    <w:p w14:paraId="5A377BB7" w14:textId="2A286B03" w:rsidR="00CD2AD0" w:rsidRDefault="00CD2AD0" w:rsidP="00CD2AD0"/>
    <w:p w14:paraId="51AA3665" w14:textId="77777777" w:rsidR="00CD2AD0" w:rsidRDefault="00CD2AD0" w:rsidP="00CD2AD0">
      <w:r w:rsidRPr="00057696">
        <w:rPr>
          <w:i/>
          <w:iCs/>
        </w:rPr>
        <w:t>“The first condition is absolute love and harmony amongst the members of the assembly. They must be wholly free from estrangement and must manifest in themselves the Unity of God, for they are the waves of one sea, the drops of one river, the stars of one heaven, the rays of one sun, the trees of one orchard, the flowers of one garden. Should harmony of thought and absolute unity be non-existent, that gathering shall be dispersed and that assembly be brought to naught.”</w:t>
      </w:r>
    </w:p>
    <w:p w14:paraId="030E6D94" w14:textId="1D920C4A" w:rsidR="00CD2AD0" w:rsidRDefault="00CD2AD0">
      <w:pPr>
        <w:shd w:val="clear" w:color="auto" w:fill="auto"/>
      </w:pPr>
      <w:r>
        <w:br w:type="page"/>
      </w:r>
    </w:p>
    <w:p w14:paraId="2850EC0B" w14:textId="0238623D" w:rsidR="00352A0A" w:rsidRDefault="00057696" w:rsidP="00057696">
      <w:pPr>
        <w:pStyle w:val="Heading1"/>
      </w:pPr>
      <w:bookmarkStart w:id="29" w:name="_Toc48140183"/>
      <w:r>
        <w:t>16</w:t>
      </w:r>
      <w:r>
        <w:br/>
      </w:r>
      <w:bookmarkStart w:id="30" w:name="_Hlk48138707"/>
      <w:r w:rsidR="00A97D93" w:rsidRPr="00D71F43">
        <w:t>With prayer and courtesy they must seek the truth</w:t>
      </w:r>
      <w:bookmarkEnd w:id="29"/>
      <w:bookmarkEnd w:id="30"/>
    </w:p>
    <w:p w14:paraId="1CD50DEB" w14:textId="7428F396" w:rsidR="00352A0A" w:rsidRDefault="00352A0A" w:rsidP="003239F1"/>
    <w:p w14:paraId="09F591EB" w14:textId="77777777" w:rsidR="00057696" w:rsidRDefault="00ED4E8E" w:rsidP="003239F1">
      <w:r>
        <w:rPr>
          <w:noProof/>
        </w:rPr>
        <w:drawing>
          <wp:inline distT="0" distB="0" distL="0" distR="0" wp14:anchorId="4E0F3FB0" wp14:editId="46773841">
            <wp:extent cx="6115050" cy="4125595"/>
            <wp:effectExtent l="0" t="0" r="0" b="825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15050" cy="4125595"/>
                    </a:xfrm>
                    <a:prstGeom prst="rect">
                      <a:avLst/>
                    </a:prstGeom>
                    <a:noFill/>
                    <a:ln>
                      <a:noFill/>
                    </a:ln>
                  </pic:spPr>
                </pic:pic>
              </a:graphicData>
            </a:graphic>
          </wp:inline>
        </w:drawing>
      </w:r>
    </w:p>
    <w:p w14:paraId="394E4C36" w14:textId="4B3433E8" w:rsidR="00057696" w:rsidRDefault="00057696" w:rsidP="003239F1"/>
    <w:p w14:paraId="1C7BDC40" w14:textId="77777777" w:rsidR="00CD2AD0" w:rsidRDefault="00CD2AD0" w:rsidP="00CD2AD0">
      <w:r w:rsidRPr="00D71F43">
        <w:t>‘Abdu’l-Bahá continues:</w:t>
      </w:r>
    </w:p>
    <w:p w14:paraId="2CB83681" w14:textId="70E13F6F" w:rsidR="00CD2AD0" w:rsidRDefault="00CD2AD0" w:rsidP="00CD2AD0"/>
    <w:p w14:paraId="2CEB93F4" w14:textId="77777777" w:rsidR="00CD2AD0" w:rsidRPr="00CD2AD0" w:rsidRDefault="00CD2AD0" w:rsidP="00CD2AD0">
      <w:pPr>
        <w:rPr>
          <w:i/>
          <w:iCs/>
        </w:rPr>
      </w:pPr>
      <w:r w:rsidRPr="00CD2AD0">
        <w:rPr>
          <w:i/>
          <w:iCs/>
        </w:rPr>
        <w:t xml:space="preserve">“The second condition: They must when coming together turn their faces to the Kingdom on High and ask aid from the Realm of Glory. They must then proceed with the utmost devotion, courtesy, dignity, </w:t>
      </w:r>
      <w:proofErr w:type="gramStart"/>
      <w:r w:rsidRPr="00CD2AD0">
        <w:rPr>
          <w:i/>
          <w:iCs/>
        </w:rPr>
        <w:t>care</w:t>
      </w:r>
      <w:proofErr w:type="gramEnd"/>
      <w:r w:rsidRPr="00CD2AD0">
        <w:rPr>
          <w:i/>
          <w:iCs/>
        </w:rPr>
        <w:t xml:space="preserve"> and moderation to express their views. They must in every matter search out the truth and not insist upon their own opinion, for stubbornness and persistence in one’s views will lead ultimately to discord and </w:t>
      </w:r>
      <w:proofErr w:type="gramStart"/>
      <w:r w:rsidRPr="00CD2AD0">
        <w:rPr>
          <w:i/>
          <w:iCs/>
        </w:rPr>
        <w:t>wrangling</w:t>
      </w:r>
      <w:proofErr w:type="gramEnd"/>
      <w:r w:rsidRPr="00CD2AD0">
        <w:rPr>
          <w:i/>
          <w:iCs/>
        </w:rPr>
        <w:t xml:space="preserve"> and the truth will remain hidden. The honoured members must with all freedom express their own thoughts, and it is in no wise permissible for one to belittle the thought of another, nay, he must with moderation set forth the truth, and should differences of opinion arise a majority of voices must prevail, and all must obey and submit to the majority…. In short, whatsoever thing is arranged in harmony and with love and purity of motive, its result is light, and should the least trace of estrangement prevail the result shall be darkness upon darkness.”</w:t>
      </w:r>
      <w:r w:rsidRPr="00CD2AD0">
        <w:rPr>
          <w:i/>
          <w:iCs/>
        </w:rPr>
        <w:br w:type="page"/>
      </w:r>
    </w:p>
    <w:p w14:paraId="1030AD26" w14:textId="0C99BEC0" w:rsidR="00352A0A" w:rsidRDefault="00ED4E8E" w:rsidP="00ED4E8E">
      <w:pPr>
        <w:pStyle w:val="Heading1"/>
      </w:pPr>
      <w:bookmarkStart w:id="31" w:name="_Toc48140184"/>
      <w:r>
        <w:t>17</w:t>
      </w:r>
      <w:r>
        <w:br/>
      </w:r>
      <w:r w:rsidR="00A97D93" w:rsidRPr="00D71F43">
        <w:t xml:space="preserve">A majority </w:t>
      </w:r>
      <w:r w:rsidR="00EA129A">
        <w:t>v</w:t>
      </w:r>
      <w:r w:rsidR="00A97D93" w:rsidRPr="00D71F43">
        <w:t>ote must prevail</w:t>
      </w:r>
      <w:bookmarkEnd w:id="31"/>
    </w:p>
    <w:p w14:paraId="2D921918" w14:textId="4F1C13F9" w:rsidR="00352A0A" w:rsidRDefault="00352A0A" w:rsidP="003239F1"/>
    <w:p w14:paraId="03371592" w14:textId="3321C85E" w:rsidR="00ED4E8E" w:rsidRDefault="00ED4E8E" w:rsidP="003239F1">
      <w:r>
        <w:rPr>
          <w:noProof/>
        </w:rPr>
        <w:drawing>
          <wp:inline distT="0" distB="0" distL="0" distR="0" wp14:anchorId="32109092" wp14:editId="40870363">
            <wp:extent cx="6120130" cy="4509135"/>
            <wp:effectExtent l="0" t="0" r="0"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130" cy="4509135"/>
                    </a:xfrm>
                    <a:prstGeom prst="rect">
                      <a:avLst/>
                    </a:prstGeom>
                    <a:noFill/>
                    <a:ln>
                      <a:noFill/>
                    </a:ln>
                  </pic:spPr>
                </pic:pic>
              </a:graphicData>
            </a:graphic>
          </wp:inline>
        </w:drawing>
      </w:r>
    </w:p>
    <w:p w14:paraId="4C5DE713" w14:textId="032F6F90" w:rsidR="00ED4E8E" w:rsidRDefault="00ED4E8E" w:rsidP="003239F1"/>
    <w:p w14:paraId="1B16B65C" w14:textId="77777777" w:rsidR="00233CEF" w:rsidRDefault="00233CEF" w:rsidP="00233CEF">
      <w:r w:rsidRPr="00D71F43">
        <w:t xml:space="preserve">After the Local Spiritual Assembly has fully consulted on a matter and taken a vote and come to a decision, </w:t>
      </w:r>
      <w:proofErr w:type="gramStart"/>
      <w:r w:rsidRPr="00D71F43">
        <w:t>all of</w:t>
      </w:r>
      <w:proofErr w:type="gramEnd"/>
      <w:r w:rsidRPr="00D71F43">
        <w:t xml:space="preserve"> the members of the Assembly must submit to the decision of the majority. </w:t>
      </w:r>
      <w:proofErr w:type="gramStart"/>
      <w:r w:rsidRPr="00D71F43">
        <w:t>All of</w:t>
      </w:r>
      <w:proofErr w:type="gramEnd"/>
      <w:r w:rsidRPr="00D71F43">
        <w:t xml:space="preserve"> the Bahá’ís of the community must then cheerfully and wholeheartedly abide by that decision.</w:t>
      </w:r>
    </w:p>
    <w:p w14:paraId="515EB678" w14:textId="05D8E644" w:rsidR="00233CEF" w:rsidRDefault="00233CEF" w:rsidP="00233CEF"/>
    <w:p w14:paraId="6497B83A" w14:textId="77777777" w:rsidR="00233CEF" w:rsidRDefault="00233CEF" w:rsidP="00233CEF">
      <w:r w:rsidRPr="00D71F43">
        <w:t xml:space="preserve">In a letter written on Shoghi Effendi’s behalf, it is explained that: </w:t>
      </w:r>
      <w:r w:rsidRPr="00233CEF">
        <w:rPr>
          <w:i/>
          <w:iCs/>
        </w:rPr>
        <w:t xml:space="preserve">“The Assembly may make a mistake, but, as the Master [‘Abdu’l-Bahá] pointed out, if the Community does not abide by its decisions, or the individual Bahá’í', the result is worse…. He tells us God will right the wrongs done. We must have confidence in this and obey our Assemblies.” </w:t>
      </w:r>
    </w:p>
    <w:p w14:paraId="4DD78DAD" w14:textId="77777777" w:rsidR="00233CEF" w:rsidRDefault="00233CEF" w:rsidP="003239F1"/>
    <w:p w14:paraId="2B8378F1" w14:textId="77777777" w:rsidR="00ED4E8E" w:rsidRDefault="00ED4E8E">
      <w:pPr>
        <w:shd w:val="clear" w:color="auto" w:fill="auto"/>
      </w:pPr>
      <w:r>
        <w:br w:type="page"/>
      </w:r>
    </w:p>
    <w:p w14:paraId="244F844C" w14:textId="29E97B82" w:rsidR="00352A0A" w:rsidRDefault="00ED4E8E" w:rsidP="00ED4E8E">
      <w:pPr>
        <w:pStyle w:val="Heading1"/>
      </w:pPr>
      <w:bookmarkStart w:id="32" w:name="_Toc48140185"/>
      <w:r>
        <w:t>18</w:t>
      </w:r>
      <w:r>
        <w:br/>
      </w:r>
      <w:r w:rsidR="00A97D93" w:rsidRPr="00D71F43">
        <w:t>Spiritual Assemblies pray before consulting</w:t>
      </w:r>
      <w:bookmarkEnd w:id="32"/>
    </w:p>
    <w:p w14:paraId="1F14CE46" w14:textId="5145D010" w:rsidR="00352A0A" w:rsidRPr="00465013" w:rsidRDefault="00352A0A" w:rsidP="003239F1">
      <w:pPr>
        <w:rPr>
          <w:sz w:val="16"/>
          <w:szCs w:val="16"/>
        </w:rPr>
      </w:pPr>
    </w:p>
    <w:p w14:paraId="7E4BC648" w14:textId="50DB49B4" w:rsidR="00ED4E8E" w:rsidRDefault="00ED4E8E" w:rsidP="00465013">
      <w:pPr>
        <w:jc w:val="center"/>
      </w:pPr>
      <w:r>
        <w:rPr>
          <w:noProof/>
        </w:rPr>
        <w:drawing>
          <wp:inline distT="0" distB="0" distL="0" distR="0" wp14:anchorId="6BAD960D" wp14:editId="66FDEC95">
            <wp:extent cx="3805293" cy="3733800"/>
            <wp:effectExtent l="0" t="0" r="508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10123" cy="3738540"/>
                    </a:xfrm>
                    <a:prstGeom prst="rect">
                      <a:avLst/>
                    </a:prstGeom>
                    <a:noFill/>
                    <a:ln>
                      <a:noFill/>
                    </a:ln>
                  </pic:spPr>
                </pic:pic>
              </a:graphicData>
            </a:graphic>
          </wp:inline>
        </w:drawing>
      </w:r>
    </w:p>
    <w:p w14:paraId="4FE02DBC" w14:textId="113A7138" w:rsidR="00ED4E8E" w:rsidRPr="00465013" w:rsidRDefault="00ED4E8E" w:rsidP="003239F1">
      <w:pPr>
        <w:rPr>
          <w:sz w:val="16"/>
          <w:szCs w:val="16"/>
        </w:rPr>
      </w:pPr>
    </w:p>
    <w:p w14:paraId="0ECE9B1E" w14:textId="77777777" w:rsidR="00ED4E8E" w:rsidRPr="00465013" w:rsidRDefault="00ED4E8E" w:rsidP="00ED4E8E">
      <w:pPr>
        <w:rPr>
          <w:sz w:val="30"/>
          <w:szCs w:val="30"/>
        </w:rPr>
      </w:pPr>
      <w:r w:rsidRPr="00465013">
        <w:rPr>
          <w:sz w:val="30"/>
          <w:szCs w:val="30"/>
        </w:rPr>
        <w:t>Prayer for Spiritual Assemblies:</w:t>
      </w:r>
    </w:p>
    <w:p w14:paraId="2721995A" w14:textId="77777777" w:rsidR="00ED4E8E" w:rsidRPr="00465013" w:rsidRDefault="00ED4E8E" w:rsidP="00ED4E8E">
      <w:pPr>
        <w:rPr>
          <w:sz w:val="30"/>
          <w:szCs w:val="30"/>
        </w:rPr>
      </w:pPr>
    </w:p>
    <w:p w14:paraId="6DC3704B" w14:textId="77777777" w:rsidR="00ED4E8E" w:rsidRPr="00465013" w:rsidRDefault="00ED4E8E" w:rsidP="00ED4E8E">
      <w:pPr>
        <w:rPr>
          <w:i/>
          <w:iCs/>
          <w:sz w:val="30"/>
          <w:szCs w:val="30"/>
        </w:rPr>
      </w:pPr>
      <w:r w:rsidRPr="00465013">
        <w:rPr>
          <w:i/>
          <w:iCs/>
          <w:sz w:val="30"/>
          <w:szCs w:val="30"/>
        </w:rPr>
        <w:t>“O God! my God! We are servants of Thine that have turned with devotion to Thy holy face, that have detached ourselves from all beside Thee in this glorious Day. We have gathered in this spiritual assembly, united in our views and thoughts, with our purposes harmonized to exalt Thy Word amidst mankind. O Lord, our God! Make us the signs of Thy divine guidance, the standards of Thine exalted Faith amongst men, servants to Thy mighty Covenant, O Thou our Lord Most High, manifestations of Thy divine unity in Thine Abhá Kingdom, and resplendent stars shining upon all regions. Lord! Aid us to become seas surging with the billows of Thy wondrous grace, streams flowing from Thine all-glorious heights, goodly fruits upon the tree of Thy heavenly Cause, trees waving through the breezes of Thy bounty in Thy celestial vineyard. O God! Make our souls dependent upon the verses of Thy divine unity, our hearts cheered with the outpourings of Thy grace, that we may unite even as the waves of one sea and become merged together as the rays of Thine effulgent light; that our thoughts, our views, our feelings may become as one reality, manifesting the spirit of union throughout the world. Thou art the Gracious, the Bountiful, the Bestower, the Almighty, the Merciful, the Compassionate.”</w:t>
      </w:r>
    </w:p>
    <w:p w14:paraId="0A162679" w14:textId="70C76754" w:rsidR="00ED4E8E" w:rsidRPr="00465013" w:rsidRDefault="00ED4E8E" w:rsidP="00465013">
      <w:pPr>
        <w:jc w:val="right"/>
        <w:rPr>
          <w:noProof/>
          <w:sz w:val="30"/>
          <w:szCs w:val="30"/>
        </w:rPr>
      </w:pPr>
      <w:r w:rsidRPr="00465013">
        <w:rPr>
          <w:sz w:val="30"/>
          <w:szCs w:val="30"/>
        </w:rPr>
        <w:t>Abdu’l-Bahá</w:t>
      </w:r>
      <w:r w:rsidRPr="00465013">
        <w:rPr>
          <w:noProof/>
          <w:sz w:val="30"/>
          <w:szCs w:val="30"/>
        </w:rPr>
        <w:br w:type="page"/>
      </w:r>
    </w:p>
    <w:p w14:paraId="4629FA39" w14:textId="4E512FD5" w:rsidR="00352A0A" w:rsidRDefault="00ED4E8E" w:rsidP="00ED4E8E">
      <w:pPr>
        <w:pStyle w:val="Heading1"/>
      </w:pPr>
      <w:bookmarkStart w:id="33" w:name="_Toc48140186"/>
      <w:r>
        <w:t>19</w:t>
      </w:r>
      <w:r>
        <w:br/>
      </w:r>
      <w:r w:rsidR="00A97D93" w:rsidRPr="00D71F43">
        <w:t>The Assembly must act with love and justice</w:t>
      </w:r>
      <w:bookmarkEnd w:id="33"/>
    </w:p>
    <w:p w14:paraId="06B8B251" w14:textId="469421B0" w:rsidR="00352A0A" w:rsidRDefault="00352A0A" w:rsidP="003239F1"/>
    <w:p w14:paraId="3BDD48AF" w14:textId="25E55FF3" w:rsidR="00ED4E8E" w:rsidRDefault="00ED4E8E" w:rsidP="003239F1">
      <w:r>
        <w:rPr>
          <w:noProof/>
        </w:rPr>
        <w:drawing>
          <wp:inline distT="0" distB="0" distL="0" distR="0" wp14:anchorId="6B9EBCEC" wp14:editId="43C2AD29">
            <wp:extent cx="6117590" cy="348869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17590" cy="3488690"/>
                    </a:xfrm>
                    <a:prstGeom prst="rect">
                      <a:avLst/>
                    </a:prstGeom>
                    <a:noFill/>
                    <a:ln>
                      <a:noFill/>
                    </a:ln>
                  </pic:spPr>
                </pic:pic>
              </a:graphicData>
            </a:graphic>
          </wp:inline>
        </w:drawing>
      </w:r>
    </w:p>
    <w:p w14:paraId="3B05A4B8" w14:textId="77777777" w:rsidR="00233CEF" w:rsidRDefault="00233CEF" w:rsidP="00233CEF"/>
    <w:p w14:paraId="628CEBC7" w14:textId="77777777" w:rsidR="00233CEF" w:rsidRDefault="00233CEF" w:rsidP="00233CEF">
      <w:r w:rsidRPr="00D71F43">
        <w:t>It is stated in a letter written on Shoghi Effendi’s behalf that:</w:t>
      </w:r>
    </w:p>
    <w:p w14:paraId="533E0F54" w14:textId="302AD2C8" w:rsidR="00233CEF" w:rsidRDefault="00233CEF" w:rsidP="00233CEF"/>
    <w:p w14:paraId="7DB7D6AB" w14:textId="77777777" w:rsidR="00233CEF" w:rsidRDefault="00233CEF" w:rsidP="00233CEF">
      <w:r w:rsidRPr="00ED4E8E">
        <w:rPr>
          <w:i/>
          <w:iCs/>
        </w:rPr>
        <w:t>“The administrators of the Faith of God must be like unto shepherds. Their aim should be to dispel all the doubts, misunderstandings and harmful differences which may arise in the community of the believers. And this they can adequately achieve provided they are motivated by a true sense of love for their fellow-brethren coupled with a firm determination to act with justice in all the cases which are submitted to them for their consideration.”</w:t>
      </w:r>
    </w:p>
    <w:p w14:paraId="78C2FBC6" w14:textId="0EDEE1C9" w:rsidR="00233CEF" w:rsidRDefault="00233CEF">
      <w:pPr>
        <w:shd w:val="clear" w:color="auto" w:fill="auto"/>
      </w:pPr>
      <w:r>
        <w:br w:type="page"/>
      </w:r>
    </w:p>
    <w:p w14:paraId="5BD9A59A" w14:textId="19E32A9E" w:rsidR="00352A0A" w:rsidRDefault="00ED4E8E" w:rsidP="00ED4E8E">
      <w:pPr>
        <w:pStyle w:val="Heading1"/>
      </w:pPr>
      <w:bookmarkStart w:id="34" w:name="_Toc48140187"/>
      <w:r>
        <w:rPr>
          <w:noProof/>
          <w:color w:val="0B0080"/>
        </w:rPr>
        <w:t>20</w:t>
      </w:r>
      <w:r>
        <w:rPr>
          <w:noProof/>
          <w:color w:val="0B0080"/>
        </w:rPr>
        <w:br/>
      </w:r>
      <w:r w:rsidR="00A97D93" w:rsidRPr="00D71F43">
        <w:t>The Assembly must humbly serve the community</w:t>
      </w:r>
      <w:bookmarkEnd w:id="34"/>
    </w:p>
    <w:p w14:paraId="17B050E5" w14:textId="5AFEB8B1" w:rsidR="00352A0A" w:rsidRDefault="00352A0A" w:rsidP="003239F1">
      <w:pPr>
        <w:rPr>
          <w:lang w:val="en-US"/>
        </w:rPr>
      </w:pPr>
    </w:p>
    <w:p w14:paraId="79004540" w14:textId="77777777" w:rsidR="00D56458" w:rsidRPr="00D56458" w:rsidRDefault="00D56458" w:rsidP="003239F1">
      <w:pPr>
        <w:rPr>
          <w:lang w:val="en-US"/>
        </w:rPr>
      </w:pPr>
    </w:p>
    <w:p w14:paraId="6071E549" w14:textId="1EF50E74" w:rsidR="002D6B49" w:rsidRDefault="002D6B49" w:rsidP="003239F1">
      <w:r>
        <w:rPr>
          <w:noProof/>
        </w:rPr>
        <w:drawing>
          <wp:inline distT="0" distB="0" distL="0" distR="0" wp14:anchorId="3A383A27" wp14:editId="1A1BC4FC">
            <wp:extent cx="6111875" cy="3729990"/>
            <wp:effectExtent l="0" t="0" r="3175" b="38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1875" cy="3729990"/>
                    </a:xfrm>
                    <a:prstGeom prst="rect">
                      <a:avLst/>
                    </a:prstGeom>
                    <a:noFill/>
                    <a:ln>
                      <a:noFill/>
                    </a:ln>
                  </pic:spPr>
                </pic:pic>
              </a:graphicData>
            </a:graphic>
          </wp:inline>
        </w:drawing>
      </w:r>
    </w:p>
    <w:p w14:paraId="255868AC" w14:textId="42560ADA" w:rsidR="002D6B49" w:rsidRDefault="002D6B49" w:rsidP="003239F1"/>
    <w:p w14:paraId="3352EDDF" w14:textId="77777777" w:rsidR="00233CEF" w:rsidRDefault="00233CEF" w:rsidP="00233CEF">
      <w:r>
        <w:t>The members of a Local Spiritual Assembly should be humble and modest and should always keep an open mind and maintain a high sense of justice and duty. They should, within wise limits, take the friends into their confidence, share their plans and problems with them, and seek their advice.</w:t>
      </w:r>
    </w:p>
    <w:p w14:paraId="0F7C5D68" w14:textId="77777777" w:rsidR="00233CEF" w:rsidRDefault="00233CEF" w:rsidP="00233CEF"/>
    <w:p w14:paraId="3CD6D9F3" w14:textId="567149E7" w:rsidR="00233CEF" w:rsidRDefault="00233CEF" w:rsidP="00233CEF">
      <w:r>
        <w:t xml:space="preserve">Shoghi Effendi directed his secretary to state that: </w:t>
      </w:r>
      <w:r w:rsidRPr="00233CEF">
        <w:rPr>
          <w:i/>
          <w:iCs/>
        </w:rPr>
        <w:t xml:space="preserve">“The local assemblies should inspire confidence in the individual believers, and these in their turn should express their readiness to fully abide by the decisions and directions of the local assembly: the two must learn to co-operate, and to realize that only through such a co-operation can the institutions of the Cause effectively and permanently function. While obedience to the local assembly should be unqualified and whole-hearted, yet that body should enforce its directions in such a way as to avoid giving the impression that it is animated by dictatorial motives. The spirit of the Cause is one of </w:t>
      </w:r>
      <w:proofErr w:type="gramStart"/>
      <w:r w:rsidRPr="00233CEF">
        <w:rPr>
          <w:i/>
          <w:iCs/>
        </w:rPr>
        <w:t>mutual cooperation</w:t>
      </w:r>
      <w:proofErr w:type="gramEnd"/>
      <w:r w:rsidRPr="00233CEF">
        <w:rPr>
          <w:i/>
          <w:iCs/>
        </w:rPr>
        <w:t>, and not that of a dictatorship.”</w:t>
      </w:r>
      <w:r>
        <w:t xml:space="preserve"> </w:t>
      </w:r>
      <w:r>
        <w:br w:type="page"/>
      </w:r>
    </w:p>
    <w:p w14:paraId="737BD199" w14:textId="76AB8FA4" w:rsidR="00352A0A" w:rsidRDefault="002D6B49" w:rsidP="002D6B49">
      <w:pPr>
        <w:pStyle w:val="Heading1"/>
      </w:pPr>
      <w:bookmarkStart w:id="35" w:name="_Toc48140188"/>
      <w:r>
        <w:t>21</w:t>
      </w:r>
      <w:r>
        <w:br/>
      </w:r>
      <w:r w:rsidR="00A97D93" w:rsidRPr="00D71F43">
        <w:t xml:space="preserve">All Bahá’í's must trust and obey their </w:t>
      </w:r>
      <w:r w:rsidRPr="00D71F43">
        <w:t>Assemb</w:t>
      </w:r>
      <w:r>
        <w:t>ly</w:t>
      </w:r>
      <w:bookmarkEnd w:id="35"/>
    </w:p>
    <w:p w14:paraId="137AA07E" w14:textId="1733E5F3" w:rsidR="00352A0A" w:rsidRDefault="00352A0A" w:rsidP="003239F1"/>
    <w:p w14:paraId="49BE045A" w14:textId="77777777" w:rsidR="002D6B49" w:rsidRDefault="002D6B49" w:rsidP="003239F1">
      <w:r>
        <w:rPr>
          <w:noProof/>
        </w:rPr>
        <w:drawing>
          <wp:inline distT="0" distB="0" distL="0" distR="0" wp14:anchorId="3D0967A1" wp14:editId="2CD968DA">
            <wp:extent cx="6111240" cy="3803650"/>
            <wp:effectExtent l="0" t="0" r="3810"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11240" cy="3803650"/>
                    </a:xfrm>
                    <a:prstGeom prst="rect">
                      <a:avLst/>
                    </a:prstGeom>
                    <a:noFill/>
                    <a:ln>
                      <a:noFill/>
                    </a:ln>
                  </pic:spPr>
                </pic:pic>
              </a:graphicData>
            </a:graphic>
          </wp:inline>
        </w:drawing>
      </w:r>
    </w:p>
    <w:p w14:paraId="5A571B70" w14:textId="28FD266C" w:rsidR="002D6B49" w:rsidRDefault="002D6B49" w:rsidP="003239F1"/>
    <w:p w14:paraId="30EB2F46" w14:textId="77777777" w:rsidR="00233CEF" w:rsidRDefault="00233CEF" w:rsidP="00233CEF">
      <w:r w:rsidRPr="00D71F43">
        <w:t xml:space="preserve">Bahá’í's everywhere must learn to trust their Local Assemblies and to turn to them for advice and help as soon as they are needed. The Assembly, on its part, must be concerned and watchful and truly feel responsible for the welfare of every Bahá’í' and for the </w:t>
      </w:r>
      <w:proofErr w:type="gramStart"/>
      <w:r w:rsidRPr="00D71F43">
        <w:t>community as a whole</w:t>
      </w:r>
      <w:proofErr w:type="gramEnd"/>
      <w:r w:rsidRPr="00D71F43">
        <w:t>.</w:t>
      </w:r>
    </w:p>
    <w:p w14:paraId="49816BFE" w14:textId="1BCE8D15" w:rsidR="00233CEF" w:rsidRDefault="00233CEF" w:rsidP="00233CEF"/>
    <w:p w14:paraId="19B9C2F8" w14:textId="77777777" w:rsidR="00233CEF" w:rsidRDefault="00233CEF" w:rsidP="00233CEF">
      <w:r w:rsidRPr="00D71F43">
        <w:t xml:space="preserve">Shoghi Effendi authorized his secretary to write: </w:t>
      </w:r>
      <w:r w:rsidRPr="002D6B49">
        <w:rPr>
          <w:i/>
          <w:iCs/>
        </w:rPr>
        <w:t>“The believers should learn to turn more often to their assemblies for advice and help and at an earlier date, and the Assemblies, on the other hand, should act with more vigilance and a greater sense of community responsibility towards every situation that may damage the prestige of the Faith in the eyes of the public.”</w:t>
      </w:r>
    </w:p>
    <w:p w14:paraId="12B7D175" w14:textId="0518C7C5" w:rsidR="00233CEF" w:rsidRDefault="00233CEF">
      <w:pPr>
        <w:shd w:val="clear" w:color="auto" w:fill="auto"/>
      </w:pPr>
      <w:r>
        <w:br w:type="page"/>
      </w:r>
    </w:p>
    <w:p w14:paraId="25DE06CD" w14:textId="56C00684" w:rsidR="00352A0A" w:rsidRDefault="002D6B49" w:rsidP="002D6B49">
      <w:pPr>
        <w:pStyle w:val="Heading1"/>
      </w:pPr>
      <w:bookmarkStart w:id="36" w:name="_Toc48140189"/>
      <w:r>
        <w:t>22</w:t>
      </w:r>
      <w:r>
        <w:br/>
      </w:r>
      <w:r w:rsidR="00A97D93" w:rsidRPr="00D71F43">
        <w:t>We are building a New World Order</w:t>
      </w:r>
      <w:bookmarkEnd w:id="36"/>
    </w:p>
    <w:p w14:paraId="16B497C7" w14:textId="673AD2D0" w:rsidR="00352A0A" w:rsidRDefault="00352A0A" w:rsidP="003239F1"/>
    <w:p w14:paraId="06796882" w14:textId="77777777" w:rsidR="00352A0A" w:rsidRDefault="002D6B49" w:rsidP="003239F1">
      <w:r>
        <w:rPr>
          <w:noProof/>
        </w:rPr>
        <w:drawing>
          <wp:inline distT="0" distB="0" distL="0" distR="0" wp14:anchorId="532F5316" wp14:editId="6066B216">
            <wp:extent cx="6114415" cy="4375150"/>
            <wp:effectExtent l="0" t="0" r="635"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14415" cy="4375150"/>
                    </a:xfrm>
                    <a:prstGeom prst="rect">
                      <a:avLst/>
                    </a:prstGeom>
                    <a:noFill/>
                    <a:ln>
                      <a:noFill/>
                    </a:ln>
                  </pic:spPr>
                </pic:pic>
              </a:graphicData>
            </a:graphic>
          </wp:inline>
        </w:drawing>
      </w:r>
    </w:p>
    <w:p w14:paraId="2C095619" w14:textId="53798CEE" w:rsidR="002D6B49" w:rsidRDefault="002D6B49" w:rsidP="003239F1"/>
    <w:p w14:paraId="07162DE2" w14:textId="77777777" w:rsidR="00233CEF" w:rsidRDefault="00233CEF" w:rsidP="00233CEF">
      <w:r w:rsidRPr="00D71F43">
        <w:t>In another letter written on Shoghi Effendi’s behalf, it is stated that:</w:t>
      </w:r>
    </w:p>
    <w:p w14:paraId="78EAE089" w14:textId="60CEA214" w:rsidR="00233CEF" w:rsidRDefault="00233CEF" w:rsidP="00233CEF"/>
    <w:p w14:paraId="7AAAF07B" w14:textId="77777777" w:rsidR="00233CEF" w:rsidRDefault="00233CEF" w:rsidP="00233CEF">
      <w:r w:rsidRPr="002D6B49">
        <w:rPr>
          <w:i/>
          <w:iCs/>
        </w:rPr>
        <w:t xml:space="preserve">“This Cause is a Cause which God has revealed to </w:t>
      </w:r>
      <w:proofErr w:type="gramStart"/>
      <w:r w:rsidRPr="002D6B49">
        <w:rPr>
          <w:i/>
          <w:iCs/>
        </w:rPr>
        <w:t>humanity as a whole</w:t>
      </w:r>
      <w:proofErr w:type="gramEnd"/>
      <w:r w:rsidRPr="002D6B49">
        <w:rPr>
          <w:i/>
          <w:iCs/>
        </w:rPr>
        <w:t xml:space="preserve">. It is designed to benefit the entire human race, and the only way it can do this is to re-form the community life of mankind, as well as seeking to regenerate the individual. The Bahá’í administration is only the first shaping of what in future will come to be the social life and laws of community living. </w:t>
      </w:r>
      <w:proofErr w:type="gramStart"/>
      <w:r w:rsidRPr="002D6B49">
        <w:rPr>
          <w:i/>
          <w:iCs/>
        </w:rPr>
        <w:t>As yet</w:t>
      </w:r>
      <w:proofErr w:type="gramEnd"/>
      <w:r w:rsidRPr="002D6B49">
        <w:rPr>
          <w:i/>
          <w:iCs/>
        </w:rPr>
        <w:t xml:space="preserve"> the believers are only first beginning to grasp and practice it properly. </w:t>
      </w:r>
      <w:proofErr w:type="gramStart"/>
      <w:r w:rsidRPr="002D6B49">
        <w:rPr>
          <w:i/>
          <w:iCs/>
        </w:rPr>
        <w:t>So</w:t>
      </w:r>
      <w:proofErr w:type="gramEnd"/>
      <w:r w:rsidRPr="002D6B49">
        <w:rPr>
          <w:i/>
          <w:iCs/>
        </w:rPr>
        <w:t xml:space="preserve"> we must have patience if at times it seems a little self conscious and rigid in its workings. It is because we are learning something very difficult but very wonderful—how to live together as a community of Bahá’í's, according to the glorious teachings.”</w:t>
      </w:r>
      <w:r>
        <w:t xml:space="preserve"> </w:t>
      </w:r>
    </w:p>
    <w:p w14:paraId="79205DAD" w14:textId="77777777" w:rsidR="00233CEF" w:rsidRDefault="00233CEF" w:rsidP="003239F1"/>
    <w:p w14:paraId="051915C3" w14:textId="5ECAD8D2" w:rsidR="002D6B49" w:rsidRDefault="002D6B49">
      <w:pPr>
        <w:shd w:val="clear" w:color="auto" w:fill="auto"/>
      </w:pPr>
      <w:r>
        <w:br w:type="page"/>
      </w:r>
    </w:p>
    <w:p w14:paraId="26ECE089" w14:textId="1BF3141D" w:rsidR="00352A0A" w:rsidRDefault="00A97D93" w:rsidP="003239F1">
      <w:r w:rsidRPr="00D71F43">
        <w:t xml:space="preserve">All references used in this booklet are taken from </w:t>
      </w:r>
      <w:r w:rsidRPr="002D6B49">
        <w:rPr>
          <w:i/>
          <w:iCs/>
        </w:rPr>
        <w:t>The Local Spiritual Assembly</w:t>
      </w:r>
      <w:r w:rsidRPr="00D71F43">
        <w:t xml:space="preserve"> (compiled by the Universal House of Justice, August 1970)</w:t>
      </w:r>
      <w:r w:rsidR="0063688A">
        <w:t xml:space="preserve">. The September 2017 revision of this compilation can be downloaded </w:t>
      </w:r>
      <w:hyperlink r:id="rId32" w:history="1">
        <w:r w:rsidR="0063688A" w:rsidRPr="0063688A">
          <w:rPr>
            <w:rStyle w:val="Hyperlink"/>
          </w:rPr>
          <w:t>here</w:t>
        </w:r>
      </w:hyperlink>
      <w:r w:rsidR="0063688A">
        <w:t xml:space="preserve"> </w:t>
      </w:r>
    </w:p>
    <w:p w14:paraId="54D4EB00" w14:textId="767C2B7C" w:rsidR="00352A0A" w:rsidRDefault="00352A0A" w:rsidP="003239F1"/>
    <w:p w14:paraId="0AD893CD" w14:textId="77777777" w:rsidR="002D6B49" w:rsidRDefault="00A97D93" w:rsidP="003239F1">
      <w:r w:rsidRPr="00D71F43">
        <w:t>Prepared by the National Teaching Committee. Illustrations: Miss Dale Robison</w:t>
      </w:r>
    </w:p>
    <w:p w14:paraId="149D3D78" w14:textId="6F4BDD29" w:rsidR="002D6B49" w:rsidRDefault="002D6B49" w:rsidP="003239F1"/>
    <w:p w14:paraId="4C70736B" w14:textId="414D82A3" w:rsidR="002D6B49" w:rsidRDefault="002D6B49" w:rsidP="003239F1">
      <w:r>
        <w:t xml:space="preserve">Downloaded from </w:t>
      </w:r>
      <w:hyperlink r:id="rId33" w:history="1">
        <w:r w:rsidRPr="008D7998">
          <w:rPr>
            <w:rStyle w:val="Hyperlink"/>
          </w:rPr>
          <w:t>Bahá'í Works</w:t>
        </w:r>
      </w:hyperlink>
      <w:r w:rsidR="008D7998">
        <w:t xml:space="preserve"> to be used in conjunction with its translation into Thai. Some modifications made to bring it </w:t>
      </w:r>
      <w:proofErr w:type="gramStart"/>
      <w:r w:rsidR="008D7998">
        <w:t>up-to-date</w:t>
      </w:r>
      <w:proofErr w:type="gramEnd"/>
      <w:r w:rsidR="008D7998">
        <w:t xml:space="preserve"> with the Badi Calendar</w:t>
      </w:r>
      <w:r w:rsidR="00EA129A">
        <w:t>.</w:t>
      </w:r>
    </w:p>
    <w:p w14:paraId="340CE6BC" w14:textId="77777777" w:rsidR="008D7998" w:rsidRDefault="008D7998" w:rsidP="003239F1"/>
    <w:p w14:paraId="5BD56D8A" w14:textId="77777777" w:rsidR="002D6B49" w:rsidRDefault="002D6B49">
      <w:pPr>
        <w:shd w:val="clear" w:color="auto" w:fill="auto"/>
      </w:pPr>
      <w:r>
        <w:br w:type="page"/>
      </w:r>
    </w:p>
    <w:p w14:paraId="5774260B" w14:textId="77777777" w:rsidR="00352A0A" w:rsidRDefault="00352A0A" w:rsidP="003239F1"/>
    <w:p w14:paraId="244EFB4F" w14:textId="77777777" w:rsidR="00352A0A" w:rsidRDefault="00352A0A" w:rsidP="003239F1"/>
    <w:p w14:paraId="31AACF5A" w14:textId="77777777" w:rsidR="00352A0A" w:rsidRDefault="00E85FD0" w:rsidP="003239F1">
      <w:hyperlink r:id="rId34" w:history="1">
        <w:r w:rsidR="00A97D93" w:rsidRPr="00D71F43">
          <w:rPr>
            <w:color w:val="355B84"/>
            <w:u w:val="single"/>
          </w:rPr>
          <w:t>Tools</w:t>
        </w:r>
      </w:hyperlink>
    </w:p>
    <w:p w14:paraId="02C89C30" w14:textId="77777777" w:rsidR="00352A0A" w:rsidRDefault="00352A0A" w:rsidP="003239F1"/>
    <w:p w14:paraId="00E18C29" w14:textId="77777777" w:rsidR="00352A0A" w:rsidRDefault="00A97D93" w:rsidP="003239F1">
      <w:r w:rsidRPr="00D71F43">
        <w:t>This page was last edited on 23 October 2016, at 23:15.</w:t>
      </w:r>
    </w:p>
    <w:p w14:paraId="3DDBBA67" w14:textId="77777777" w:rsidR="00352A0A" w:rsidRDefault="00352A0A" w:rsidP="003239F1"/>
    <w:p w14:paraId="67CAB9EA" w14:textId="77777777" w:rsidR="00352A0A" w:rsidRDefault="00E85FD0" w:rsidP="003239F1">
      <w:hyperlink r:id="rId35" w:tooltip="Bahaiworks:Privacy policy" w:history="1">
        <w:r w:rsidR="00A97D93" w:rsidRPr="00D71F43">
          <w:rPr>
            <w:color w:val="0B0080"/>
            <w:u w:val="single"/>
          </w:rPr>
          <w:t>Privacy policy</w:t>
        </w:r>
      </w:hyperlink>
    </w:p>
    <w:p w14:paraId="6D2F03DB" w14:textId="77777777" w:rsidR="00352A0A" w:rsidRDefault="00352A0A" w:rsidP="003239F1"/>
    <w:p w14:paraId="674B289D" w14:textId="77777777" w:rsidR="00352A0A" w:rsidRDefault="00E85FD0" w:rsidP="003239F1">
      <w:hyperlink r:id="rId36" w:tooltip="Bahaiworks:About" w:history="1">
        <w:r w:rsidR="00A97D93" w:rsidRPr="00D71F43">
          <w:rPr>
            <w:color w:val="0B0080"/>
            <w:u w:val="single"/>
          </w:rPr>
          <w:t xml:space="preserve">About </w:t>
        </w:r>
        <w:proofErr w:type="spellStart"/>
        <w:r w:rsidR="00A97D93" w:rsidRPr="00D71F43">
          <w:rPr>
            <w:color w:val="0B0080"/>
            <w:u w:val="single"/>
          </w:rPr>
          <w:t>Bahaiworks</w:t>
        </w:r>
        <w:proofErr w:type="spellEnd"/>
      </w:hyperlink>
    </w:p>
    <w:p w14:paraId="7C8486A6" w14:textId="77777777" w:rsidR="00352A0A" w:rsidRDefault="00352A0A" w:rsidP="003239F1"/>
    <w:p w14:paraId="4961F5D6" w14:textId="77777777" w:rsidR="00352A0A" w:rsidRDefault="00E85FD0" w:rsidP="003239F1">
      <w:hyperlink r:id="rId37" w:tooltip="Bahaiworks:General disclaimer" w:history="1">
        <w:r w:rsidR="00A97D93" w:rsidRPr="00D71F43">
          <w:rPr>
            <w:color w:val="0B0080"/>
            <w:u w:val="single"/>
          </w:rPr>
          <w:t>Disclaimers</w:t>
        </w:r>
      </w:hyperlink>
    </w:p>
    <w:p w14:paraId="1124F7B1" w14:textId="77777777" w:rsidR="00352A0A" w:rsidRDefault="00352A0A" w:rsidP="003239F1"/>
    <w:p w14:paraId="4E20F4AC" w14:textId="77777777" w:rsidR="00352A0A" w:rsidRDefault="00A97D93" w:rsidP="003239F1">
      <w:r w:rsidRPr="00D71F43">
        <w:rPr>
          <w:noProof/>
        </w:rPr>
        <w:drawing>
          <wp:inline distT="0" distB="0" distL="0" distR="0" wp14:anchorId="48C34379" wp14:editId="0E8BCE58">
            <wp:extent cx="838200" cy="298450"/>
            <wp:effectExtent l="0" t="0" r="0" b="6350"/>
            <wp:docPr id="1" name="Picture 1" descr="Powered by MediaWiki">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owered by MediaWiki">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38200" cy="298450"/>
                    </a:xfrm>
                    <a:prstGeom prst="rect">
                      <a:avLst/>
                    </a:prstGeom>
                    <a:noFill/>
                    <a:ln>
                      <a:noFill/>
                    </a:ln>
                  </pic:spPr>
                </pic:pic>
              </a:graphicData>
            </a:graphic>
          </wp:inline>
        </w:drawing>
      </w:r>
    </w:p>
    <w:p w14:paraId="06908493" w14:textId="523F0436" w:rsidR="00352A0A" w:rsidRDefault="00352A0A" w:rsidP="003239F1"/>
    <w:p w14:paraId="615753D5" w14:textId="77777777" w:rsidR="00775A93" w:rsidRPr="00D71F43" w:rsidRDefault="00775A93" w:rsidP="003239F1"/>
    <w:sectPr w:rsidR="00775A93" w:rsidRPr="00D71F43" w:rsidSect="00352A0A">
      <w:headerReference w:type="default" r:id="rId40"/>
      <w:footerReference w:type="default" r:id="rId41"/>
      <w:pgSz w:w="11907" w:h="16840" w:code="9"/>
      <w:pgMar w:top="1134" w:right="1134" w:bottom="1134" w:left="1134"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58BFDC3" w14:textId="77777777" w:rsidR="00E85FD0" w:rsidRDefault="00E85FD0" w:rsidP="00EA129A">
      <w:r>
        <w:separator/>
      </w:r>
    </w:p>
  </w:endnote>
  <w:endnote w:type="continuationSeparator" w:id="0">
    <w:p w14:paraId="5C757A6C" w14:textId="77777777" w:rsidR="00E85FD0" w:rsidRDefault="00E85FD0" w:rsidP="00EA12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Leelawadee">
    <w:panose1 w:val="020B0502040204020203"/>
    <w:charset w:val="00"/>
    <w:family w:val="swiss"/>
    <w:pitch w:val="variable"/>
    <w:sig w:usb0="81000003" w:usb1="00000000" w:usb2="00000000" w:usb3="00000000" w:csb0="00010001"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Franklin Gothic Heavy">
    <w:panose1 w:val="020B09030201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ordia New">
    <w:panose1 w:val="020B0304020202020204"/>
    <w:charset w:val="00"/>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3"/>
      <w:gridCol w:w="3212"/>
      <w:gridCol w:w="3214"/>
    </w:tblGrid>
    <w:tr w:rsidR="00EA129A" w:rsidRPr="0071410A" w14:paraId="4CF827BB" w14:textId="77777777" w:rsidTr="00956000">
      <w:tc>
        <w:tcPr>
          <w:tcW w:w="1667" w:type="pct"/>
        </w:tcPr>
        <w:p w14:paraId="3FEDFB0F" w14:textId="77777777" w:rsidR="00EA129A" w:rsidRPr="0071410A" w:rsidRDefault="00EA129A" w:rsidP="00EA129A">
          <w:pPr>
            <w:rPr>
              <w:color w:val="7030A0"/>
              <w:sz w:val="24"/>
              <w:szCs w:val="24"/>
            </w:rPr>
          </w:pPr>
        </w:p>
      </w:tc>
      <w:tc>
        <w:tcPr>
          <w:tcW w:w="1666" w:type="pct"/>
        </w:tcPr>
        <w:p w14:paraId="27C53495" w14:textId="77777777" w:rsidR="00EA129A" w:rsidRPr="0071410A" w:rsidRDefault="00EA129A" w:rsidP="00EA129A">
          <w:pPr>
            <w:jc w:val="center"/>
            <w:rPr>
              <w:color w:val="7030A0"/>
              <w:sz w:val="24"/>
              <w:szCs w:val="24"/>
            </w:rPr>
          </w:pPr>
          <w:r w:rsidRPr="0071410A">
            <w:rPr>
              <w:color w:val="7030A0"/>
              <w:sz w:val="24"/>
              <w:szCs w:val="24"/>
            </w:rPr>
            <w:fldChar w:fldCharType="begin"/>
          </w:r>
          <w:r w:rsidRPr="0071410A">
            <w:rPr>
              <w:color w:val="7030A0"/>
              <w:sz w:val="24"/>
              <w:szCs w:val="24"/>
            </w:rPr>
            <w:instrText>PAGE</w:instrText>
          </w:r>
          <w:r w:rsidRPr="0071410A">
            <w:rPr>
              <w:color w:val="7030A0"/>
              <w:sz w:val="24"/>
              <w:szCs w:val="24"/>
            </w:rPr>
            <w:fldChar w:fldCharType="separate"/>
          </w:r>
          <w:r>
            <w:rPr>
              <w:noProof/>
              <w:color w:val="7030A0"/>
              <w:sz w:val="24"/>
              <w:szCs w:val="24"/>
            </w:rPr>
            <w:t>25</w:t>
          </w:r>
          <w:r w:rsidRPr="0071410A">
            <w:rPr>
              <w:color w:val="7030A0"/>
              <w:sz w:val="24"/>
              <w:szCs w:val="24"/>
            </w:rPr>
            <w:fldChar w:fldCharType="end"/>
          </w:r>
        </w:p>
      </w:tc>
      <w:tc>
        <w:tcPr>
          <w:tcW w:w="1667" w:type="pct"/>
        </w:tcPr>
        <w:p w14:paraId="537F1291" w14:textId="1B95F99D" w:rsidR="00EA129A" w:rsidRPr="0071410A" w:rsidRDefault="00E85FD0" w:rsidP="00EA129A">
          <w:pPr>
            <w:jc w:val="right"/>
            <w:rPr>
              <w:rFonts w:eastAsia="Leelawadee"/>
              <w:color w:val="7030A0"/>
              <w:sz w:val="24"/>
              <w:szCs w:val="24"/>
            </w:rPr>
          </w:pPr>
          <w:hyperlink w:anchor="_Contents">
            <w:r w:rsidR="00EA129A">
              <w:rPr>
                <w:rFonts w:eastAsia="Leelawadee"/>
                <w:color w:val="7030A0"/>
                <w:sz w:val="24"/>
                <w:szCs w:val="24"/>
                <w:u w:val="single"/>
              </w:rPr>
              <w:t>Contents</w:t>
            </w:r>
          </w:hyperlink>
        </w:p>
      </w:tc>
    </w:tr>
  </w:tbl>
  <w:p w14:paraId="0B995006" w14:textId="77777777" w:rsidR="00EA129A" w:rsidRPr="00EA129A" w:rsidRDefault="00EA129A">
    <w:pPr>
      <w:pStyle w:val="Footer"/>
      <w:rPr>
        <w:sz w:val="4"/>
        <w:szCs w:val="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68356A4" w14:textId="77777777" w:rsidR="00E85FD0" w:rsidRDefault="00E85FD0" w:rsidP="00EA129A">
      <w:r>
        <w:separator/>
      </w:r>
    </w:p>
  </w:footnote>
  <w:footnote w:type="continuationSeparator" w:id="0">
    <w:p w14:paraId="26379A3F" w14:textId="77777777" w:rsidR="00E85FD0" w:rsidRDefault="00E85FD0" w:rsidP="00EA129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B18C43" w14:textId="3CD793AF" w:rsidR="00EA129A" w:rsidRPr="00EA129A" w:rsidRDefault="00EA129A" w:rsidP="00EA129A">
    <w:pPr>
      <w:pStyle w:val="Header"/>
      <w:jc w:val="center"/>
      <w:rPr>
        <w:color w:val="7030A0"/>
        <w:sz w:val="24"/>
        <w:szCs w:val="24"/>
      </w:rPr>
    </w:pPr>
    <w:r w:rsidRPr="00EA129A">
      <w:rPr>
        <w:color w:val="7030A0"/>
        <w:sz w:val="24"/>
        <w:szCs w:val="24"/>
      </w:rPr>
      <w:t>The Trusted Ones of God: The Local Spiritual Assembly</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4"/>
  <w:proofState w:spelling="clean" w:grammar="clean"/>
  <w:defaultTabStop w:val="720"/>
  <w:drawingGridHorizontalSpacing w:val="110"/>
  <w:displayHorizontalDrawingGridEvery w:val="2"/>
  <w:displayVerticalDrawingGridEvery w:val="2"/>
  <w:characterSpacingControl w:val="doNotCompress"/>
  <w:savePreviewPicture/>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7D93"/>
    <w:rsid w:val="000352C0"/>
    <w:rsid w:val="00053611"/>
    <w:rsid w:val="00057696"/>
    <w:rsid w:val="000813DA"/>
    <w:rsid w:val="00095571"/>
    <w:rsid w:val="00141C01"/>
    <w:rsid w:val="001501E0"/>
    <w:rsid w:val="00160744"/>
    <w:rsid w:val="001966C4"/>
    <w:rsid w:val="001B32D3"/>
    <w:rsid w:val="001C4F37"/>
    <w:rsid w:val="001F17C9"/>
    <w:rsid w:val="00233CEF"/>
    <w:rsid w:val="002D007D"/>
    <w:rsid w:val="002D6B49"/>
    <w:rsid w:val="002E49CE"/>
    <w:rsid w:val="003202D7"/>
    <w:rsid w:val="003239F1"/>
    <w:rsid w:val="00352A0A"/>
    <w:rsid w:val="0035722B"/>
    <w:rsid w:val="004218A9"/>
    <w:rsid w:val="00465013"/>
    <w:rsid w:val="005A2FC8"/>
    <w:rsid w:val="005D2F97"/>
    <w:rsid w:val="0063688A"/>
    <w:rsid w:val="00656222"/>
    <w:rsid w:val="00775A93"/>
    <w:rsid w:val="00793E64"/>
    <w:rsid w:val="007B48A8"/>
    <w:rsid w:val="00801EFC"/>
    <w:rsid w:val="008308EE"/>
    <w:rsid w:val="008D7998"/>
    <w:rsid w:val="00950D21"/>
    <w:rsid w:val="009904E9"/>
    <w:rsid w:val="00995889"/>
    <w:rsid w:val="009E3E52"/>
    <w:rsid w:val="00A26C2B"/>
    <w:rsid w:val="00A97D93"/>
    <w:rsid w:val="00AA5D06"/>
    <w:rsid w:val="00B64770"/>
    <w:rsid w:val="00C12423"/>
    <w:rsid w:val="00CD2AD0"/>
    <w:rsid w:val="00D51306"/>
    <w:rsid w:val="00D56458"/>
    <w:rsid w:val="00D71F43"/>
    <w:rsid w:val="00DD2A55"/>
    <w:rsid w:val="00DF1331"/>
    <w:rsid w:val="00E73E83"/>
    <w:rsid w:val="00E85FD0"/>
    <w:rsid w:val="00EA129A"/>
    <w:rsid w:val="00ED4E8E"/>
    <w:rsid w:val="00F44C51"/>
    <w:rsid w:val="00F62D9A"/>
    <w:rsid w:val="00FF60A7"/>
  </w:rsids>
  <m:mathPr>
    <m:mathFont m:val="Cambria Math"/>
    <m:brkBin m:val="before"/>
    <m:brkBinSub m:val="--"/>
    <m:smallFrac m:val="0"/>
    <m:dispDef/>
    <m:lMargin m:val="0"/>
    <m:rMargin m:val="0"/>
    <m:defJc m:val="centerGroup"/>
    <m:wrapIndent m:val="1440"/>
    <m:intLim m:val="subSup"/>
    <m:naryLim m:val="undOvr"/>
  </m:mathPr>
  <w:themeFontLang w:val="en-GB"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B0124A"/>
  <w15:chartTrackingRefBased/>
  <w15:docId w15:val="{5AED4FA0-9246-41A0-9BA6-7BAA0AD026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Leelawadee" w:eastAsia="Calibri" w:hAnsi="Leelawadee" w:cs="Leelawadee"/>
        <w:sz w:val="32"/>
        <w:szCs w:val="32"/>
        <w:lang w:val="en-GB" w:eastAsia="en-US" w:bidi="th-TH"/>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0"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129A"/>
    <w:pPr>
      <w:shd w:val="clear" w:color="auto" w:fill="FFFFFF"/>
    </w:pPr>
    <w:rPr>
      <w:rFonts w:asciiTheme="minorHAnsi" w:eastAsia="Times New Roman" w:hAnsiTheme="minorHAnsi" w:cstheme="minorHAnsi"/>
      <w:color w:val="000000"/>
      <w:lang w:eastAsia="en-GB"/>
    </w:rPr>
  </w:style>
  <w:style w:type="paragraph" w:styleId="Heading1">
    <w:name w:val="heading 1"/>
    <w:basedOn w:val="Normal"/>
    <w:next w:val="Normal"/>
    <w:link w:val="Heading1Char"/>
    <w:uiPriority w:val="9"/>
    <w:qFormat/>
    <w:rsid w:val="0035722B"/>
    <w:pPr>
      <w:shd w:val="clear" w:color="auto" w:fill="auto"/>
      <w:jc w:val="center"/>
      <w:outlineLvl w:val="0"/>
    </w:pPr>
    <w:rPr>
      <w:rFonts w:eastAsiaTheme="minorHAnsi"/>
      <w:b/>
      <w:bCs/>
      <w:color w:val="002060"/>
      <w:lang w:val="en-US"/>
    </w:rPr>
  </w:style>
  <w:style w:type="paragraph" w:styleId="Heading2">
    <w:name w:val="heading 2"/>
    <w:basedOn w:val="Normal"/>
    <w:next w:val="Normal"/>
    <w:link w:val="Heading2Char"/>
    <w:uiPriority w:val="9"/>
    <w:unhideWhenUsed/>
    <w:qFormat/>
    <w:rsid w:val="00AA5D06"/>
    <w:pPr>
      <w:keepNext/>
      <w:keepLines/>
      <w:shd w:val="clear" w:color="auto" w:fill="auto"/>
      <w:spacing w:before="40"/>
      <w:jc w:val="center"/>
      <w:outlineLvl w:val="1"/>
    </w:pPr>
    <w:rPr>
      <w:rFonts w:asciiTheme="majorHAnsi" w:eastAsiaTheme="majorEastAsia" w:hAnsiTheme="majorHAnsi" w:cstheme="majorBidi"/>
      <w:b/>
      <w:bCs/>
      <w:color w:val="7030A0"/>
      <w:sz w:val="40"/>
      <w:szCs w:val="4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eewadee16Normal">
    <w:name w:val="Leewadee16Normal"/>
    <w:basedOn w:val="Normal"/>
    <w:qFormat/>
    <w:rsid w:val="00095571"/>
    <w:pPr>
      <w:shd w:val="clear" w:color="auto" w:fill="auto"/>
      <w:jc w:val="thaiDistribute"/>
    </w:pPr>
    <w:rPr>
      <w:rFonts w:eastAsia="Calibri"/>
      <w:color w:val="auto"/>
    </w:rPr>
  </w:style>
  <w:style w:type="character" w:customStyle="1" w:styleId="FooterChar">
    <w:name w:val="Footer Char"/>
    <w:basedOn w:val="DefaultParagraphFont"/>
    <w:link w:val="Footer"/>
    <w:uiPriority w:val="99"/>
    <w:rsid w:val="00AA5D06"/>
    <w:rPr>
      <w:rFonts w:ascii="Arial Unicode MS" w:eastAsia="Arial Unicode MS" w:hAnsi="Arial Unicode MS" w:cs="Arial Unicode MS"/>
      <w:color w:val="000000"/>
      <w:sz w:val="24"/>
      <w:szCs w:val="24"/>
      <w:lang w:eastAsia="en-GB" w:bidi="en-GB"/>
    </w:rPr>
  </w:style>
  <w:style w:type="character" w:styleId="FootnoteReference">
    <w:name w:val="footnote reference"/>
    <w:basedOn w:val="DefaultParagraphFont"/>
    <w:uiPriority w:val="99"/>
    <w:semiHidden/>
    <w:unhideWhenUsed/>
    <w:rsid w:val="00AA5D06"/>
    <w:rPr>
      <w:vertAlign w:val="superscript"/>
    </w:rPr>
  </w:style>
  <w:style w:type="paragraph" w:styleId="FootnoteText">
    <w:name w:val="footnote text"/>
    <w:basedOn w:val="Normal"/>
    <w:link w:val="FootnoteTextChar"/>
    <w:semiHidden/>
    <w:rsid w:val="004218A9"/>
    <w:pPr>
      <w:shd w:val="clear" w:color="auto" w:fill="auto"/>
      <w:spacing w:line="252" w:lineRule="auto"/>
      <w:jc w:val="left"/>
    </w:pPr>
    <w:rPr>
      <w:rFonts w:ascii="Leelawadee" w:hAnsi="Leelawadee" w:cs="Times New Roman"/>
      <w:color w:val="auto"/>
      <w:w w:val="102"/>
      <w:kern w:val="20"/>
      <w:sz w:val="20"/>
      <w:szCs w:val="20"/>
      <w:lang w:eastAsia="en-US"/>
    </w:rPr>
  </w:style>
  <w:style w:type="character" w:customStyle="1" w:styleId="FootnoteTextChar">
    <w:name w:val="Footnote Text Char"/>
    <w:basedOn w:val="DefaultParagraphFont"/>
    <w:link w:val="FootnoteText"/>
    <w:semiHidden/>
    <w:rsid w:val="004218A9"/>
    <w:rPr>
      <w:rFonts w:eastAsia="Times New Roman" w:cs="Times New Roman"/>
      <w:w w:val="102"/>
      <w:kern w:val="20"/>
      <w:sz w:val="20"/>
      <w:szCs w:val="20"/>
    </w:rPr>
  </w:style>
  <w:style w:type="character" w:customStyle="1" w:styleId="Heading52105pt">
    <w:name w:val="Heading #5 (2) + 10.5 pt"/>
    <w:aliases w:val="Not Italic,Body text (6) + Times New Roman,15 pt,Heading #6 + Times New Roman,16 pt,Heading #6 + 10.5 pt,Body text (18) + Times New Roman,Body text (20) + 10 pt,Body text (9) + 10.5 pt"/>
    <w:basedOn w:val="Heading52"/>
    <w:rsid w:val="00AA5D06"/>
    <w:rPr>
      <w:rFonts w:ascii="Georgia" w:eastAsia="Georgia" w:hAnsi="Georgia" w:cs="Georgia"/>
      <w:b w:val="0"/>
      <w:bCs w:val="0"/>
      <w:i/>
      <w:iCs/>
      <w:smallCaps w:val="0"/>
      <w:strike w:val="0"/>
      <w:color w:val="000000"/>
      <w:spacing w:val="0"/>
      <w:w w:val="100"/>
      <w:position w:val="0"/>
      <w:sz w:val="21"/>
      <w:szCs w:val="21"/>
      <w:u w:val="none"/>
      <w:shd w:val="clear" w:color="auto" w:fill="FFFFFF"/>
      <w:lang w:val="en-GB" w:eastAsia="en-GB" w:bidi="en-GB"/>
    </w:rPr>
  </w:style>
  <w:style w:type="character" w:customStyle="1" w:styleId="Bodytext8Italic">
    <w:name w:val="Body text (8) + Italic"/>
    <w:basedOn w:val="DefaultParagraphFont"/>
    <w:rsid w:val="00AA5D06"/>
    <w:rPr>
      <w:rFonts w:ascii="Georgia" w:eastAsia="Georgia" w:hAnsi="Georgia" w:cs="Georgia"/>
      <w:b w:val="0"/>
      <w:bCs w:val="0"/>
      <w:i/>
      <w:iCs/>
      <w:smallCaps w:val="0"/>
      <w:strike w:val="0"/>
      <w:color w:val="000000"/>
      <w:spacing w:val="0"/>
      <w:w w:val="100"/>
      <w:position w:val="0"/>
      <w:sz w:val="16"/>
      <w:szCs w:val="16"/>
      <w:u w:val="none"/>
      <w:lang w:val="en-GB" w:eastAsia="en-GB" w:bidi="en-GB"/>
    </w:rPr>
  </w:style>
  <w:style w:type="character" w:customStyle="1" w:styleId="Headerorfooter55pt">
    <w:name w:val="Header or footer + 5.5 pt"/>
    <w:aliases w:val="Spacing 0 pt,Body text (8) + Small Caps,Body text (2) + Times New Roman,6 pt,Scale 20%,Spacing 2 pt,Body text (2) + 13 pt,Header or footer + 4.5 pt,17 pt"/>
    <w:basedOn w:val="Headerorfooter"/>
    <w:rsid w:val="00AA5D06"/>
    <w:rPr>
      <w:rFonts w:ascii="Georgia" w:eastAsia="Georgia" w:hAnsi="Georgia" w:cs="Georgia"/>
      <w:b w:val="0"/>
      <w:bCs w:val="0"/>
      <w:i w:val="0"/>
      <w:iCs w:val="0"/>
      <w:smallCaps w:val="0"/>
      <w:strike w:val="0"/>
      <w:color w:val="000000"/>
      <w:spacing w:val="0"/>
      <w:w w:val="100"/>
      <w:position w:val="0"/>
      <w:sz w:val="11"/>
      <w:szCs w:val="11"/>
      <w:u w:val="none"/>
      <w:shd w:val="clear" w:color="auto" w:fill="FFFFFF"/>
      <w:lang w:val="en-GB" w:eastAsia="en-GB" w:bidi="en-GB"/>
    </w:rPr>
  </w:style>
  <w:style w:type="character" w:customStyle="1" w:styleId="Bodytext211pt">
    <w:name w:val="Body text (2) + 11 pt"/>
    <w:aliases w:val="Italic,Body text (2) + 10 pt,Body text (2) + Arial Unicode MS,12 pt,Body text (2) + Arial Narrow,5.5 pt,Spacing -1 pt"/>
    <w:basedOn w:val="DefaultParagraphFont"/>
    <w:rsid w:val="00AA5D06"/>
    <w:rPr>
      <w:rFonts w:ascii="Georgia" w:eastAsia="Georgia" w:hAnsi="Georgia" w:cs="Georgia"/>
      <w:b w:val="0"/>
      <w:bCs w:val="0"/>
      <w:i/>
      <w:iCs/>
      <w:smallCaps w:val="0"/>
      <w:strike w:val="0"/>
      <w:color w:val="000000"/>
      <w:spacing w:val="-10"/>
      <w:w w:val="100"/>
      <w:position w:val="0"/>
      <w:sz w:val="22"/>
      <w:szCs w:val="22"/>
      <w:u w:val="none"/>
      <w:lang w:val="en-GB" w:eastAsia="en-GB" w:bidi="en-GB"/>
    </w:rPr>
  </w:style>
  <w:style w:type="character" w:customStyle="1" w:styleId="Headerorfooter95pt">
    <w:name w:val="Header or footer + 9.5 pt"/>
    <w:aliases w:val="Spacing 1 pt,Small Caps"/>
    <w:basedOn w:val="Headerorfooter"/>
    <w:rsid w:val="00AA5D06"/>
    <w:rPr>
      <w:rFonts w:ascii="Georgia" w:eastAsia="Georgia" w:hAnsi="Georgia" w:cs="Georgia"/>
      <w:b w:val="0"/>
      <w:bCs w:val="0"/>
      <w:i w:val="0"/>
      <w:iCs w:val="0"/>
      <w:smallCaps w:val="0"/>
      <w:strike w:val="0"/>
      <w:color w:val="000000"/>
      <w:spacing w:val="20"/>
      <w:w w:val="100"/>
      <w:position w:val="0"/>
      <w:sz w:val="19"/>
      <w:szCs w:val="19"/>
      <w:u w:val="none"/>
      <w:shd w:val="clear" w:color="auto" w:fill="FFFFFF"/>
      <w:lang w:val="en-GB" w:eastAsia="en-GB" w:bidi="en-GB"/>
    </w:rPr>
  </w:style>
  <w:style w:type="character" w:customStyle="1" w:styleId="HeaderorfooterSmallCaps">
    <w:name w:val="Header or footer + Small Caps"/>
    <w:basedOn w:val="Headerorfooter"/>
    <w:rsid w:val="00AA5D06"/>
    <w:rPr>
      <w:rFonts w:ascii="Georgia" w:eastAsia="Georgia" w:hAnsi="Georgia" w:cs="Georgia"/>
      <w:b w:val="0"/>
      <w:bCs w:val="0"/>
      <w:i w:val="0"/>
      <w:iCs w:val="0"/>
      <w:smallCaps/>
      <w:strike w:val="0"/>
      <w:color w:val="000000"/>
      <w:spacing w:val="20"/>
      <w:w w:val="100"/>
      <w:position w:val="0"/>
      <w:sz w:val="18"/>
      <w:szCs w:val="18"/>
      <w:u w:val="none"/>
      <w:shd w:val="clear" w:color="auto" w:fill="FFFFFF"/>
      <w:lang w:val="en-GB" w:eastAsia="en-GB" w:bidi="en-GB"/>
    </w:rPr>
  </w:style>
  <w:style w:type="character" w:customStyle="1" w:styleId="HeaderorfooterTimesNewRoman">
    <w:name w:val="Header or footer + Times New Roman"/>
    <w:aliases w:val="11 pt"/>
    <w:basedOn w:val="Headerorfooter"/>
    <w:rsid w:val="00AA5D06"/>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en-GB" w:eastAsia="en-GB" w:bidi="en-GB"/>
    </w:rPr>
  </w:style>
  <w:style w:type="character" w:customStyle="1" w:styleId="Bodytext29pt">
    <w:name w:val="Body text (2) + 9 pt"/>
    <w:basedOn w:val="DefaultParagraphFont"/>
    <w:rsid w:val="00AA5D06"/>
    <w:rPr>
      <w:rFonts w:ascii="Georgia" w:eastAsia="Georgia" w:hAnsi="Georgia" w:cs="Georgia"/>
      <w:b w:val="0"/>
      <w:bCs w:val="0"/>
      <w:i w:val="0"/>
      <w:iCs w:val="0"/>
      <w:smallCaps w:val="0"/>
      <w:strike w:val="0"/>
      <w:color w:val="000000"/>
      <w:spacing w:val="0"/>
      <w:w w:val="100"/>
      <w:position w:val="0"/>
      <w:sz w:val="18"/>
      <w:szCs w:val="18"/>
      <w:u w:val="none"/>
      <w:lang w:val="en-GB" w:eastAsia="en-GB" w:bidi="en-GB"/>
    </w:rPr>
  </w:style>
  <w:style w:type="character" w:customStyle="1" w:styleId="Bodytext25pt">
    <w:name w:val="Body text (2) + 5 pt"/>
    <w:basedOn w:val="DefaultParagraphFont"/>
    <w:rsid w:val="00AA5D06"/>
    <w:rPr>
      <w:rFonts w:ascii="Georgia" w:eastAsia="Georgia" w:hAnsi="Georgia" w:cs="Georgia"/>
      <w:b w:val="0"/>
      <w:bCs w:val="0"/>
      <w:i w:val="0"/>
      <w:iCs w:val="0"/>
      <w:smallCaps w:val="0"/>
      <w:strike w:val="0"/>
      <w:color w:val="000000"/>
      <w:spacing w:val="0"/>
      <w:w w:val="100"/>
      <w:position w:val="0"/>
      <w:sz w:val="10"/>
      <w:szCs w:val="10"/>
      <w:u w:val="none"/>
      <w:lang w:val="en-GB" w:eastAsia="en-GB" w:bidi="en-GB"/>
    </w:rPr>
  </w:style>
  <w:style w:type="character" w:customStyle="1" w:styleId="HeaderorfooterArialUnicodeMS">
    <w:name w:val="Header or footer + Arial Unicode MS"/>
    <w:aliases w:val="5 pt,Body text (2) + Century Schoolbook,22 pt,21 pt"/>
    <w:basedOn w:val="Headerorfooter"/>
    <w:rsid w:val="00AA5D06"/>
    <w:rPr>
      <w:rFonts w:ascii="Arial Unicode MS" w:eastAsia="Arial Unicode MS" w:hAnsi="Arial Unicode MS" w:cs="Arial Unicode MS"/>
      <w:b w:val="0"/>
      <w:bCs w:val="0"/>
      <w:i/>
      <w:iCs/>
      <w:smallCaps w:val="0"/>
      <w:strike w:val="0"/>
      <w:color w:val="000000"/>
      <w:spacing w:val="0"/>
      <w:w w:val="100"/>
      <w:position w:val="0"/>
      <w:sz w:val="10"/>
      <w:szCs w:val="10"/>
      <w:u w:val="none"/>
      <w:shd w:val="clear" w:color="auto" w:fill="FFFFFF"/>
      <w:lang w:val="en-GB" w:eastAsia="en-GB" w:bidi="en-GB"/>
    </w:rPr>
  </w:style>
  <w:style w:type="character" w:customStyle="1" w:styleId="Bodytext2">
    <w:name w:val="Body text (2)"/>
    <w:basedOn w:val="DefaultParagraphFont"/>
    <w:rsid w:val="00AA5D06"/>
    <w:rPr>
      <w:rFonts w:ascii="Georgia" w:eastAsia="Georgia" w:hAnsi="Georgia" w:cs="Georgia"/>
      <w:b w:val="0"/>
      <w:bCs w:val="0"/>
      <w:i w:val="0"/>
      <w:iCs w:val="0"/>
      <w:smallCaps w:val="0"/>
      <w:strike w:val="0"/>
      <w:color w:val="000000"/>
      <w:spacing w:val="0"/>
      <w:w w:val="100"/>
      <w:position w:val="0"/>
      <w:sz w:val="21"/>
      <w:szCs w:val="21"/>
      <w:u w:val="none"/>
      <w:lang w:val="en-GB" w:eastAsia="en-GB" w:bidi="en-GB"/>
    </w:rPr>
  </w:style>
  <w:style w:type="character" w:customStyle="1" w:styleId="Bodytext5">
    <w:name w:val="Body text (5)"/>
    <w:basedOn w:val="DefaultParagraphFont"/>
    <w:rsid w:val="00AA5D06"/>
    <w:rPr>
      <w:rFonts w:ascii="Times New Roman" w:eastAsia="Times New Roman" w:hAnsi="Times New Roman" w:cs="Times New Roman"/>
      <w:b w:val="0"/>
      <w:bCs w:val="0"/>
      <w:i w:val="0"/>
      <w:iCs w:val="0"/>
      <w:smallCaps w:val="0"/>
      <w:strike w:val="0"/>
      <w:sz w:val="32"/>
      <w:szCs w:val="32"/>
      <w:u w:val="none"/>
    </w:rPr>
  </w:style>
  <w:style w:type="character" w:customStyle="1" w:styleId="Bodytext9">
    <w:name w:val="Body text (9)"/>
    <w:basedOn w:val="DefaultParagraphFont"/>
    <w:rsid w:val="00AA5D06"/>
    <w:rPr>
      <w:rFonts w:ascii="Georgia" w:eastAsia="Georgia" w:hAnsi="Georgia" w:cs="Georgia"/>
      <w:b w:val="0"/>
      <w:bCs w:val="0"/>
      <w:i/>
      <w:iCs/>
      <w:smallCaps w:val="0"/>
      <w:strike w:val="0"/>
      <w:sz w:val="20"/>
      <w:szCs w:val="20"/>
      <w:u w:val="none"/>
    </w:rPr>
  </w:style>
  <w:style w:type="character" w:customStyle="1" w:styleId="Bodytext24pt">
    <w:name w:val="Body text (2) + 4 pt"/>
    <w:basedOn w:val="DefaultParagraphFont"/>
    <w:rsid w:val="00AA5D06"/>
    <w:rPr>
      <w:rFonts w:ascii="Georgia" w:eastAsia="Georgia" w:hAnsi="Georgia" w:cs="Georgia"/>
      <w:b w:val="0"/>
      <w:bCs w:val="0"/>
      <w:i w:val="0"/>
      <w:iCs w:val="0"/>
      <w:smallCaps w:val="0"/>
      <w:strike w:val="0"/>
      <w:color w:val="000000"/>
      <w:spacing w:val="0"/>
      <w:w w:val="100"/>
      <w:position w:val="0"/>
      <w:sz w:val="8"/>
      <w:szCs w:val="8"/>
      <w:u w:val="none"/>
      <w:lang w:val="en-GB" w:eastAsia="en-GB" w:bidi="en-GB"/>
    </w:rPr>
  </w:style>
  <w:style w:type="character" w:customStyle="1" w:styleId="Bodytext8">
    <w:name w:val="Body text (8)"/>
    <w:basedOn w:val="DefaultParagraphFont"/>
    <w:rsid w:val="00AA5D06"/>
    <w:rPr>
      <w:rFonts w:ascii="Georgia" w:eastAsia="Georgia" w:hAnsi="Georgia" w:cs="Georgia"/>
      <w:b w:val="0"/>
      <w:bCs w:val="0"/>
      <w:i w:val="0"/>
      <w:iCs w:val="0"/>
      <w:smallCaps w:val="0"/>
      <w:strike w:val="0"/>
      <w:sz w:val="16"/>
      <w:szCs w:val="16"/>
      <w:u w:val="none"/>
    </w:rPr>
  </w:style>
  <w:style w:type="character" w:customStyle="1" w:styleId="Bodytext8105pt">
    <w:name w:val="Body text (8) + 10.5 pt"/>
    <w:basedOn w:val="DefaultParagraphFont"/>
    <w:rsid w:val="00AA5D06"/>
    <w:rPr>
      <w:rFonts w:ascii="Georgia" w:eastAsia="Georgia" w:hAnsi="Georgia" w:cs="Georgia"/>
      <w:b w:val="0"/>
      <w:bCs w:val="0"/>
      <w:i w:val="0"/>
      <w:iCs w:val="0"/>
      <w:smallCaps w:val="0"/>
      <w:strike w:val="0"/>
      <w:color w:val="000000"/>
      <w:spacing w:val="0"/>
      <w:w w:val="100"/>
      <w:position w:val="0"/>
      <w:sz w:val="21"/>
      <w:szCs w:val="21"/>
      <w:u w:val="none"/>
      <w:lang w:val="en-GB" w:eastAsia="en-GB" w:bidi="en-GB"/>
    </w:rPr>
  </w:style>
  <w:style w:type="character" w:customStyle="1" w:styleId="Bodytext9Spacing-1pt">
    <w:name w:val="Body text (9) + Spacing -1 pt"/>
    <w:basedOn w:val="DefaultParagraphFont"/>
    <w:rsid w:val="00AA5D06"/>
    <w:rPr>
      <w:rFonts w:ascii="Georgia" w:eastAsia="Georgia" w:hAnsi="Georgia" w:cs="Georgia"/>
      <w:b w:val="0"/>
      <w:bCs w:val="0"/>
      <w:i/>
      <w:iCs/>
      <w:smallCaps w:val="0"/>
      <w:strike w:val="0"/>
      <w:color w:val="000000"/>
      <w:spacing w:val="-30"/>
      <w:w w:val="100"/>
      <w:position w:val="0"/>
      <w:sz w:val="20"/>
      <w:szCs w:val="20"/>
      <w:u w:val="none"/>
      <w:lang w:val="en-GB" w:eastAsia="en-GB" w:bidi="en-GB"/>
    </w:rPr>
  </w:style>
  <w:style w:type="character" w:customStyle="1" w:styleId="Bodytext16TimesNewRoman">
    <w:name w:val="Body text (16) + Times New Roman"/>
    <w:aliases w:val="10 pt"/>
    <w:basedOn w:val="Bodytext16"/>
    <w:rsid w:val="00AA5D06"/>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en-GB" w:eastAsia="en-GB" w:bidi="en-GB"/>
    </w:rPr>
  </w:style>
  <w:style w:type="character" w:customStyle="1" w:styleId="Heading5">
    <w:name w:val="Heading #5"/>
    <w:basedOn w:val="DefaultParagraphFont"/>
    <w:rsid w:val="00AA5D06"/>
    <w:rPr>
      <w:rFonts w:ascii="Georgia" w:eastAsia="Georgia" w:hAnsi="Georgia" w:cs="Georgia"/>
      <w:b w:val="0"/>
      <w:bCs w:val="0"/>
      <w:i/>
      <w:iCs/>
      <w:smallCaps w:val="0"/>
      <w:strike w:val="0"/>
      <w:spacing w:val="-40"/>
      <w:sz w:val="20"/>
      <w:szCs w:val="20"/>
      <w:u w:val="none"/>
    </w:rPr>
  </w:style>
  <w:style w:type="character" w:customStyle="1" w:styleId="Bodytext9TimesNewRoman">
    <w:name w:val="Body text (9) + Times New Roman"/>
    <w:basedOn w:val="DefaultParagraphFont"/>
    <w:rsid w:val="00AA5D06"/>
    <w:rPr>
      <w:rFonts w:ascii="Times New Roman" w:eastAsia="Times New Roman" w:hAnsi="Times New Roman" w:cs="Times New Roman"/>
      <w:b w:val="0"/>
      <w:bCs w:val="0"/>
      <w:i/>
      <w:iCs/>
      <w:smallCaps w:val="0"/>
      <w:strike w:val="0"/>
      <w:color w:val="000000"/>
      <w:spacing w:val="0"/>
      <w:w w:val="100"/>
      <w:position w:val="0"/>
      <w:sz w:val="20"/>
      <w:szCs w:val="20"/>
      <w:u w:val="none"/>
      <w:lang w:val="en-GB" w:eastAsia="en-GB" w:bidi="en-GB"/>
    </w:rPr>
  </w:style>
  <w:style w:type="character" w:customStyle="1" w:styleId="Bodytext810pt">
    <w:name w:val="Body text (8) + 10 pt"/>
    <w:basedOn w:val="DefaultParagraphFont"/>
    <w:rsid w:val="00AA5D06"/>
    <w:rPr>
      <w:rFonts w:ascii="Georgia" w:eastAsia="Georgia" w:hAnsi="Georgia" w:cs="Georgia"/>
      <w:b w:val="0"/>
      <w:bCs w:val="0"/>
      <w:i w:val="0"/>
      <w:iCs w:val="0"/>
      <w:smallCaps w:val="0"/>
      <w:strike w:val="0"/>
      <w:color w:val="000000"/>
      <w:spacing w:val="0"/>
      <w:w w:val="100"/>
      <w:position w:val="0"/>
      <w:sz w:val="20"/>
      <w:szCs w:val="20"/>
      <w:u w:val="none"/>
      <w:lang w:val="en-GB" w:eastAsia="en-GB" w:bidi="en-GB"/>
    </w:rPr>
  </w:style>
  <w:style w:type="character" w:customStyle="1" w:styleId="Bodytext20NotItalic">
    <w:name w:val="Body text (20) + Not Italic"/>
    <w:basedOn w:val="Bodytext20"/>
    <w:rsid w:val="00AA5D06"/>
    <w:rPr>
      <w:rFonts w:ascii="Georgia" w:eastAsia="Georgia" w:hAnsi="Georgia" w:cs="Georgia"/>
      <w:b w:val="0"/>
      <w:bCs w:val="0"/>
      <w:i/>
      <w:iCs/>
      <w:smallCaps w:val="0"/>
      <w:strike w:val="0"/>
      <w:color w:val="000000"/>
      <w:spacing w:val="0"/>
      <w:w w:val="100"/>
      <w:position w:val="0"/>
      <w:sz w:val="16"/>
      <w:szCs w:val="16"/>
      <w:u w:val="none"/>
      <w:shd w:val="clear" w:color="auto" w:fill="FFFFFF"/>
      <w:lang w:val="en-GB" w:eastAsia="en-GB" w:bidi="en-GB"/>
    </w:rPr>
  </w:style>
  <w:style w:type="character" w:customStyle="1" w:styleId="Bodytext2Spacing-2pt">
    <w:name w:val="Body text (2) + Spacing -2 pt"/>
    <w:basedOn w:val="DefaultParagraphFont"/>
    <w:rsid w:val="00AA5D06"/>
    <w:rPr>
      <w:rFonts w:ascii="Georgia" w:eastAsia="Georgia" w:hAnsi="Georgia" w:cs="Georgia"/>
      <w:b w:val="0"/>
      <w:bCs w:val="0"/>
      <w:i w:val="0"/>
      <w:iCs w:val="0"/>
      <w:smallCaps w:val="0"/>
      <w:strike w:val="0"/>
      <w:color w:val="000000"/>
      <w:spacing w:val="-40"/>
      <w:w w:val="100"/>
      <w:position w:val="0"/>
      <w:sz w:val="21"/>
      <w:szCs w:val="21"/>
      <w:u w:val="none"/>
      <w:lang w:val="en-GB" w:eastAsia="en-GB" w:bidi="en-GB"/>
    </w:rPr>
  </w:style>
  <w:style w:type="character" w:customStyle="1" w:styleId="Bodytext2Spacing-1pt">
    <w:name w:val="Body text (2) + Spacing -1 pt"/>
    <w:basedOn w:val="DefaultParagraphFont"/>
    <w:rsid w:val="00AA5D06"/>
    <w:rPr>
      <w:rFonts w:ascii="Georgia" w:eastAsia="Georgia" w:hAnsi="Georgia" w:cs="Georgia"/>
      <w:b w:val="0"/>
      <w:bCs w:val="0"/>
      <w:i w:val="0"/>
      <w:iCs w:val="0"/>
      <w:smallCaps w:val="0"/>
      <w:strike w:val="0"/>
      <w:color w:val="000000"/>
      <w:spacing w:val="-20"/>
      <w:w w:val="100"/>
      <w:position w:val="0"/>
      <w:sz w:val="21"/>
      <w:szCs w:val="21"/>
      <w:u w:val="none"/>
      <w:lang w:val="en-GB" w:eastAsia="en-GB" w:bidi="en-GB"/>
    </w:rPr>
  </w:style>
  <w:style w:type="character" w:customStyle="1" w:styleId="Heading72Spacing0pt">
    <w:name w:val="Heading #7 (2) + Spacing 0 pt"/>
    <w:basedOn w:val="Heading72"/>
    <w:rsid w:val="00AA5D06"/>
    <w:rPr>
      <w:rFonts w:ascii="Times New Roman" w:eastAsia="Times New Roman" w:hAnsi="Times New Roman" w:cs="Times New Roman"/>
      <w:b w:val="0"/>
      <w:bCs w:val="0"/>
      <w:i w:val="0"/>
      <w:iCs w:val="0"/>
      <w:smallCaps w:val="0"/>
      <w:strike w:val="0"/>
      <w:color w:val="000000"/>
      <w:spacing w:val="0"/>
      <w:w w:val="100"/>
      <w:position w:val="0"/>
      <w:sz w:val="34"/>
      <w:szCs w:val="34"/>
      <w:u w:val="none"/>
      <w:shd w:val="clear" w:color="auto" w:fill="FFFFFF"/>
      <w:lang w:val="en-GB" w:eastAsia="en-GB" w:bidi="en-GB"/>
    </w:rPr>
  </w:style>
  <w:style w:type="character" w:customStyle="1" w:styleId="Bodytext28pt">
    <w:name w:val="Body text (2) + 8 pt"/>
    <w:basedOn w:val="DefaultParagraphFont"/>
    <w:rsid w:val="00AA5D06"/>
    <w:rPr>
      <w:rFonts w:ascii="Georgia" w:eastAsia="Georgia" w:hAnsi="Georgia" w:cs="Georgia"/>
      <w:b w:val="0"/>
      <w:bCs w:val="0"/>
      <w:i w:val="0"/>
      <w:iCs w:val="0"/>
      <w:smallCaps w:val="0"/>
      <w:strike w:val="0"/>
      <w:color w:val="000000"/>
      <w:spacing w:val="0"/>
      <w:w w:val="100"/>
      <w:position w:val="0"/>
      <w:sz w:val="16"/>
      <w:szCs w:val="16"/>
      <w:u w:val="none"/>
      <w:lang w:val="en-GB" w:eastAsia="en-GB" w:bidi="en-GB"/>
    </w:rPr>
  </w:style>
  <w:style w:type="character" w:customStyle="1" w:styleId="Bodytext12Spacing0pt">
    <w:name w:val="Body text (12) + Spacing 0 pt"/>
    <w:basedOn w:val="Bodytext12"/>
    <w:rsid w:val="00AA5D06"/>
    <w:rPr>
      <w:rFonts w:ascii="Times New Roman" w:eastAsia="Times New Roman" w:hAnsi="Times New Roman" w:cs="Times New Roman"/>
      <w:b w:val="0"/>
      <w:bCs w:val="0"/>
      <w:i w:val="0"/>
      <w:iCs w:val="0"/>
      <w:smallCaps w:val="0"/>
      <w:strike w:val="0"/>
      <w:color w:val="000000"/>
      <w:spacing w:val="0"/>
      <w:w w:val="100"/>
      <w:position w:val="0"/>
      <w:sz w:val="34"/>
      <w:szCs w:val="34"/>
      <w:u w:val="none"/>
      <w:shd w:val="clear" w:color="auto" w:fill="FFFFFF"/>
      <w:lang w:val="en-GB" w:eastAsia="en-GB" w:bidi="en-GB"/>
    </w:rPr>
  </w:style>
  <w:style w:type="character" w:customStyle="1" w:styleId="Bodytext18Spacing0pt">
    <w:name w:val="Body text (18) + Spacing 0 pt"/>
    <w:basedOn w:val="Bodytext18"/>
    <w:rsid w:val="00AA5D06"/>
    <w:rPr>
      <w:rFonts w:ascii="Georgia" w:eastAsia="Georgia" w:hAnsi="Georgia" w:cs="Georgia"/>
      <w:b w:val="0"/>
      <w:bCs w:val="0"/>
      <w:i/>
      <w:iCs/>
      <w:smallCaps w:val="0"/>
      <w:strike w:val="0"/>
      <w:color w:val="000000"/>
      <w:spacing w:val="-10"/>
      <w:w w:val="100"/>
      <w:position w:val="0"/>
      <w:sz w:val="20"/>
      <w:szCs w:val="20"/>
      <w:u w:val="none"/>
      <w:shd w:val="clear" w:color="auto" w:fill="FFFFFF"/>
      <w:lang w:val="en-GB" w:eastAsia="en-GB" w:bidi="en-GB"/>
    </w:rPr>
  </w:style>
  <w:style w:type="character" w:customStyle="1" w:styleId="Heading4">
    <w:name w:val="Heading #4"/>
    <w:basedOn w:val="DefaultParagraphFont"/>
    <w:rsid w:val="00AA5D06"/>
    <w:rPr>
      <w:rFonts w:ascii="Times New Roman" w:eastAsia="Times New Roman" w:hAnsi="Times New Roman" w:cs="Times New Roman"/>
      <w:b w:val="0"/>
      <w:bCs w:val="0"/>
      <w:i w:val="0"/>
      <w:iCs w:val="0"/>
      <w:smallCaps w:val="0"/>
      <w:strike w:val="0"/>
      <w:sz w:val="32"/>
      <w:szCs w:val="32"/>
      <w:u w:val="none"/>
    </w:rPr>
  </w:style>
  <w:style w:type="character" w:customStyle="1" w:styleId="Bodytext24SmallCaps">
    <w:name w:val="Body text (24) + Small Caps"/>
    <w:basedOn w:val="Bodytext24"/>
    <w:rsid w:val="00AA5D06"/>
    <w:rPr>
      <w:rFonts w:ascii="Georgia" w:eastAsia="Georgia" w:hAnsi="Georgia" w:cs="Georgia"/>
      <w:b w:val="0"/>
      <w:bCs w:val="0"/>
      <w:i w:val="0"/>
      <w:iCs w:val="0"/>
      <w:smallCaps/>
      <w:strike w:val="0"/>
      <w:color w:val="000000"/>
      <w:spacing w:val="-10"/>
      <w:w w:val="100"/>
      <w:position w:val="0"/>
      <w:sz w:val="8"/>
      <w:szCs w:val="8"/>
      <w:u w:val="none"/>
      <w:shd w:val="clear" w:color="auto" w:fill="FFFFFF"/>
      <w:lang w:val="en-GB" w:eastAsia="en-GB" w:bidi="en-GB"/>
    </w:rPr>
  </w:style>
  <w:style w:type="character" w:customStyle="1" w:styleId="Bodytext2Consolas">
    <w:name w:val="Body text (2) + Consolas"/>
    <w:aliases w:val="4 pt"/>
    <w:basedOn w:val="DefaultParagraphFont"/>
    <w:rsid w:val="00AA5D06"/>
    <w:rPr>
      <w:rFonts w:ascii="Consolas" w:eastAsia="Consolas" w:hAnsi="Consolas" w:cs="Consolas"/>
      <w:b w:val="0"/>
      <w:bCs w:val="0"/>
      <w:i w:val="0"/>
      <w:iCs w:val="0"/>
      <w:smallCaps w:val="0"/>
      <w:strike w:val="0"/>
      <w:color w:val="000000"/>
      <w:spacing w:val="0"/>
      <w:w w:val="100"/>
      <w:position w:val="0"/>
      <w:sz w:val="8"/>
      <w:szCs w:val="8"/>
      <w:u w:val="none"/>
      <w:lang w:val="en-GB" w:eastAsia="en-GB" w:bidi="en-GB"/>
    </w:rPr>
  </w:style>
  <w:style w:type="character" w:customStyle="1" w:styleId="Heading32Spacing0pt">
    <w:name w:val="Heading #3 (2) + Spacing 0 pt"/>
    <w:basedOn w:val="Heading32"/>
    <w:rsid w:val="00AA5D06"/>
    <w:rPr>
      <w:rFonts w:ascii="Times New Roman" w:eastAsia="Times New Roman" w:hAnsi="Times New Roman" w:cs="Times New Roman"/>
      <w:b w:val="0"/>
      <w:bCs w:val="0"/>
      <w:i w:val="0"/>
      <w:iCs w:val="0"/>
      <w:smallCaps w:val="0"/>
      <w:strike w:val="0"/>
      <w:color w:val="000000"/>
      <w:spacing w:val="-10"/>
      <w:w w:val="100"/>
      <w:position w:val="0"/>
      <w:sz w:val="34"/>
      <w:szCs w:val="34"/>
      <w:u w:val="none"/>
      <w:shd w:val="clear" w:color="auto" w:fill="FFFFFF"/>
      <w:lang w:val="en-GB" w:eastAsia="en-GB" w:bidi="en-GB"/>
    </w:rPr>
  </w:style>
  <w:style w:type="character" w:customStyle="1" w:styleId="Bodytext25">
    <w:name w:val="Body text (25)"/>
    <w:basedOn w:val="DefaultParagraphFont"/>
    <w:rsid w:val="00AA5D06"/>
    <w:rPr>
      <w:rFonts w:ascii="Franklin Gothic Heavy" w:eastAsia="Franklin Gothic Heavy" w:hAnsi="Franklin Gothic Heavy" w:cs="Franklin Gothic Heavy"/>
      <w:b w:val="0"/>
      <w:bCs w:val="0"/>
      <w:i/>
      <w:iCs/>
      <w:smallCaps w:val="0"/>
      <w:strike w:val="0"/>
      <w:color w:val="EBEBEB"/>
      <w:spacing w:val="-50"/>
      <w:w w:val="100"/>
      <w:position w:val="0"/>
      <w:sz w:val="28"/>
      <w:szCs w:val="28"/>
      <w:u w:val="none"/>
      <w:lang w:val="en-GB" w:eastAsia="en-GB" w:bidi="en-GB"/>
    </w:rPr>
  </w:style>
  <w:style w:type="character" w:customStyle="1" w:styleId="Bodytext2BookAntiqua">
    <w:name w:val="Body text (2) + Book Antiqua"/>
    <w:aliases w:val="7 pt"/>
    <w:basedOn w:val="DefaultParagraphFont"/>
    <w:rsid w:val="00AA5D06"/>
    <w:rPr>
      <w:rFonts w:ascii="Book Antiqua" w:eastAsia="Book Antiqua" w:hAnsi="Book Antiqua" w:cs="Book Antiqua"/>
      <w:b w:val="0"/>
      <w:bCs w:val="0"/>
      <w:i w:val="0"/>
      <w:iCs w:val="0"/>
      <w:smallCaps w:val="0"/>
      <w:strike w:val="0"/>
      <w:color w:val="000000"/>
      <w:spacing w:val="0"/>
      <w:w w:val="100"/>
      <w:position w:val="0"/>
      <w:sz w:val="14"/>
      <w:szCs w:val="14"/>
      <w:u w:val="none"/>
      <w:lang w:val="en-GB" w:eastAsia="en-GB" w:bidi="en-GB"/>
    </w:rPr>
  </w:style>
  <w:style w:type="paragraph" w:customStyle="1" w:styleId="Footnote">
    <w:name w:val="Footnote"/>
    <w:basedOn w:val="Normal"/>
    <w:link w:val="Footnote0"/>
    <w:rsid w:val="00AA5D06"/>
    <w:pPr>
      <w:spacing w:line="216" w:lineRule="exact"/>
      <w:ind w:firstLine="240"/>
    </w:pPr>
    <w:rPr>
      <w:rFonts w:ascii="Georgia" w:eastAsia="Georgia" w:hAnsi="Georgia" w:cs="Georgia"/>
      <w:color w:val="auto"/>
      <w:sz w:val="16"/>
      <w:szCs w:val="16"/>
      <w:lang w:eastAsia="en-US"/>
    </w:rPr>
  </w:style>
  <w:style w:type="character" w:customStyle="1" w:styleId="Footnote0">
    <w:name w:val="Footnote_"/>
    <w:basedOn w:val="DefaultParagraphFont"/>
    <w:link w:val="Footnote"/>
    <w:rsid w:val="00AA5D06"/>
    <w:rPr>
      <w:rFonts w:ascii="Georgia" w:eastAsia="Georgia" w:hAnsi="Georgia" w:cs="Georgia"/>
      <w:color w:val="000000"/>
      <w:sz w:val="16"/>
      <w:szCs w:val="16"/>
      <w:shd w:val="clear" w:color="auto" w:fill="FFFFFF"/>
      <w:lang w:eastAsia="en-GB" w:bidi="en-GB"/>
    </w:rPr>
  </w:style>
  <w:style w:type="paragraph" w:customStyle="1" w:styleId="Bodytext3">
    <w:name w:val="Body text (3)"/>
    <w:basedOn w:val="Normal"/>
    <w:link w:val="Bodytext30"/>
    <w:rsid w:val="00AA5D06"/>
    <w:pPr>
      <w:spacing w:line="0" w:lineRule="atLeast"/>
    </w:pPr>
    <w:rPr>
      <w:rFonts w:ascii="Georgia" w:eastAsia="Georgia" w:hAnsi="Georgia" w:cs="Georgia"/>
      <w:color w:val="auto"/>
      <w:sz w:val="52"/>
      <w:szCs w:val="52"/>
      <w:lang w:eastAsia="en-US"/>
    </w:rPr>
  </w:style>
  <w:style w:type="character" w:customStyle="1" w:styleId="Bodytext30">
    <w:name w:val="Body text (3)_"/>
    <w:basedOn w:val="DefaultParagraphFont"/>
    <w:link w:val="Bodytext3"/>
    <w:rsid w:val="00AA5D06"/>
    <w:rPr>
      <w:rFonts w:ascii="Georgia" w:eastAsia="Georgia" w:hAnsi="Georgia" w:cs="Georgia"/>
      <w:color w:val="000000"/>
      <w:sz w:val="52"/>
      <w:szCs w:val="52"/>
      <w:shd w:val="clear" w:color="auto" w:fill="FFFFFF"/>
      <w:lang w:eastAsia="en-GB" w:bidi="en-GB"/>
    </w:rPr>
  </w:style>
  <w:style w:type="paragraph" w:customStyle="1" w:styleId="Bodytext4">
    <w:name w:val="Body text (4)"/>
    <w:basedOn w:val="Normal"/>
    <w:link w:val="Bodytext40"/>
    <w:rsid w:val="00AA5D06"/>
    <w:pPr>
      <w:spacing w:line="480" w:lineRule="exact"/>
      <w:jc w:val="center"/>
    </w:pPr>
    <w:rPr>
      <w:rFonts w:ascii="Georgia" w:eastAsia="Georgia" w:hAnsi="Georgia" w:cs="Georgia"/>
      <w:i/>
      <w:iCs/>
      <w:color w:val="auto"/>
      <w:lang w:eastAsia="en-US"/>
    </w:rPr>
  </w:style>
  <w:style w:type="character" w:customStyle="1" w:styleId="Bodytext40">
    <w:name w:val="Body text (4)_"/>
    <w:basedOn w:val="DefaultParagraphFont"/>
    <w:link w:val="Bodytext4"/>
    <w:rsid w:val="00AA5D06"/>
    <w:rPr>
      <w:rFonts w:ascii="Georgia" w:eastAsia="Georgia" w:hAnsi="Georgia" w:cs="Georgia"/>
      <w:i/>
      <w:iCs/>
      <w:color w:val="000000"/>
      <w:shd w:val="clear" w:color="auto" w:fill="FFFFFF"/>
      <w:lang w:eastAsia="en-GB" w:bidi="en-GB"/>
    </w:rPr>
  </w:style>
  <w:style w:type="paragraph" w:customStyle="1" w:styleId="Bodytext6">
    <w:name w:val="Body text (6)"/>
    <w:basedOn w:val="Normal"/>
    <w:link w:val="Bodytext60"/>
    <w:rsid w:val="00AA5D06"/>
    <w:pPr>
      <w:spacing w:line="331" w:lineRule="exact"/>
      <w:jc w:val="center"/>
    </w:pPr>
    <w:rPr>
      <w:rFonts w:ascii="Georgia" w:eastAsia="Georgia" w:hAnsi="Georgia" w:cs="Georgia"/>
      <w:i/>
      <w:iCs/>
      <w:color w:val="auto"/>
      <w:sz w:val="22"/>
      <w:szCs w:val="22"/>
      <w:lang w:eastAsia="en-US"/>
    </w:rPr>
  </w:style>
  <w:style w:type="character" w:customStyle="1" w:styleId="Bodytext60">
    <w:name w:val="Body text (6)_"/>
    <w:basedOn w:val="DefaultParagraphFont"/>
    <w:link w:val="Bodytext6"/>
    <w:rsid w:val="00AA5D06"/>
    <w:rPr>
      <w:rFonts w:ascii="Georgia" w:eastAsia="Georgia" w:hAnsi="Georgia" w:cs="Georgia"/>
      <w:i/>
      <w:iCs/>
      <w:color w:val="000000"/>
      <w:sz w:val="22"/>
      <w:szCs w:val="22"/>
      <w:shd w:val="clear" w:color="auto" w:fill="FFFFFF"/>
      <w:lang w:eastAsia="en-GB" w:bidi="en-GB"/>
    </w:rPr>
  </w:style>
  <w:style w:type="paragraph" w:customStyle="1" w:styleId="Bodytext7">
    <w:name w:val="Body text (7)"/>
    <w:basedOn w:val="Normal"/>
    <w:link w:val="Bodytext70"/>
    <w:rsid w:val="00AA5D06"/>
    <w:pPr>
      <w:spacing w:line="0" w:lineRule="atLeast"/>
      <w:jc w:val="center"/>
    </w:pPr>
    <w:rPr>
      <w:rFonts w:ascii="Times New Roman" w:hAnsi="Times New Roman" w:cs="Times New Roman"/>
      <w:color w:val="auto"/>
      <w:sz w:val="30"/>
      <w:szCs w:val="30"/>
      <w:lang w:eastAsia="en-US"/>
    </w:rPr>
  </w:style>
  <w:style w:type="character" w:customStyle="1" w:styleId="Bodytext70">
    <w:name w:val="Body text (7)_"/>
    <w:basedOn w:val="DefaultParagraphFont"/>
    <w:link w:val="Bodytext7"/>
    <w:rsid w:val="00AA5D06"/>
    <w:rPr>
      <w:rFonts w:ascii="Times New Roman" w:eastAsia="Times New Roman" w:hAnsi="Times New Roman" w:cs="Times New Roman"/>
      <w:color w:val="000000"/>
      <w:sz w:val="30"/>
      <w:szCs w:val="30"/>
      <w:shd w:val="clear" w:color="auto" w:fill="FFFFFF"/>
      <w:lang w:eastAsia="en-GB" w:bidi="en-GB"/>
    </w:rPr>
  </w:style>
  <w:style w:type="paragraph" w:customStyle="1" w:styleId="Heading8">
    <w:name w:val="Heading #8"/>
    <w:basedOn w:val="Normal"/>
    <w:link w:val="Heading80"/>
    <w:rsid w:val="00AA5D06"/>
    <w:pPr>
      <w:spacing w:line="0" w:lineRule="atLeast"/>
      <w:outlineLvl w:val="7"/>
    </w:pPr>
    <w:rPr>
      <w:rFonts w:ascii="Times New Roman" w:hAnsi="Times New Roman" w:cs="Times New Roman"/>
      <w:color w:val="auto"/>
      <w:lang w:eastAsia="en-US"/>
    </w:rPr>
  </w:style>
  <w:style w:type="character" w:customStyle="1" w:styleId="Heading80">
    <w:name w:val="Heading #8_"/>
    <w:basedOn w:val="DefaultParagraphFont"/>
    <w:link w:val="Heading8"/>
    <w:rsid w:val="00AA5D06"/>
    <w:rPr>
      <w:rFonts w:ascii="Times New Roman" w:eastAsia="Times New Roman" w:hAnsi="Times New Roman" w:cs="Times New Roman"/>
      <w:color w:val="000000"/>
      <w:shd w:val="clear" w:color="auto" w:fill="FFFFFF"/>
      <w:lang w:eastAsia="en-GB" w:bidi="en-GB"/>
    </w:rPr>
  </w:style>
  <w:style w:type="paragraph" w:customStyle="1" w:styleId="Headerorfooter0">
    <w:name w:val="Header or footer"/>
    <w:basedOn w:val="Normal"/>
    <w:link w:val="Headerorfooter"/>
    <w:rsid w:val="00AA5D06"/>
    <w:pPr>
      <w:spacing w:line="0" w:lineRule="atLeast"/>
    </w:pPr>
    <w:rPr>
      <w:rFonts w:ascii="Georgia" w:eastAsia="Georgia" w:hAnsi="Georgia" w:cs="Georgia"/>
      <w:color w:val="auto"/>
      <w:spacing w:val="20"/>
      <w:sz w:val="18"/>
      <w:szCs w:val="18"/>
      <w:lang w:eastAsia="en-US"/>
    </w:rPr>
  </w:style>
  <w:style w:type="character" w:customStyle="1" w:styleId="Headerorfooter">
    <w:name w:val="Header or footer_"/>
    <w:basedOn w:val="DefaultParagraphFont"/>
    <w:link w:val="Headerorfooter0"/>
    <w:rsid w:val="00AA5D06"/>
    <w:rPr>
      <w:rFonts w:ascii="Georgia" w:eastAsia="Georgia" w:hAnsi="Georgia" w:cs="Georgia"/>
      <w:color w:val="000000"/>
      <w:spacing w:val="20"/>
      <w:sz w:val="18"/>
      <w:szCs w:val="18"/>
      <w:shd w:val="clear" w:color="auto" w:fill="FFFFFF"/>
      <w:lang w:eastAsia="en-GB" w:bidi="en-GB"/>
    </w:rPr>
  </w:style>
  <w:style w:type="paragraph" w:customStyle="1" w:styleId="Bodytext10">
    <w:name w:val="Body text (10)"/>
    <w:basedOn w:val="Normal"/>
    <w:link w:val="Bodytext100"/>
    <w:rsid w:val="00AA5D06"/>
    <w:pPr>
      <w:spacing w:line="0" w:lineRule="atLeast"/>
    </w:pPr>
    <w:rPr>
      <w:rFonts w:ascii="Times New Roman" w:hAnsi="Times New Roman" w:cs="Times New Roman"/>
      <w:color w:val="auto"/>
      <w:sz w:val="20"/>
      <w:szCs w:val="20"/>
      <w:lang w:eastAsia="en-US"/>
    </w:rPr>
  </w:style>
  <w:style w:type="character" w:customStyle="1" w:styleId="Bodytext100">
    <w:name w:val="Body text (10)_"/>
    <w:basedOn w:val="DefaultParagraphFont"/>
    <w:link w:val="Bodytext10"/>
    <w:rsid w:val="00AA5D06"/>
    <w:rPr>
      <w:rFonts w:ascii="Times New Roman" w:eastAsia="Times New Roman" w:hAnsi="Times New Roman" w:cs="Times New Roman"/>
      <w:color w:val="000000"/>
      <w:sz w:val="20"/>
      <w:szCs w:val="20"/>
      <w:shd w:val="clear" w:color="auto" w:fill="FFFFFF"/>
      <w:lang w:eastAsia="en-GB" w:bidi="en-GB"/>
    </w:rPr>
  </w:style>
  <w:style w:type="paragraph" w:customStyle="1" w:styleId="Bodytext11">
    <w:name w:val="Body text (11)"/>
    <w:basedOn w:val="Normal"/>
    <w:link w:val="Bodytext110"/>
    <w:rsid w:val="00AA5D06"/>
    <w:pPr>
      <w:spacing w:line="0" w:lineRule="atLeast"/>
      <w:jc w:val="center"/>
    </w:pPr>
    <w:rPr>
      <w:rFonts w:ascii="Century Schoolbook" w:eastAsia="Century Schoolbook" w:hAnsi="Century Schoolbook" w:cs="Century Schoolbook"/>
      <w:b/>
      <w:bCs/>
      <w:color w:val="auto"/>
      <w:lang w:eastAsia="en-US"/>
    </w:rPr>
  </w:style>
  <w:style w:type="character" w:customStyle="1" w:styleId="Bodytext110">
    <w:name w:val="Body text (11)_"/>
    <w:basedOn w:val="DefaultParagraphFont"/>
    <w:link w:val="Bodytext11"/>
    <w:rsid w:val="00AA5D06"/>
    <w:rPr>
      <w:rFonts w:ascii="Century Schoolbook" w:eastAsia="Century Schoolbook" w:hAnsi="Century Schoolbook" w:cs="Century Schoolbook"/>
      <w:b/>
      <w:bCs/>
      <w:color w:val="000000"/>
      <w:shd w:val="clear" w:color="auto" w:fill="FFFFFF"/>
      <w:lang w:eastAsia="en-GB" w:bidi="en-GB"/>
    </w:rPr>
  </w:style>
  <w:style w:type="paragraph" w:customStyle="1" w:styleId="Heading7">
    <w:name w:val="Heading #7"/>
    <w:basedOn w:val="Normal"/>
    <w:link w:val="Heading70"/>
    <w:rsid w:val="00AA5D06"/>
    <w:pPr>
      <w:spacing w:line="0" w:lineRule="atLeast"/>
      <w:jc w:val="center"/>
      <w:outlineLvl w:val="6"/>
    </w:pPr>
    <w:rPr>
      <w:rFonts w:ascii="Century Schoolbook" w:eastAsia="Century Schoolbook" w:hAnsi="Century Schoolbook" w:cs="Century Schoolbook"/>
      <w:b/>
      <w:bCs/>
      <w:color w:val="auto"/>
      <w:lang w:eastAsia="en-US"/>
    </w:rPr>
  </w:style>
  <w:style w:type="character" w:customStyle="1" w:styleId="Heading70">
    <w:name w:val="Heading #7_"/>
    <w:basedOn w:val="DefaultParagraphFont"/>
    <w:link w:val="Heading7"/>
    <w:rsid w:val="00AA5D06"/>
    <w:rPr>
      <w:rFonts w:ascii="Century Schoolbook" w:eastAsia="Century Schoolbook" w:hAnsi="Century Schoolbook" w:cs="Century Schoolbook"/>
      <w:b/>
      <w:bCs/>
      <w:color w:val="000000"/>
      <w:shd w:val="clear" w:color="auto" w:fill="FFFFFF"/>
      <w:lang w:eastAsia="en-GB" w:bidi="en-GB"/>
    </w:rPr>
  </w:style>
  <w:style w:type="paragraph" w:customStyle="1" w:styleId="Heading3">
    <w:name w:val="Heading #3"/>
    <w:basedOn w:val="Normal"/>
    <w:link w:val="Heading30"/>
    <w:rsid w:val="00AA5D06"/>
    <w:pPr>
      <w:spacing w:line="0" w:lineRule="atLeast"/>
      <w:outlineLvl w:val="2"/>
    </w:pPr>
    <w:rPr>
      <w:rFonts w:ascii="Century Schoolbook" w:eastAsia="Century Schoolbook" w:hAnsi="Century Schoolbook" w:cs="Century Schoolbook"/>
      <w:b/>
      <w:bCs/>
      <w:color w:val="auto"/>
      <w:lang w:eastAsia="en-US"/>
    </w:rPr>
  </w:style>
  <w:style w:type="character" w:customStyle="1" w:styleId="Heading30">
    <w:name w:val="Heading #3_"/>
    <w:basedOn w:val="DefaultParagraphFont"/>
    <w:link w:val="Heading3"/>
    <w:rsid w:val="00AA5D06"/>
    <w:rPr>
      <w:rFonts w:ascii="Century Schoolbook" w:eastAsia="Century Schoolbook" w:hAnsi="Century Schoolbook" w:cs="Century Schoolbook"/>
      <w:b/>
      <w:bCs/>
      <w:color w:val="000000"/>
      <w:shd w:val="clear" w:color="auto" w:fill="FFFFFF"/>
      <w:lang w:eastAsia="en-GB" w:bidi="en-GB"/>
    </w:rPr>
  </w:style>
  <w:style w:type="paragraph" w:customStyle="1" w:styleId="Bodytext120">
    <w:name w:val="Body text (12)"/>
    <w:basedOn w:val="Normal"/>
    <w:link w:val="Bodytext12"/>
    <w:rsid w:val="00AA5D06"/>
    <w:pPr>
      <w:spacing w:line="0" w:lineRule="atLeast"/>
      <w:jc w:val="center"/>
    </w:pPr>
    <w:rPr>
      <w:rFonts w:ascii="Times New Roman" w:hAnsi="Times New Roman" w:cs="Times New Roman"/>
      <w:color w:val="auto"/>
      <w:spacing w:val="40"/>
      <w:sz w:val="34"/>
      <w:szCs w:val="34"/>
      <w:lang w:eastAsia="en-US"/>
    </w:rPr>
  </w:style>
  <w:style w:type="character" w:customStyle="1" w:styleId="Bodytext12">
    <w:name w:val="Body text (12)_"/>
    <w:basedOn w:val="DefaultParagraphFont"/>
    <w:link w:val="Bodytext120"/>
    <w:rsid w:val="00AA5D06"/>
    <w:rPr>
      <w:rFonts w:ascii="Times New Roman" w:eastAsia="Times New Roman" w:hAnsi="Times New Roman" w:cs="Times New Roman"/>
      <w:color w:val="000000"/>
      <w:spacing w:val="40"/>
      <w:sz w:val="34"/>
      <w:szCs w:val="34"/>
      <w:shd w:val="clear" w:color="auto" w:fill="FFFFFF"/>
      <w:lang w:eastAsia="en-GB" w:bidi="en-GB"/>
    </w:rPr>
  </w:style>
  <w:style w:type="paragraph" w:customStyle="1" w:styleId="Bodytext13">
    <w:name w:val="Body text (13)"/>
    <w:basedOn w:val="Normal"/>
    <w:link w:val="Bodytext130"/>
    <w:rsid w:val="00AA5D06"/>
    <w:pPr>
      <w:spacing w:line="0" w:lineRule="atLeast"/>
    </w:pPr>
    <w:rPr>
      <w:rFonts w:ascii="Georgia" w:eastAsia="Georgia" w:hAnsi="Georgia" w:cs="Georgia"/>
      <w:i/>
      <w:iCs/>
      <w:color w:val="auto"/>
      <w:spacing w:val="-60"/>
      <w:sz w:val="48"/>
      <w:szCs w:val="48"/>
      <w:lang w:eastAsia="en-US"/>
    </w:rPr>
  </w:style>
  <w:style w:type="character" w:customStyle="1" w:styleId="Bodytext130">
    <w:name w:val="Body text (13)_"/>
    <w:basedOn w:val="DefaultParagraphFont"/>
    <w:link w:val="Bodytext13"/>
    <w:rsid w:val="00AA5D06"/>
    <w:rPr>
      <w:rFonts w:ascii="Georgia" w:eastAsia="Georgia" w:hAnsi="Georgia" w:cs="Georgia"/>
      <w:i/>
      <w:iCs/>
      <w:color w:val="000000"/>
      <w:spacing w:val="-60"/>
      <w:sz w:val="48"/>
      <w:szCs w:val="48"/>
      <w:shd w:val="clear" w:color="auto" w:fill="FFFFFF"/>
      <w:lang w:eastAsia="en-GB" w:bidi="en-GB"/>
    </w:rPr>
  </w:style>
  <w:style w:type="paragraph" w:customStyle="1" w:styleId="Heading10">
    <w:name w:val="Heading #1"/>
    <w:basedOn w:val="Normal"/>
    <w:link w:val="Heading11"/>
    <w:rsid w:val="00AA5D06"/>
    <w:pPr>
      <w:spacing w:line="0" w:lineRule="atLeast"/>
      <w:outlineLvl w:val="0"/>
    </w:pPr>
    <w:rPr>
      <w:rFonts w:ascii="Georgia" w:eastAsia="Georgia" w:hAnsi="Georgia" w:cs="Georgia"/>
      <w:color w:val="auto"/>
      <w:sz w:val="18"/>
      <w:szCs w:val="18"/>
      <w:lang w:eastAsia="en-US"/>
    </w:rPr>
  </w:style>
  <w:style w:type="character" w:customStyle="1" w:styleId="Heading11">
    <w:name w:val="Heading #1_"/>
    <w:basedOn w:val="DefaultParagraphFont"/>
    <w:link w:val="Heading10"/>
    <w:rsid w:val="00AA5D06"/>
    <w:rPr>
      <w:rFonts w:ascii="Georgia" w:eastAsia="Georgia" w:hAnsi="Georgia" w:cs="Georgia"/>
      <w:color w:val="000000"/>
      <w:sz w:val="18"/>
      <w:szCs w:val="18"/>
      <w:shd w:val="clear" w:color="auto" w:fill="FFFFFF"/>
      <w:lang w:eastAsia="en-GB" w:bidi="en-GB"/>
    </w:rPr>
  </w:style>
  <w:style w:type="paragraph" w:customStyle="1" w:styleId="Bodytext14">
    <w:name w:val="Body text (14)"/>
    <w:basedOn w:val="Normal"/>
    <w:link w:val="Bodytext140"/>
    <w:rsid w:val="00AA5D06"/>
    <w:pPr>
      <w:spacing w:line="0" w:lineRule="atLeast"/>
    </w:pPr>
    <w:rPr>
      <w:rFonts w:ascii="Times New Roman" w:hAnsi="Times New Roman" w:cs="Times New Roman"/>
      <w:color w:val="auto"/>
      <w:sz w:val="8"/>
      <w:szCs w:val="8"/>
      <w:lang w:eastAsia="en-US"/>
    </w:rPr>
  </w:style>
  <w:style w:type="character" w:customStyle="1" w:styleId="Bodytext140">
    <w:name w:val="Body text (14)_"/>
    <w:basedOn w:val="DefaultParagraphFont"/>
    <w:link w:val="Bodytext14"/>
    <w:rsid w:val="00AA5D06"/>
    <w:rPr>
      <w:rFonts w:ascii="Times New Roman" w:eastAsia="Times New Roman" w:hAnsi="Times New Roman" w:cs="Times New Roman"/>
      <w:color w:val="000000"/>
      <w:sz w:val="8"/>
      <w:szCs w:val="8"/>
      <w:shd w:val="clear" w:color="auto" w:fill="FFFFFF"/>
      <w:lang w:eastAsia="en-GB" w:bidi="en-GB"/>
    </w:rPr>
  </w:style>
  <w:style w:type="paragraph" w:customStyle="1" w:styleId="Heading62">
    <w:name w:val="Heading #6 (2)"/>
    <w:basedOn w:val="Normal"/>
    <w:link w:val="Heading620"/>
    <w:rsid w:val="00AA5D06"/>
    <w:pPr>
      <w:spacing w:line="0" w:lineRule="atLeast"/>
      <w:outlineLvl w:val="5"/>
    </w:pPr>
    <w:rPr>
      <w:rFonts w:ascii="Times New Roman" w:hAnsi="Times New Roman" w:cs="Times New Roman"/>
      <w:color w:val="auto"/>
      <w:lang w:eastAsia="en-US"/>
    </w:rPr>
  </w:style>
  <w:style w:type="character" w:customStyle="1" w:styleId="Heading620">
    <w:name w:val="Heading #6 (2)_"/>
    <w:basedOn w:val="DefaultParagraphFont"/>
    <w:link w:val="Heading62"/>
    <w:rsid w:val="00AA5D06"/>
    <w:rPr>
      <w:rFonts w:ascii="Times New Roman" w:eastAsia="Times New Roman" w:hAnsi="Times New Roman" w:cs="Times New Roman"/>
      <w:color w:val="000000"/>
      <w:shd w:val="clear" w:color="auto" w:fill="FFFFFF"/>
      <w:lang w:eastAsia="en-GB" w:bidi="en-GB"/>
    </w:rPr>
  </w:style>
  <w:style w:type="paragraph" w:customStyle="1" w:styleId="Bodytext15">
    <w:name w:val="Body text (15)"/>
    <w:basedOn w:val="Normal"/>
    <w:link w:val="Bodytext150"/>
    <w:rsid w:val="00AA5D06"/>
    <w:pPr>
      <w:spacing w:line="0" w:lineRule="atLeast"/>
    </w:pPr>
    <w:rPr>
      <w:rFonts w:ascii="Georgia" w:eastAsia="Georgia" w:hAnsi="Georgia" w:cs="Georgia"/>
      <w:color w:val="auto"/>
      <w:spacing w:val="70"/>
      <w:sz w:val="8"/>
      <w:szCs w:val="8"/>
      <w:lang w:eastAsia="en-US"/>
    </w:rPr>
  </w:style>
  <w:style w:type="character" w:customStyle="1" w:styleId="Bodytext150">
    <w:name w:val="Body text (15)_"/>
    <w:basedOn w:val="DefaultParagraphFont"/>
    <w:link w:val="Bodytext15"/>
    <w:rsid w:val="00AA5D06"/>
    <w:rPr>
      <w:rFonts w:ascii="Georgia" w:eastAsia="Georgia" w:hAnsi="Georgia" w:cs="Georgia"/>
      <w:color w:val="000000"/>
      <w:spacing w:val="70"/>
      <w:sz w:val="8"/>
      <w:szCs w:val="8"/>
      <w:shd w:val="clear" w:color="auto" w:fill="FFFFFF"/>
      <w:lang w:eastAsia="en-GB" w:bidi="en-GB"/>
    </w:rPr>
  </w:style>
  <w:style w:type="paragraph" w:customStyle="1" w:styleId="Bodytext160">
    <w:name w:val="Body text (16)"/>
    <w:basedOn w:val="Normal"/>
    <w:link w:val="Bodytext16"/>
    <w:rsid w:val="00AA5D06"/>
    <w:pPr>
      <w:spacing w:line="0" w:lineRule="atLeast"/>
    </w:pPr>
    <w:rPr>
      <w:rFonts w:ascii="Georgia" w:eastAsia="Georgia" w:hAnsi="Georgia" w:cs="Georgia"/>
      <w:i/>
      <w:iCs/>
      <w:color w:val="auto"/>
      <w:sz w:val="16"/>
      <w:szCs w:val="16"/>
      <w:lang w:eastAsia="en-US"/>
    </w:rPr>
  </w:style>
  <w:style w:type="character" w:customStyle="1" w:styleId="Bodytext16">
    <w:name w:val="Body text (16)_"/>
    <w:basedOn w:val="DefaultParagraphFont"/>
    <w:link w:val="Bodytext160"/>
    <w:rsid w:val="00AA5D06"/>
    <w:rPr>
      <w:rFonts w:ascii="Georgia" w:eastAsia="Georgia" w:hAnsi="Georgia" w:cs="Georgia"/>
      <w:i/>
      <w:iCs/>
      <w:color w:val="000000"/>
      <w:sz w:val="16"/>
      <w:szCs w:val="16"/>
      <w:shd w:val="clear" w:color="auto" w:fill="FFFFFF"/>
      <w:lang w:eastAsia="en-GB" w:bidi="en-GB"/>
    </w:rPr>
  </w:style>
  <w:style w:type="paragraph" w:customStyle="1" w:styleId="Heading6">
    <w:name w:val="Heading #6"/>
    <w:basedOn w:val="Normal"/>
    <w:link w:val="Heading60"/>
    <w:rsid w:val="00AA5D06"/>
    <w:pPr>
      <w:spacing w:line="0" w:lineRule="atLeast"/>
      <w:outlineLvl w:val="5"/>
    </w:pPr>
    <w:rPr>
      <w:rFonts w:ascii="Georgia" w:eastAsia="Georgia" w:hAnsi="Georgia" w:cs="Georgia"/>
      <w:i/>
      <w:iCs/>
      <w:color w:val="auto"/>
      <w:spacing w:val="-40"/>
      <w:sz w:val="20"/>
      <w:szCs w:val="20"/>
      <w:lang w:eastAsia="en-US"/>
    </w:rPr>
  </w:style>
  <w:style w:type="character" w:customStyle="1" w:styleId="Heading60">
    <w:name w:val="Heading #6_"/>
    <w:basedOn w:val="DefaultParagraphFont"/>
    <w:link w:val="Heading6"/>
    <w:rsid w:val="00AA5D06"/>
    <w:rPr>
      <w:rFonts w:ascii="Georgia" w:eastAsia="Georgia" w:hAnsi="Georgia" w:cs="Georgia"/>
      <w:i/>
      <w:iCs/>
      <w:color w:val="000000"/>
      <w:spacing w:val="-40"/>
      <w:sz w:val="20"/>
      <w:szCs w:val="20"/>
      <w:shd w:val="clear" w:color="auto" w:fill="FFFFFF"/>
      <w:lang w:eastAsia="en-GB" w:bidi="en-GB"/>
    </w:rPr>
  </w:style>
  <w:style w:type="paragraph" w:customStyle="1" w:styleId="Bodytext180">
    <w:name w:val="Body text (18)"/>
    <w:basedOn w:val="Normal"/>
    <w:link w:val="Bodytext18"/>
    <w:rsid w:val="00AA5D06"/>
    <w:pPr>
      <w:spacing w:line="0" w:lineRule="atLeast"/>
    </w:pPr>
    <w:rPr>
      <w:rFonts w:ascii="Georgia" w:eastAsia="Georgia" w:hAnsi="Georgia" w:cs="Georgia"/>
      <w:i/>
      <w:iCs/>
      <w:color w:val="auto"/>
      <w:spacing w:val="-40"/>
      <w:sz w:val="20"/>
      <w:szCs w:val="20"/>
      <w:lang w:eastAsia="en-US"/>
    </w:rPr>
  </w:style>
  <w:style w:type="character" w:customStyle="1" w:styleId="Bodytext18">
    <w:name w:val="Body text (18)_"/>
    <w:basedOn w:val="DefaultParagraphFont"/>
    <w:link w:val="Bodytext180"/>
    <w:rsid w:val="00AA5D06"/>
    <w:rPr>
      <w:rFonts w:ascii="Georgia" w:eastAsia="Georgia" w:hAnsi="Georgia" w:cs="Georgia"/>
      <w:i/>
      <w:iCs/>
      <w:color w:val="000000"/>
      <w:spacing w:val="-40"/>
      <w:sz w:val="20"/>
      <w:szCs w:val="20"/>
      <w:shd w:val="clear" w:color="auto" w:fill="FFFFFF"/>
      <w:lang w:eastAsia="en-GB" w:bidi="en-GB"/>
    </w:rPr>
  </w:style>
  <w:style w:type="paragraph" w:customStyle="1" w:styleId="Bodytext17">
    <w:name w:val="Body text (17)"/>
    <w:basedOn w:val="Normal"/>
    <w:link w:val="Bodytext170"/>
    <w:rsid w:val="00AA5D06"/>
    <w:pPr>
      <w:spacing w:line="0" w:lineRule="atLeast"/>
    </w:pPr>
    <w:rPr>
      <w:rFonts w:ascii="Garamond" w:eastAsia="Garamond" w:hAnsi="Garamond" w:cs="Garamond"/>
      <w:b/>
      <w:bCs/>
      <w:i/>
      <w:iCs/>
      <w:color w:val="auto"/>
      <w:spacing w:val="-60"/>
      <w:sz w:val="56"/>
      <w:szCs w:val="56"/>
      <w:lang w:eastAsia="en-US"/>
    </w:rPr>
  </w:style>
  <w:style w:type="character" w:customStyle="1" w:styleId="Bodytext170">
    <w:name w:val="Body text (17)_"/>
    <w:basedOn w:val="DefaultParagraphFont"/>
    <w:link w:val="Bodytext17"/>
    <w:rsid w:val="00AA5D06"/>
    <w:rPr>
      <w:rFonts w:ascii="Garamond" w:eastAsia="Garamond" w:hAnsi="Garamond" w:cs="Garamond"/>
      <w:b/>
      <w:bCs/>
      <w:i/>
      <w:iCs/>
      <w:color w:val="000000"/>
      <w:spacing w:val="-60"/>
      <w:sz w:val="56"/>
      <w:szCs w:val="56"/>
      <w:shd w:val="clear" w:color="auto" w:fill="FFFFFF"/>
      <w:lang w:eastAsia="en-GB" w:bidi="en-GB"/>
    </w:rPr>
  </w:style>
  <w:style w:type="paragraph" w:customStyle="1" w:styleId="Bodytext19">
    <w:name w:val="Body text (19)"/>
    <w:basedOn w:val="Normal"/>
    <w:link w:val="Bodytext190"/>
    <w:rsid w:val="00AA5D06"/>
    <w:pPr>
      <w:spacing w:line="0" w:lineRule="atLeast"/>
    </w:pPr>
    <w:rPr>
      <w:rFonts w:ascii="Times New Roman" w:hAnsi="Times New Roman" w:cs="Times New Roman"/>
      <w:i/>
      <w:iCs/>
      <w:color w:val="auto"/>
      <w:sz w:val="20"/>
      <w:szCs w:val="20"/>
      <w:lang w:eastAsia="en-US"/>
    </w:rPr>
  </w:style>
  <w:style w:type="character" w:customStyle="1" w:styleId="Bodytext190">
    <w:name w:val="Body text (19)_"/>
    <w:basedOn w:val="DefaultParagraphFont"/>
    <w:link w:val="Bodytext19"/>
    <w:rsid w:val="00AA5D06"/>
    <w:rPr>
      <w:rFonts w:ascii="Times New Roman" w:eastAsia="Times New Roman" w:hAnsi="Times New Roman" w:cs="Times New Roman"/>
      <w:i/>
      <w:iCs/>
      <w:color w:val="000000"/>
      <w:sz w:val="20"/>
      <w:szCs w:val="20"/>
      <w:shd w:val="clear" w:color="auto" w:fill="FFFFFF"/>
      <w:lang w:eastAsia="en-GB" w:bidi="en-GB"/>
    </w:rPr>
  </w:style>
  <w:style w:type="paragraph" w:customStyle="1" w:styleId="Bodytext200">
    <w:name w:val="Body text (20)"/>
    <w:basedOn w:val="Normal"/>
    <w:link w:val="Bodytext20"/>
    <w:rsid w:val="00AA5D06"/>
    <w:pPr>
      <w:spacing w:line="226" w:lineRule="exact"/>
    </w:pPr>
    <w:rPr>
      <w:rFonts w:ascii="Georgia" w:eastAsia="Georgia" w:hAnsi="Georgia" w:cs="Georgia"/>
      <w:i/>
      <w:iCs/>
      <w:color w:val="auto"/>
      <w:sz w:val="16"/>
      <w:szCs w:val="16"/>
      <w:lang w:eastAsia="en-US"/>
    </w:rPr>
  </w:style>
  <w:style w:type="character" w:customStyle="1" w:styleId="Bodytext20">
    <w:name w:val="Body text (20)_"/>
    <w:basedOn w:val="DefaultParagraphFont"/>
    <w:link w:val="Bodytext200"/>
    <w:rsid w:val="00AA5D06"/>
    <w:rPr>
      <w:rFonts w:ascii="Georgia" w:eastAsia="Georgia" w:hAnsi="Georgia" w:cs="Georgia"/>
      <w:i/>
      <w:iCs/>
      <w:color w:val="000000"/>
      <w:sz w:val="16"/>
      <w:szCs w:val="16"/>
      <w:shd w:val="clear" w:color="auto" w:fill="FFFFFF"/>
      <w:lang w:eastAsia="en-GB" w:bidi="en-GB"/>
    </w:rPr>
  </w:style>
  <w:style w:type="paragraph" w:customStyle="1" w:styleId="Heading720">
    <w:name w:val="Heading #7 (2)"/>
    <w:basedOn w:val="Normal"/>
    <w:link w:val="Heading72"/>
    <w:rsid w:val="00AA5D06"/>
    <w:pPr>
      <w:spacing w:line="0" w:lineRule="atLeast"/>
      <w:jc w:val="center"/>
      <w:outlineLvl w:val="6"/>
    </w:pPr>
    <w:rPr>
      <w:rFonts w:ascii="Times New Roman" w:hAnsi="Times New Roman" w:cs="Times New Roman"/>
      <w:color w:val="auto"/>
      <w:spacing w:val="40"/>
      <w:sz w:val="34"/>
      <w:szCs w:val="34"/>
      <w:lang w:eastAsia="en-US"/>
    </w:rPr>
  </w:style>
  <w:style w:type="character" w:customStyle="1" w:styleId="Heading72">
    <w:name w:val="Heading #7 (2)_"/>
    <w:basedOn w:val="DefaultParagraphFont"/>
    <w:link w:val="Heading720"/>
    <w:rsid w:val="00AA5D06"/>
    <w:rPr>
      <w:rFonts w:ascii="Times New Roman" w:eastAsia="Times New Roman" w:hAnsi="Times New Roman" w:cs="Times New Roman"/>
      <w:color w:val="000000"/>
      <w:spacing w:val="40"/>
      <w:sz w:val="34"/>
      <w:szCs w:val="34"/>
      <w:shd w:val="clear" w:color="auto" w:fill="FFFFFF"/>
      <w:lang w:eastAsia="en-GB" w:bidi="en-GB"/>
    </w:rPr>
  </w:style>
  <w:style w:type="paragraph" w:customStyle="1" w:styleId="Heading320">
    <w:name w:val="Heading #3 (2)"/>
    <w:basedOn w:val="Normal"/>
    <w:link w:val="Heading32"/>
    <w:rsid w:val="00AA5D06"/>
    <w:pPr>
      <w:spacing w:line="0" w:lineRule="atLeast"/>
      <w:jc w:val="center"/>
      <w:outlineLvl w:val="2"/>
    </w:pPr>
    <w:rPr>
      <w:rFonts w:ascii="Times New Roman" w:hAnsi="Times New Roman" w:cs="Times New Roman"/>
      <w:color w:val="auto"/>
      <w:spacing w:val="40"/>
      <w:sz w:val="34"/>
      <w:szCs w:val="34"/>
      <w:lang w:eastAsia="en-US"/>
    </w:rPr>
  </w:style>
  <w:style w:type="character" w:customStyle="1" w:styleId="Heading32">
    <w:name w:val="Heading #3 (2)_"/>
    <w:basedOn w:val="DefaultParagraphFont"/>
    <w:link w:val="Heading320"/>
    <w:rsid w:val="00AA5D06"/>
    <w:rPr>
      <w:rFonts w:ascii="Times New Roman" w:eastAsia="Times New Roman" w:hAnsi="Times New Roman" w:cs="Times New Roman"/>
      <w:color w:val="000000"/>
      <w:spacing w:val="40"/>
      <w:sz w:val="34"/>
      <w:szCs w:val="34"/>
      <w:shd w:val="clear" w:color="auto" w:fill="FFFFFF"/>
      <w:lang w:eastAsia="en-GB" w:bidi="en-GB"/>
    </w:rPr>
  </w:style>
  <w:style w:type="paragraph" w:customStyle="1" w:styleId="Bodytext21">
    <w:name w:val="Body text (21)"/>
    <w:basedOn w:val="Normal"/>
    <w:link w:val="Bodytext210"/>
    <w:rsid w:val="00AA5D06"/>
    <w:pPr>
      <w:spacing w:line="0" w:lineRule="atLeast"/>
      <w:jc w:val="center"/>
    </w:pPr>
    <w:rPr>
      <w:rFonts w:ascii="Georgia" w:eastAsia="Georgia" w:hAnsi="Georgia" w:cs="Georgia"/>
      <w:color w:val="auto"/>
      <w:spacing w:val="30"/>
      <w:sz w:val="28"/>
      <w:szCs w:val="28"/>
      <w:lang w:eastAsia="en-US"/>
    </w:rPr>
  </w:style>
  <w:style w:type="character" w:customStyle="1" w:styleId="Bodytext210">
    <w:name w:val="Body text (21)_"/>
    <w:basedOn w:val="DefaultParagraphFont"/>
    <w:link w:val="Bodytext21"/>
    <w:rsid w:val="00AA5D06"/>
    <w:rPr>
      <w:rFonts w:ascii="Georgia" w:eastAsia="Georgia" w:hAnsi="Georgia" w:cs="Georgia"/>
      <w:color w:val="000000"/>
      <w:spacing w:val="30"/>
      <w:sz w:val="28"/>
      <w:szCs w:val="28"/>
      <w:shd w:val="clear" w:color="auto" w:fill="FFFFFF"/>
      <w:lang w:eastAsia="en-GB" w:bidi="en-GB"/>
    </w:rPr>
  </w:style>
  <w:style w:type="paragraph" w:customStyle="1" w:styleId="Heading42">
    <w:name w:val="Heading #4 (2)"/>
    <w:basedOn w:val="Normal"/>
    <w:link w:val="Heading420"/>
    <w:rsid w:val="00AA5D06"/>
    <w:pPr>
      <w:spacing w:line="0" w:lineRule="atLeast"/>
      <w:outlineLvl w:val="3"/>
    </w:pPr>
    <w:rPr>
      <w:rFonts w:ascii="Courier New" w:eastAsia="Courier New" w:hAnsi="Courier New" w:cs="Courier New"/>
      <w:b/>
      <w:bCs/>
      <w:color w:val="auto"/>
      <w:spacing w:val="-40"/>
      <w:sz w:val="40"/>
      <w:szCs w:val="40"/>
      <w:lang w:eastAsia="en-US"/>
    </w:rPr>
  </w:style>
  <w:style w:type="character" w:customStyle="1" w:styleId="Heading420">
    <w:name w:val="Heading #4 (2)_"/>
    <w:basedOn w:val="DefaultParagraphFont"/>
    <w:link w:val="Heading42"/>
    <w:rsid w:val="00AA5D06"/>
    <w:rPr>
      <w:rFonts w:ascii="Courier New" w:eastAsia="Courier New" w:hAnsi="Courier New" w:cs="Courier New"/>
      <w:b/>
      <w:bCs/>
      <w:color w:val="000000"/>
      <w:spacing w:val="-40"/>
      <w:sz w:val="40"/>
      <w:szCs w:val="40"/>
      <w:shd w:val="clear" w:color="auto" w:fill="FFFFFF"/>
      <w:lang w:eastAsia="en-GB" w:bidi="en-GB"/>
    </w:rPr>
  </w:style>
  <w:style w:type="paragraph" w:customStyle="1" w:styleId="Bodytext22">
    <w:name w:val="Body text (22)"/>
    <w:basedOn w:val="Normal"/>
    <w:link w:val="Bodytext220"/>
    <w:rsid w:val="00AA5D06"/>
    <w:pPr>
      <w:spacing w:line="0" w:lineRule="atLeast"/>
    </w:pPr>
    <w:rPr>
      <w:rFonts w:ascii="Georgia" w:eastAsia="Georgia" w:hAnsi="Georgia" w:cs="Georgia"/>
      <w:color w:val="auto"/>
      <w:spacing w:val="-20"/>
      <w:sz w:val="20"/>
      <w:szCs w:val="20"/>
      <w:lang w:eastAsia="en-US"/>
    </w:rPr>
  </w:style>
  <w:style w:type="character" w:customStyle="1" w:styleId="Bodytext220">
    <w:name w:val="Body text (22)_"/>
    <w:basedOn w:val="DefaultParagraphFont"/>
    <w:link w:val="Bodytext22"/>
    <w:rsid w:val="00AA5D06"/>
    <w:rPr>
      <w:rFonts w:ascii="Georgia" w:eastAsia="Georgia" w:hAnsi="Georgia" w:cs="Georgia"/>
      <w:color w:val="000000"/>
      <w:spacing w:val="-20"/>
      <w:sz w:val="20"/>
      <w:szCs w:val="20"/>
      <w:shd w:val="clear" w:color="auto" w:fill="FFFFFF"/>
      <w:lang w:eastAsia="en-GB" w:bidi="en-GB"/>
    </w:rPr>
  </w:style>
  <w:style w:type="paragraph" w:customStyle="1" w:styleId="Bodytext23">
    <w:name w:val="Body text (23)"/>
    <w:basedOn w:val="Normal"/>
    <w:link w:val="Bodytext230"/>
    <w:rsid w:val="00AA5D06"/>
    <w:pPr>
      <w:spacing w:line="0" w:lineRule="atLeast"/>
    </w:pPr>
    <w:rPr>
      <w:rFonts w:ascii="Courier New" w:eastAsia="Courier New" w:hAnsi="Courier New" w:cs="Courier New"/>
      <w:i/>
      <w:iCs/>
      <w:color w:val="auto"/>
      <w:spacing w:val="-10"/>
      <w:sz w:val="44"/>
      <w:szCs w:val="44"/>
      <w:lang w:eastAsia="en-US"/>
    </w:rPr>
  </w:style>
  <w:style w:type="character" w:customStyle="1" w:styleId="Bodytext230">
    <w:name w:val="Body text (23)_"/>
    <w:basedOn w:val="DefaultParagraphFont"/>
    <w:link w:val="Bodytext23"/>
    <w:rsid w:val="00AA5D06"/>
    <w:rPr>
      <w:rFonts w:ascii="Courier New" w:eastAsia="Courier New" w:hAnsi="Courier New" w:cs="Courier New"/>
      <w:i/>
      <w:iCs/>
      <w:color w:val="000000"/>
      <w:spacing w:val="-10"/>
      <w:sz w:val="44"/>
      <w:szCs w:val="44"/>
      <w:shd w:val="clear" w:color="auto" w:fill="FFFFFF"/>
      <w:lang w:eastAsia="en-GB" w:bidi="en-GB"/>
    </w:rPr>
  </w:style>
  <w:style w:type="paragraph" w:customStyle="1" w:styleId="Heading20">
    <w:name w:val="Heading #2"/>
    <w:basedOn w:val="Normal"/>
    <w:link w:val="Heading21"/>
    <w:rsid w:val="00AA5D06"/>
    <w:pPr>
      <w:spacing w:line="0" w:lineRule="atLeast"/>
      <w:outlineLvl w:val="1"/>
    </w:pPr>
    <w:rPr>
      <w:rFonts w:ascii="Georgia" w:eastAsia="Georgia" w:hAnsi="Georgia" w:cs="Georgia"/>
      <w:i/>
      <w:iCs/>
      <w:color w:val="auto"/>
      <w:spacing w:val="-40"/>
      <w:lang w:eastAsia="en-US"/>
    </w:rPr>
  </w:style>
  <w:style w:type="character" w:customStyle="1" w:styleId="Heading21">
    <w:name w:val="Heading #2_"/>
    <w:basedOn w:val="DefaultParagraphFont"/>
    <w:link w:val="Heading20"/>
    <w:rsid w:val="00AA5D06"/>
    <w:rPr>
      <w:rFonts w:ascii="Georgia" w:eastAsia="Georgia" w:hAnsi="Georgia" w:cs="Georgia"/>
      <w:i/>
      <w:iCs/>
      <w:color w:val="000000"/>
      <w:spacing w:val="-40"/>
      <w:shd w:val="clear" w:color="auto" w:fill="FFFFFF"/>
      <w:lang w:eastAsia="en-GB" w:bidi="en-GB"/>
    </w:rPr>
  </w:style>
  <w:style w:type="paragraph" w:customStyle="1" w:styleId="Bodytext240">
    <w:name w:val="Body text (24)"/>
    <w:basedOn w:val="Normal"/>
    <w:link w:val="Bodytext24"/>
    <w:rsid w:val="00AA5D06"/>
    <w:pPr>
      <w:spacing w:line="0" w:lineRule="atLeast"/>
    </w:pPr>
    <w:rPr>
      <w:rFonts w:ascii="Georgia" w:eastAsia="Georgia" w:hAnsi="Georgia" w:cs="Georgia"/>
      <w:color w:val="auto"/>
      <w:spacing w:val="-10"/>
      <w:sz w:val="8"/>
      <w:szCs w:val="8"/>
      <w:lang w:eastAsia="en-US"/>
    </w:rPr>
  </w:style>
  <w:style w:type="character" w:customStyle="1" w:styleId="Bodytext24">
    <w:name w:val="Body text (24)_"/>
    <w:basedOn w:val="DefaultParagraphFont"/>
    <w:link w:val="Bodytext240"/>
    <w:rsid w:val="00AA5D06"/>
    <w:rPr>
      <w:rFonts w:ascii="Georgia" w:eastAsia="Georgia" w:hAnsi="Georgia" w:cs="Georgia"/>
      <w:color w:val="000000"/>
      <w:spacing w:val="-10"/>
      <w:sz w:val="8"/>
      <w:szCs w:val="8"/>
      <w:shd w:val="clear" w:color="auto" w:fill="FFFFFF"/>
      <w:lang w:eastAsia="en-GB" w:bidi="en-GB"/>
    </w:rPr>
  </w:style>
  <w:style w:type="paragraph" w:customStyle="1" w:styleId="Heading520">
    <w:name w:val="Heading #5 (2)"/>
    <w:basedOn w:val="Normal"/>
    <w:link w:val="Heading52"/>
    <w:rsid w:val="00AA5D06"/>
    <w:pPr>
      <w:spacing w:line="0" w:lineRule="atLeast"/>
      <w:outlineLvl w:val="4"/>
    </w:pPr>
    <w:rPr>
      <w:rFonts w:ascii="Georgia" w:eastAsia="Georgia" w:hAnsi="Georgia" w:cs="Georgia"/>
      <w:i/>
      <w:iCs/>
      <w:color w:val="auto"/>
      <w:sz w:val="20"/>
      <w:szCs w:val="20"/>
      <w:lang w:eastAsia="en-US"/>
    </w:rPr>
  </w:style>
  <w:style w:type="character" w:customStyle="1" w:styleId="Heading52">
    <w:name w:val="Heading #5 (2)_"/>
    <w:basedOn w:val="DefaultParagraphFont"/>
    <w:link w:val="Heading520"/>
    <w:rsid w:val="00AA5D06"/>
    <w:rPr>
      <w:rFonts w:ascii="Georgia" w:eastAsia="Georgia" w:hAnsi="Georgia" w:cs="Georgia"/>
      <w:i/>
      <w:iCs/>
      <w:color w:val="000000"/>
      <w:sz w:val="20"/>
      <w:szCs w:val="20"/>
      <w:shd w:val="clear" w:color="auto" w:fill="FFFFFF"/>
      <w:lang w:eastAsia="en-GB" w:bidi="en-GB"/>
    </w:rPr>
  </w:style>
  <w:style w:type="paragraph" w:customStyle="1" w:styleId="Heading73">
    <w:name w:val="Heading #7 (3)"/>
    <w:basedOn w:val="Normal"/>
    <w:link w:val="Heading730"/>
    <w:rsid w:val="00AA5D06"/>
    <w:pPr>
      <w:spacing w:line="0" w:lineRule="atLeast"/>
      <w:outlineLvl w:val="6"/>
    </w:pPr>
    <w:rPr>
      <w:rFonts w:ascii="Book Antiqua" w:eastAsia="Book Antiqua" w:hAnsi="Book Antiqua" w:cs="Book Antiqua"/>
      <w:color w:val="auto"/>
      <w:sz w:val="34"/>
      <w:szCs w:val="34"/>
      <w:lang w:eastAsia="en-US"/>
    </w:rPr>
  </w:style>
  <w:style w:type="character" w:customStyle="1" w:styleId="Heading730">
    <w:name w:val="Heading #7 (3)_"/>
    <w:basedOn w:val="DefaultParagraphFont"/>
    <w:link w:val="Heading73"/>
    <w:rsid w:val="00AA5D06"/>
    <w:rPr>
      <w:rFonts w:ascii="Book Antiqua" w:eastAsia="Book Antiqua" w:hAnsi="Book Antiqua" w:cs="Book Antiqua"/>
      <w:color w:val="000000"/>
      <w:sz w:val="34"/>
      <w:szCs w:val="34"/>
      <w:shd w:val="clear" w:color="auto" w:fill="FFFFFF"/>
      <w:lang w:eastAsia="en-GB" w:bidi="en-GB"/>
    </w:rPr>
  </w:style>
  <w:style w:type="character" w:customStyle="1" w:styleId="Heading1Char">
    <w:name w:val="Heading 1 Char"/>
    <w:basedOn w:val="DefaultParagraphFont"/>
    <w:link w:val="Heading1"/>
    <w:uiPriority w:val="9"/>
    <w:rsid w:val="0035722B"/>
    <w:rPr>
      <w:rFonts w:asciiTheme="minorHAnsi" w:eastAsiaTheme="minorHAnsi" w:hAnsiTheme="minorHAnsi" w:cstheme="minorHAnsi"/>
      <w:b/>
      <w:bCs/>
      <w:color w:val="002060"/>
      <w:lang w:val="en-US" w:eastAsia="en-GB"/>
    </w:rPr>
  </w:style>
  <w:style w:type="character" w:customStyle="1" w:styleId="Heading2Char">
    <w:name w:val="Heading 2 Char"/>
    <w:basedOn w:val="DefaultParagraphFont"/>
    <w:link w:val="Heading2"/>
    <w:uiPriority w:val="9"/>
    <w:rsid w:val="00AA5D06"/>
    <w:rPr>
      <w:rFonts w:asciiTheme="majorHAnsi" w:eastAsiaTheme="majorEastAsia" w:hAnsiTheme="majorHAnsi" w:cstheme="majorBidi"/>
      <w:b/>
      <w:bCs/>
      <w:color w:val="7030A0"/>
      <w:sz w:val="40"/>
      <w:szCs w:val="40"/>
      <w:lang w:eastAsia="en-GB" w:bidi="en-GB"/>
    </w:rPr>
  </w:style>
  <w:style w:type="paragraph" w:styleId="TOC8">
    <w:name w:val="toc 8"/>
    <w:basedOn w:val="Normal"/>
    <w:link w:val="TOC8Char"/>
    <w:autoRedefine/>
    <w:rsid w:val="00AA5D06"/>
    <w:pPr>
      <w:spacing w:line="379" w:lineRule="exact"/>
    </w:pPr>
    <w:rPr>
      <w:rFonts w:ascii="Georgia" w:eastAsia="Georgia" w:hAnsi="Georgia" w:cs="Georgia"/>
      <w:color w:val="auto"/>
      <w:sz w:val="21"/>
      <w:szCs w:val="21"/>
      <w:lang w:eastAsia="en-US"/>
    </w:rPr>
  </w:style>
  <w:style w:type="character" w:customStyle="1" w:styleId="TOC8Char">
    <w:name w:val="TOC 8 Char"/>
    <w:basedOn w:val="DefaultParagraphFont"/>
    <w:link w:val="TOC8"/>
    <w:rsid w:val="00AA5D06"/>
    <w:rPr>
      <w:rFonts w:ascii="Georgia" w:eastAsia="Georgia" w:hAnsi="Georgia" w:cs="Georgia"/>
      <w:color w:val="000000"/>
      <w:sz w:val="21"/>
      <w:szCs w:val="21"/>
      <w:shd w:val="clear" w:color="auto" w:fill="FFFFFF"/>
      <w:lang w:eastAsia="en-GB" w:bidi="en-GB"/>
    </w:rPr>
  </w:style>
  <w:style w:type="paragraph" w:styleId="Header">
    <w:name w:val="header"/>
    <w:basedOn w:val="Normal"/>
    <w:link w:val="HeaderChar"/>
    <w:uiPriority w:val="99"/>
    <w:unhideWhenUsed/>
    <w:rsid w:val="00AA5D06"/>
    <w:pPr>
      <w:shd w:val="clear" w:color="auto" w:fill="auto"/>
      <w:tabs>
        <w:tab w:val="center" w:pos="4513"/>
        <w:tab w:val="right" w:pos="9026"/>
      </w:tabs>
    </w:pPr>
    <w:rPr>
      <w:rFonts w:ascii="Leelawadee" w:eastAsia="Calibri" w:hAnsi="Leelawadee" w:cs="Leelawadee"/>
      <w:color w:val="auto"/>
      <w:lang w:eastAsia="en-US"/>
    </w:rPr>
  </w:style>
  <w:style w:type="character" w:customStyle="1" w:styleId="HeaderChar">
    <w:name w:val="Header Char"/>
    <w:basedOn w:val="DefaultParagraphFont"/>
    <w:link w:val="Header"/>
    <w:uiPriority w:val="99"/>
    <w:rsid w:val="00AA5D06"/>
    <w:rPr>
      <w:rFonts w:ascii="Arial Unicode MS" w:eastAsia="Arial Unicode MS" w:hAnsi="Arial Unicode MS" w:cs="Arial Unicode MS"/>
      <w:color w:val="000000"/>
      <w:sz w:val="24"/>
      <w:szCs w:val="24"/>
      <w:lang w:eastAsia="en-GB" w:bidi="en-GB"/>
    </w:rPr>
  </w:style>
  <w:style w:type="paragraph" w:styleId="Footer">
    <w:name w:val="footer"/>
    <w:basedOn w:val="Normal"/>
    <w:link w:val="FooterChar"/>
    <w:uiPriority w:val="99"/>
    <w:unhideWhenUsed/>
    <w:rsid w:val="00AA5D06"/>
    <w:pPr>
      <w:shd w:val="clear" w:color="auto" w:fill="auto"/>
      <w:tabs>
        <w:tab w:val="center" w:pos="4513"/>
        <w:tab w:val="right" w:pos="9026"/>
      </w:tabs>
    </w:pPr>
    <w:rPr>
      <w:rFonts w:ascii="Leelawadee" w:eastAsia="Calibri" w:hAnsi="Leelawadee" w:cs="Leelawadee"/>
      <w:color w:val="auto"/>
      <w:lang w:eastAsia="en-US"/>
    </w:rPr>
  </w:style>
  <w:style w:type="character" w:customStyle="1" w:styleId="FooterChar1">
    <w:name w:val="Footer Char1"/>
    <w:basedOn w:val="DefaultParagraphFont"/>
    <w:uiPriority w:val="99"/>
    <w:semiHidden/>
    <w:rsid w:val="00AA5D06"/>
    <w:rPr>
      <w:rFonts w:ascii="Arial Unicode MS" w:eastAsia="Arial Unicode MS" w:hAnsi="Arial Unicode MS" w:cs="Arial Unicode MS"/>
      <w:color w:val="000000"/>
      <w:sz w:val="24"/>
      <w:szCs w:val="24"/>
      <w:lang w:eastAsia="en-GB" w:bidi="en-GB"/>
    </w:rPr>
  </w:style>
  <w:style w:type="character" w:styleId="Hyperlink">
    <w:name w:val="Hyperlink"/>
    <w:basedOn w:val="DefaultParagraphFont"/>
    <w:uiPriority w:val="99"/>
    <w:rsid w:val="00AA5D06"/>
    <w:rPr>
      <w:color w:val="0066CC"/>
      <w:u w:val="single"/>
    </w:rPr>
  </w:style>
  <w:style w:type="table" w:styleId="TableGrid">
    <w:name w:val="Table Grid"/>
    <w:basedOn w:val="TableNormal"/>
    <w:uiPriority w:val="39"/>
    <w:rsid w:val="00AA5D06"/>
    <w:pPr>
      <w:widowControl w:val="0"/>
    </w:pPr>
    <w:rPr>
      <w:rFonts w:eastAsia="Arial Unicode MS"/>
      <w:lang w:eastAsia="en-GB" w:bidi="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50">
    <w:name w:val="Body text (5)_"/>
    <w:basedOn w:val="DefaultParagraphFont"/>
    <w:rsid w:val="00AA5D06"/>
    <w:rPr>
      <w:rFonts w:ascii="Times New Roman" w:eastAsia="Times New Roman" w:hAnsi="Times New Roman" w:cs="Times New Roman"/>
      <w:b w:val="0"/>
      <w:bCs w:val="0"/>
      <w:i w:val="0"/>
      <w:iCs w:val="0"/>
      <w:smallCaps w:val="0"/>
      <w:strike w:val="0"/>
      <w:sz w:val="32"/>
      <w:szCs w:val="32"/>
      <w:u w:val="none"/>
    </w:rPr>
  </w:style>
  <w:style w:type="character" w:customStyle="1" w:styleId="Bodytext80">
    <w:name w:val="Body text (8)_"/>
    <w:basedOn w:val="DefaultParagraphFont"/>
    <w:rsid w:val="00AA5D06"/>
    <w:rPr>
      <w:rFonts w:ascii="Georgia" w:eastAsia="Georgia" w:hAnsi="Georgia" w:cs="Georgia"/>
      <w:b w:val="0"/>
      <w:bCs w:val="0"/>
      <w:i w:val="0"/>
      <w:iCs w:val="0"/>
      <w:smallCaps w:val="0"/>
      <w:strike w:val="0"/>
      <w:sz w:val="16"/>
      <w:szCs w:val="16"/>
      <w:u w:val="none"/>
    </w:rPr>
  </w:style>
  <w:style w:type="character" w:customStyle="1" w:styleId="Bodytext26">
    <w:name w:val="Body text (2)_"/>
    <w:basedOn w:val="DefaultParagraphFont"/>
    <w:rsid w:val="00AA5D06"/>
    <w:rPr>
      <w:rFonts w:ascii="Georgia" w:eastAsia="Georgia" w:hAnsi="Georgia" w:cs="Georgia"/>
      <w:b w:val="0"/>
      <w:bCs w:val="0"/>
      <w:i w:val="0"/>
      <w:iCs w:val="0"/>
      <w:smallCaps w:val="0"/>
      <w:strike w:val="0"/>
      <w:sz w:val="21"/>
      <w:szCs w:val="21"/>
      <w:u w:val="none"/>
    </w:rPr>
  </w:style>
  <w:style w:type="character" w:customStyle="1" w:styleId="Bodytext90">
    <w:name w:val="Body text (9)_"/>
    <w:basedOn w:val="DefaultParagraphFont"/>
    <w:rsid w:val="00AA5D06"/>
    <w:rPr>
      <w:rFonts w:ascii="Georgia" w:eastAsia="Georgia" w:hAnsi="Georgia" w:cs="Georgia"/>
      <w:b w:val="0"/>
      <w:bCs w:val="0"/>
      <w:i/>
      <w:iCs/>
      <w:smallCaps w:val="0"/>
      <w:strike w:val="0"/>
      <w:sz w:val="20"/>
      <w:szCs w:val="20"/>
      <w:u w:val="none"/>
    </w:rPr>
  </w:style>
  <w:style w:type="character" w:customStyle="1" w:styleId="Heading40">
    <w:name w:val="Heading #4_"/>
    <w:basedOn w:val="DefaultParagraphFont"/>
    <w:rsid w:val="00AA5D06"/>
    <w:rPr>
      <w:rFonts w:ascii="Times New Roman" w:eastAsia="Times New Roman" w:hAnsi="Times New Roman" w:cs="Times New Roman"/>
      <w:b w:val="0"/>
      <w:bCs w:val="0"/>
      <w:i w:val="0"/>
      <w:iCs w:val="0"/>
      <w:smallCaps w:val="0"/>
      <w:strike w:val="0"/>
      <w:sz w:val="32"/>
      <w:szCs w:val="32"/>
      <w:u w:val="none"/>
    </w:rPr>
  </w:style>
  <w:style w:type="character" w:customStyle="1" w:styleId="Heading50">
    <w:name w:val="Heading #5_"/>
    <w:basedOn w:val="DefaultParagraphFont"/>
    <w:rsid w:val="00AA5D06"/>
    <w:rPr>
      <w:rFonts w:ascii="Georgia" w:eastAsia="Georgia" w:hAnsi="Georgia" w:cs="Georgia"/>
      <w:b w:val="0"/>
      <w:bCs w:val="0"/>
      <w:i/>
      <w:iCs/>
      <w:smallCaps w:val="0"/>
      <w:strike w:val="0"/>
      <w:spacing w:val="-40"/>
      <w:sz w:val="20"/>
      <w:szCs w:val="20"/>
      <w:u w:val="none"/>
    </w:rPr>
  </w:style>
  <w:style w:type="character" w:customStyle="1" w:styleId="Bodytext250">
    <w:name w:val="Body text (25)_"/>
    <w:basedOn w:val="DefaultParagraphFont"/>
    <w:rsid w:val="00AA5D06"/>
    <w:rPr>
      <w:rFonts w:ascii="Franklin Gothic Heavy" w:eastAsia="Franklin Gothic Heavy" w:hAnsi="Franklin Gothic Heavy" w:cs="Franklin Gothic Heavy"/>
      <w:b w:val="0"/>
      <w:bCs w:val="0"/>
      <w:i/>
      <w:iCs/>
      <w:smallCaps w:val="0"/>
      <w:strike w:val="0"/>
      <w:spacing w:val="-50"/>
      <w:sz w:val="28"/>
      <w:szCs w:val="28"/>
      <w:u w:val="none"/>
    </w:rPr>
  </w:style>
  <w:style w:type="paragraph" w:styleId="z-TopofForm">
    <w:name w:val="HTML Top of Form"/>
    <w:basedOn w:val="Normal"/>
    <w:next w:val="Normal"/>
    <w:link w:val="z-TopofFormChar"/>
    <w:hidden/>
    <w:uiPriority w:val="99"/>
    <w:semiHidden/>
    <w:unhideWhenUsed/>
    <w:rsid w:val="00A97D93"/>
    <w:pPr>
      <w:pBdr>
        <w:bottom w:val="single" w:sz="6" w:space="1" w:color="auto"/>
      </w:pBdr>
      <w:shd w:val="clear" w:color="auto" w:fill="auto"/>
      <w:jc w:val="center"/>
    </w:pPr>
    <w:rPr>
      <w:rFonts w:ascii="Arial" w:hAnsi="Arial" w:cs="Cordia New"/>
      <w:vanish/>
      <w:color w:val="auto"/>
      <w:sz w:val="16"/>
      <w:szCs w:val="20"/>
    </w:rPr>
  </w:style>
  <w:style w:type="character" w:customStyle="1" w:styleId="z-TopofFormChar">
    <w:name w:val="z-Top of Form Char"/>
    <w:basedOn w:val="DefaultParagraphFont"/>
    <w:link w:val="z-TopofForm"/>
    <w:uiPriority w:val="99"/>
    <w:semiHidden/>
    <w:rsid w:val="00A97D93"/>
    <w:rPr>
      <w:rFonts w:ascii="Arial" w:eastAsia="Times New Roman" w:hAnsi="Arial" w:cs="Cordia New"/>
      <w:vanish/>
      <w:sz w:val="16"/>
      <w:szCs w:val="20"/>
      <w:lang w:eastAsia="en-GB"/>
    </w:rPr>
  </w:style>
  <w:style w:type="paragraph" w:styleId="z-BottomofForm">
    <w:name w:val="HTML Bottom of Form"/>
    <w:basedOn w:val="Normal"/>
    <w:next w:val="Normal"/>
    <w:link w:val="z-BottomofFormChar"/>
    <w:hidden/>
    <w:uiPriority w:val="99"/>
    <w:semiHidden/>
    <w:unhideWhenUsed/>
    <w:rsid w:val="00A97D93"/>
    <w:pPr>
      <w:pBdr>
        <w:top w:val="single" w:sz="6" w:space="1" w:color="auto"/>
      </w:pBdr>
      <w:shd w:val="clear" w:color="auto" w:fill="auto"/>
      <w:jc w:val="center"/>
    </w:pPr>
    <w:rPr>
      <w:rFonts w:ascii="Arial" w:hAnsi="Arial" w:cs="Cordia New"/>
      <w:vanish/>
      <w:color w:val="auto"/>
      <w:sz w:val="16"/>
      <w:szCs w:val="20"/>
    </w:rPr>
  </w:style>
  <w:style w:type="character" w:customStyle="1" w:styleId="z-BottomofFormChar">
    <w:name w:val="z-Bottom of Form Char"/>
    <w:basedOn w:val="DefaultParagraphFont"/>
    <w:link w:val="z-BottomofForm"/>
    <w:uiPriority w:val="99"/>
    <w:semiHidden/>
    <w:rsid w:val="00A97D93"/>
    <w:rPr>
      <w:rFonts w:ascii="Arial" w:eastAsia="Times New Roman" w:hAnsi="Arial" w:cs="Cordia New"/>
      <w:vanish/>
      <w:sz w:val="16"/>
      <w:szCs w:val="20"/>
      <w:lang w:eastAsia="en-GB"/>
    </w:rPr>
  </w:style>
  <w:style w:type="paragraph" w:styleId="NormalWeb">
    <w:name w:val="Normal (Web)"/>
    <w:basedOn w:val="Normal"/>
    <w:uiPriority w:val="99"/>
    <w:semiHidden/>
    <w:unhideWhenUsed/>
    <w:rsid w:val="00A97D93"/>
    <w:pPr>
      <w:shd w:val="clear" w:color="auto" w:fill="auto"/>
      <w:spacing w:before="100" w:beforeAutospacing="1" w:after="100" w:afterAutospacing="1"/>
      <w:jc w:val="left"/>
    </w:pPr>
    <w:rPr>
      <w:rFonts w:ascii="Times New Roman" w:hAnsi="Times New Roman" w:cs="Times New Roman"/>
      <w:color w:val="auto"/>
      <w:sz w:val="24"/>
      <w:szCs w:val="24"/>
    </w:rPr>
  </w:style>
  <w:style w:type="character" w:customStyle="1" w:styleId="opage">
    <w:name w:val="opage"/>
    <w:basedOn w:val="DefaultParagraphFont"/>
    <w:rsid w:val="00A97D93"/>
  </w:style>
  <w:style w:type="character" w:customStyle="1" w:styleId="otright">
    <w:name w:val="otright"/>
    <w:basedOn w:val="DefaultParagraphFont"/>
    <w:rsid w:val="00A97D93"/>
  </w:style>
  <w:style w:type="character" w:styleId="UnresolvedMention">
    <w:name w:val="Unresolved Mention"/>
    <w:basedOn w:val="DefaultParagraphFont"/>
    <w:uiPriority w:val="99"/>
    <w:semiHidden/>
    <w:unhideWhenUsed/>
    <w:rsid w:val="008D7998"/>
    <w:rPr>
      <w:color w:val="605E5C"/>
      <w:shd w:val="clear" w:color="auto" w:fill="E1DFDD"/>
    </w:rPr>
  </w:style>
  <w:style w:type="paragraph" w:styleId="TOCHeading">
    <w:name w:val="TOC Heading"/>
    <w:basedOn w:val="Heading1"/>
    <w:next w:val="Normal"/>
    <w:uiPriority w:val="39"/>
    <w:unhideWhenUsed/>
    <w:qFormat/>
    <w:rsid w:val="008D7998"/>
    <w:pPr>
      <w:keepNext/>
      <w:keepLines/>
      <w:spacing w:before="240" w:line="259" w:lineRule="auto"/>
      <w:jc w:val="left"/>
      <w:outlineLvl w:val="9"/>
    </w:pPr>
    <w:rPr>
      <w:rFonts w:asciiTheme="majorHAnsi" w:eastAsiaTheme="majorEastAsia" w:hAnsiTheme="majorHAnsi" w:cstheme="majorBidi"/>
      <w:b w:val="0"/>
      <w:bCs w:val="0"/>
      <w:color w:val="2F5496" w:themeColor="accent1" w:themeShade="BF"/>
      <w:lang w:eastAsia="en-US" w:bidi="ar-SA"/>
    </w:rPr>
  </w:style>
  <w:style w:type="paragraph" w:styleId="TOC1">
    <w:name w:val="toc 1"/>
    <w:basedOn w:val="Normal"/>
    <w:next w:val="Normal"/>
    <w:autoRedefine/>
    <w:uiPriority w:val="39"/>
    <w:unhideWhenUsed/>
    <w:rsid w:val="008D7998"/>
    <w:pPr>
      <w:spacing w:after="100"/>
    </w:pPr>
    <w:rPr>
      <w:rFonts w:cs="Angsana New"/>
      <w:szCs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15183403">
      <w:bodyDiv w:val="1"/>
      <w:marLeft w:val="0"/>
      <w:marRight w:val="0"/>
      <w:marTop w:val="0"/>
      <w:marBottom w:val="0"/>
      <w:divBdr>
        <w:top w:val="none" w:sz="0" w:space="0" w:color="auto"/>
        <w:left w:val="none" w:sz="0" w:space="0" w:color="auto"/>
        <w:bottom w:val="none" w:sz="0" w:space="0" w:color="auto"/>
        <w:right w:val="none" w:sz="0" w:space="0" w:color="auto"/>
      </w:divBdr>
      <w:divsChild>
        <w:div w:id="1627353320">
          <w:marLeft w:val="225"/>
          <w:marRight w:val="0"/>
          <w:marTop w:val="0"/>
          <w:marBottom w:val="0"/>
          <w:divBdr>
            <w:top w:val="none" w:sz="0" w:space="0" w:color="auto"/>
            <w:left w:val="none" w:sz="0" w:space="0" w:color="auto"/>
            <w:bottom w:val="none" w:sz="0" w:space="0" w:color="auto"/>
            <w:right w:val="none" w:sz="0" w:space="0" w:color="auto"/>
          </w:divBdr>
        </w:div>
        <w:div w:id="1494680019">
          <w:marLeft w:val="0"/>
          <w:marRight w:val="0"/>
          <w:marTop w:val="0"/>
          <w:marBottom w:val="0"/>
          <w:divBdr>
            <w:top w:val="none" w:sz="0" w:space="0" w:color="auto"/>
            <w:left w:val="none" w:sz="0" w:space="0" w:color="auto"/>
            <w:bottom w:val="none" w:sz="0" w:space="0" w:color="auto"/>
            <w:right w:val="none" w:sz="0" w:space="0" w:color="auto"/>
          </w:divBdr>
          <w:divsChild>
            <w:div w:id="1451968979">
              <w:marLeft w:val="0"/>
              <w:marRight w:val="0"/>
              <w:marTop w:val="0"/>
              <w:marBottom w:val="0"/>
              <w:divBdr>
                <w:top w:val="none" w:sz="0" w:space="0" w:color="auto"/>
                <w:left w:val="none" w:sz="0" w:space="0" w:color="auto"/>
                <w:bottom w:val="none" w:sz="0" w:space="0" w:color="auto"/>
                <w:right w:val="none" w:sz="0" w:space="0" w:color="auto"/>
              </w:divBdr>
              <w:divsChild>
                <w:div w:id="371465409">
                  <w:marLeft w:val="0"/>
                  <w:marRight w:val="0"/>
                  <w:marTop w:val="0"/>
                  <w:marBottom w:val="0"/>
                  <w:divBdr>
                    <w:top w:val="none" w:sz="0" w:space="0" w:color="auto"/>
                    <w:left w:val="none" w:sz="0" w:space="0" w:color="auto"/>
                    <w:bottom w:val="none" w:sz="0" w:space="0" w:color="auto"/>
                    <w:right w:val="none" w:sz="0" w:space="0" w:color="auto"/>
                  </w:divBdr>
                </w:div>
                <w:div w:id="504973826">
                  <w:marLeft w:val="0"/>
                  <w:marRight w:val="0"/>
                  <w:marTop w:val="0"/>
                  <w:marBottom w:val="0"/>
                  <w:divBdr>
                    <w:top w:val="none" w:sz="0" w:space="0" w:color="auto"/>
                    <w:left w:val="none" w:sz="0" w:space="0" w:color="auto"/>
                    <w:bottom w:val="none" w:sz="0" w:space="0" w:color="auto"/>
                    <w:right w:val="none" w:sz="0" w:space="0" w:color="auto"/>
                  </w:divBdr>
                </w:div>
                <w:div w:id="971523249">
                  <w:marLeft w:val="0"/>
                  <w:marRight w:val="0"/>
                  <w:marTop w:val="0"/>
                  <w:marBottom w:val="0"/>
                  <w:divBdr>
                    <w:top w:val="none" w:sz="0" w:space="0" w:color="auto"/>
                    <w:left w:val="none" w:sz="0" w:space="0" w:color="auto"/>
                    <w:bottom w:val="none" w:sz="0" w:space="0" w:color="auto"/>
                    <w:right w:val="none" w:sz="0" w:space="0" w:color="auto"/>
                  </w:divBdr>
                </w:div>
              </w:divsChild>
            </w:div>
            <w:div w:id="2085373432">
              <w:marLeft w:val="0"/>
              <w:marRight w:val="0"/>
              <w:marTop w:val="0"/>
              <w:marBottom w:val="0"/>
              <w:divBdr>
                <w:top w:val="none" w:sz="0" w:space="0" w:color="auto"/>
                <w:left w:val="none" w:sz="0" w:space="0" w:color="auto"/>
                <w:bottom w:val="none" w:sz="0" w:space="0" w:color="auto"/>
                <w:right w:val="none" w:sz="0" w:space="0" w:color="auto"/>
              </w:divBdr>
              <w:divsChild>
                <w:div w:id="2114394891">
                  <w:marLeft w:val="0"/>
                  <w:marRight w:val="0"/>
                  <w:marTop w:val="0"/>
                  <w:marBottom w:val="0"/>
                  <w:divBdr>
                    <w:top w:val="none" w:sz="0" w:space="0" w:color="auto"/>
                    <w:left w:val="none" w:sz="0" w:space="0" w:color="auto"/>
                    <w:bottom w:val="none" w:sz="0" w:space="0" w:color="auto"/>
                    <w:right w:val="none" w:sz="0" w:space="0" w:color="auto"/>
                  </w:divBdr>
                  <w:divsChild>
                    <w:div w:id="139758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38005">
          <w:marLeft w:val="0"/>
          <w:marRight w:val="0"/>
          <w:marTop w:val="150"/>
          <w:marBottom w:val="0"/>
          <w:divBdr>
            <w:top w:val="none" w:sz="0" w:space="0" w:color="auto"/>
            <w:left w:val="none" w:sz="0" w:space="0" w:color="auto"/>
            <w:bottom w:val="none" w:sz="0" w:space="0" w:color="auto"/>
            <w:right w:val="none" w:sz="0" w:space="0" w:color="auto"/>
          </w:divBdr>
          <w:divsChild>
            <w:div w:id="1904682987">
              <w:marLeft w:val="-225"/>
              <w:marRight w:val="-225"/>
              <w:marTop w:val="0"/>
              <w:marBottom w:val="0"/>
              <w:divBdr>
                <w:top w:val="none" w:sz="0" w:space="0" w:color="auto"/>
                <w:left w:val="none" w:sz="0" w:space="0" w:color="auto"/>
                <w:bottom w:val="none" w:sz="0" w:space="0" w:color="auto"/>
                <w:right w:val="none" w:sz="0" w:space="0" w:color="auto"/>
              </w:divBdr>
              <w:divsChild>
                <w:div w:id="1858733022">
                  <w:marLeft w:val="0"/>
                  <w:marRight w:val="0"/>
                  <w:marTop w:val="0"/>
                  <w:marBottom w:val="0"/>
                  <w:divBdr>
                    <w:top w:val="none" w:sz="0" w:space="0" w:color="auto"/>
                    <w:left w:val="none" w:sz="0" w:space="0" w:color="auto"/>
                    <w:bottom w:val="none" w:sz="0" w:space="0" w:color="auto"/>
                    <w:right w:val="none" w:sz="0" w:space="0" w:color="auto"/>
                  </w:divBdr>
                  <w:divsChild>
                    <w:div w:id="1810201395">
                      <w:marLeft w:val="0"/>
                      <w:marRight w:val="0"/>
                      <w:marTop w:val="0"/>
                      <w:marBottom w:val="0"/>
                      <w:divBdr>
                        <w:top w:val="none" w:sz="0" w:space="0" w:color="auto"/>
                        <w:left w:val="none" w:sz="0" w:space="0" w:color="auto"/>
                        <w:bottom w:val="none" w:sz="0" w:space="0" w:color="auto"/>
                        <w:right w:val="none" w:sz="0" w:space="0" w:color="auto"/>
                      </w:divBdr>
                      <w:divsChild>
                        <w:div w:id="1595817125">
                          <w:marLeft w:val="0"/>
                          <w:marRight w:val="0"/>
                          <w:marTop w:val="0"/>
                          <w:marBottom w:val="0"/>
                          <w:divBdr>
                            <w:top w:val="none" w:sz="0" w:space="0" w:color="auto"/>
                            <w:left w:val="none" w:sz="0" w:space="0" w:color="auto"/>
                            <w:bottom w:val="none" w:sz="0" w:space="0" w:color="auto"/>
                            <w:right w:val="none" w:sz="0" w:space="0" w:color="auto"/>
                          </w:divBdr>
                          <w:divsChild>
                            <w:div w:id="251472508">
                              <w:marLeft w:val="-15"/>
                              <w:marRight w:val="-15"/>
                              <w:marTop w:val="0"/>
                              <w:marBottom w:val="0"/>
                              <w:divBdr>
                                <w:top w:val="none" w:sz="0" w:space="0" w:color="auto"/>
                                <w:left w:val="none" w:sz="0" w:space="0" w:color="auto"/>
                                <w:bottom w:val="none" w:sz="0" w:space="0" w:color="auto"/>
                                <w:right w:val="none" w:sz="0" w:space="0" w:color="auto"/>
                              </w:divBdr>
                            </w:div>
                          </w:divsChild>
                        </w:div>
                        <w:div w:id="1809854093">
                          <w:marLeft w:val="0"/>
                          <w:marRight w:val="0"/>
                          <w:marTop w:val="0"/>
                          <w:marBottom w:val="0"/>
                          <w:divBdr>
                            <w:top w:val="single" w:sz="6" w:space="23" w:color="E3E4E5"/>
                            <w:left w:val="single" w:sz="6" w:space="23" w:color="E3E4E5"/>
                            <w:bottom w:val="single" w:sz="6" w:space="23" w:color="E3E4E5"/>
                            <w:right w:val="single" w:sz="6" w:space="23" w:color="E3E4E5"/>
                          </w:divBdr>
                          <w:divsChild>
                            <w:div w:id="1136408352">
                              <w:marLeft w:val="0"/>
                              <w:marRight w:val="0"/>
                              <w:marTop w:val="0"/>
                              <w:marBottom w:val="300"/>
                              <w:divBdr>
                                <w:top w:val="none" w:sz="0" w:space="0" w:color="auto"/>
                                <w:left w:val="none" w:sz="0" w:space="0" w:color="auto"/>
                                <w:bottom w:val="none" w:sz="0" w:space="0" w:color="auto"/>
                                <w:right w:val="none" w:sz="0" w:space="0" w:color="auto"/>
                              </w:divBdr>
                              <w:divsChild>
                                <w:div w:id="504050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4491615">
          <w:marLeft w:val="-225"/>
          <w:marRight w:val="-225"/>
          <w:marTop w:val="0"/>
          <w:marBottom w:val="0"/>
          <w:divBdr>
            <w:top w:val="none" w:sz="0" w:space="0" w:color="auto"/>
            <w:left w:val="none" w:sz="0" w:space="0" w:color="auto"/>
            <w:bottom w:val="none" w:sz="0" w:space="0" w:color="auto"/>
            <w:right w:val="none" w:sz="0" w:space="0" w:color="auto"/>
          </w:divBdr>
          <w:divsChild>
            <w:div w:id="1301115223">
              <w:marLeft w:val="0"/>
              <w:marRight w:val="0"/>
              <w:marTop w:val="0"/>
              <w:marBottom w:val="0"/>
              <w:divBdr>
                <w:top w:val="none" w:sz="0" w:space="0" w:color="auto"/>
                <w:left w:val="none" w:sz="0" w:space="0" w:color="auto"/>
                <w:bottom w:val="none" w:sz="0" w:space="0" w:color="auto"/>
                <w:right w:val="none" w:sz="0" w:space="0" w:color="auto"/>
              </w:divBdr>
              <w:divsChild>
                <w:div w:id="1819150412">
                  <w:marLeft w:val="0"/>
                  <w:marRight w:val="0"/>
                  <w:marTop w:val="0"/>
                  <w:marBottom w:val="0"/>
                  <w:divBdr>
                    <w:top w:val="none" w:sz="0" w:space="0" w:color="auto"/>
                    <w:left w:val="none" w:sz="0" w:space="0" w:color="auto"/>
                    <w:bottom w:val="none" w:sz="0" w:space="0" w:color="auto"/>
                    <w:right w:val="none" w:sz="0" w:space="0" w:color="auto"/>
                  </w:divBdr>
                  <w:divsChild>
                    <w:div w:id="898055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147477">
          <w:marLeft w:val="-225"/>
          <w:marRight w:val="-225"/>
          <w:marTop w:val="0"/>
          <w:marBottom w:val="0"/>
          <w:divBdr>
            <w:top w:val="none" w:sz="0" w:space="0" w:color="auto"/>
            <w:left w:val="none" w:sz="0" w:space="0" w:color="auto"/>
            <w:bottom w:val="none" w:sz="0" w:space="0" w:color="auto"/>
            <w:right w:val="none" w:sz="0" w:space="0" w:color="auto"/>
          </w:divBdr>
          <w:divsChild>
            <w:div w:id="1085110441">
              <w:marLeft w:val="0"/>
              <w:marRight w:val="0"/>
              <w:marTop w:val="0"/>
              <w:marBottom w:val="0"/>
              <w:divBdr>
                <w:top w:val="none" w:sz="0" w:space="0" w:color="auto"/>
                <w:left w:val="none" w:sz="0" w:space="0" w:color="auto"/>
                <w:bottom w:val="none" w:sz="0" w:space="0" w:color="auto"/>
                <w:right w:val="none" w:sz="0" w:space="0" w:color="auto"/>
              </w:divBdr>
              <w:divsChild>
                <w:div w:id="1387535619">
                  <w:marLeft w:val="0"/>
                  <w:marRight w:val="0"/>
                  <w:marTop w:val="0"/>
                  <w:marBottom w:val="0"/>
                  <w:divBdr>
                    <w:top w:val="none" w:sz="0" w:space="0" w:color="auto"/>
                    <w:left w:val="none" w:sz="0" w:space="0" w:color="auto"/>
                    <w:bottom w:val="none" w:sz="0" w:space="0" w:color="auto"/>
                    <w:right w:val="none" w:sz="0" w:space="0" w:color="auto"/>
                  </w:divBdr>
                </w:div>
                <w:div w:id="183709130">
                  <w:marLeft w:val="0"/>
                  <w:marRight w:val="0"/>
                  <w:marTop w:val="0"/>
                  <w:marBottom w:val="0"/>
                  <w:divBdr>
                    <w:top w:val="none" w:sz="0" w:space="0" w:color="auto"/>
                    <w:left w:val="none" w:sz="0" w:space="0" w:color="auto"/>
                    <w:bottom w:val="none" w:sz="0" w:space="0" w:color="auto"/>
                    <w:right w:val="none" w:sz="0" w:space="0" w:color="auto"/>
                  </w:divBdr>
                </w:div>
                <w:div w:id="821044899">
                  <w:marLeft w:val="0"/>
                  <w:marRight w:val="0"/>
                  <w:marTop w:val="0"/>
                  <w:marBottom w:val="0"/>
                  <w:divBdr>
                    <w:top w:val="none" w:sz="0" w:space="0" w:color="auto"/>
                    <w:left w:val="none" w:sz="0" w:space="0" w:color="auto"/>
                    <w:bottom w:val="none" w:sz="0" w:space="0" w:color="auto"/>
                    <w:right w:val="none" w:sz="0" w:space="0" w:color="auto"/>
                  </w:divBdr>
                </w:div>
                <w:div w:id="1054742821">
                  <w:marLeft w:val="0"/>
                  <w:marRight w:val="0"/>
                  <w:marTop w:val="0"/>
                  <w:marBottom w:val="0"/>
                  <w:divBdr>
                    <w:top w:val="none" w:sz="0" w:space="0" w:color="auto"/>
                    <w:left w:val="none" w:sz="0" w:space="0" w:color="auto"/>
                    <w:bottom w:val="none" w:sz="0" w:space="0" w:color="auto"/>
                    <w:right w:val="none" w:sz="0" w:space="0" w:color="auto"/>
                  </w:divBdr>
                </w:div>
              </w:divsChild>
            </w:div>
            <w:div w:id="980960853">
              <w:marLeft w:val="0"/>
              <w:marRight w:val="0"/>
              <w:marTop w:val="0"/>
              <w:marBottom w:val="0"/>
              <w:divBdr>
                <w:top w:val="none" w:sz="0" w:space="0" w:color="auto"/>
                <w:left w:val="none" w:sz="0" w:space="0" w:color="auto"/>
                <w:bottom w:val="none" w:sz="0" w:space="0" w:color="auto"/>
                <w:right w:val="none" w:sz="0" w:space="0" w:color="auto"/>
              </w:divBdr>
              <w:divsChild>
                <w:div w:id="1277652">
                  <w:marLeft w:val="0"/>
                  <w:marRight w:val="0"/>
                  <w:marTop w:val="0"/>
                  <w:marBottom w:val="0"/>
                  <w:divBdr>
                    <w:top w:val="none" w:sz="0" w:space="0" w:color="auto"/>
                    <w:left w:val="none" w:sz="0" w:space="0" w:color="auto"/>
                    <w:bottom w:val="none" w:sz="0" w:space="0" w:color="auto"/>
                    <w:right w:val="none" w:sz="0" w:space="0" w:color="auto"/>
                  </w:divBdr>
                  <w:divsChild>
                    <w:div w:id="686173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5.png"/><Relationship Id="rId21" Type="http://schemas.openxmlformats.org/officeDocument/2006/relationships/image" Target="media/image14.jpeg"/><Relationship Id="rId34" Type="http://schemas.openxmlformats.org/officeDocument/2006/relationships/hyperlink" Target="https://bahai.works/The_Trusted_Ones_of_God/Text" TargetMode="External"/><Relationship Id="rId42"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yperlink" Target="https://www.bahai.org/library/authoritative-texts/compilations/local-spiritual-assembly/local-spiritual-assembly.pdf?98ec32a6" TargetMode="External"/><Relationship Id="rId37" Type="http://schemas.openxmlformats.org/officeDocument/2006/relationships/hyperlink" Target="https://bahai.works/Bahaiworks:General_disclaimer" TargetMode="External"/><Relationship Id="rId40"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yperlink" Target="https://bahai.works/Bahaiworks:About"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hyperlink" Target="https://bahai.works/Main_Page" TargetMode="Externa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yperlink" Target="https://bahai.works/Bahaiworks:Privacy_policy" TargetMode="External"/><Relationship Id="rId43" Type="http://schemas.openxmlformats.org/officeDocument/2006/relationships/theme" Target="theme/theme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https://bahai.works/Main_Page" TargetMode="External"/><Relationship Id="rId38" Type="http://schemas.openxmlformats.org/officeDocument/2006/relationships/hyperlink" Target="https://www.mediawiki.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17B5EA-C1E0-4343-A080-E14FA1C43F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508</TotalTime>
  <Pages>27</Pages>
  <Words>3243</Words>
  <Characters>18487</Characters>
  <Application>Microsoft Office Word</Application>
  <DocSecurity>0</DocSecurity>
  <Lines>154</Lines>
  <Paragraphs>43</Paragraphs>
  <ScaleCrop>false</ScaleCrop>
  <HeadingPairs>
    <vt:vector size="4" baseType="variant">
      <vt:variant>
        <vt:lpstr>Title</vt:lpstr>
      </vt:variant>
      <vt:variant>
        <vt:i4>1</vt:i4>
      </vt:variant>
      <vt:variant>
        <vt:lpstr>Headings</vt:lpstr>
      </vt:variant>
      <vt:variant>
        <vt:i4>26</vt:i4>
      </vt:variant>
    </vt:vector>
  </HeadingPairs>
  <TitlesOfParts>
    <vt:vector size="27" baseType="lpstr">
      <vt:lpstr/>
      <vt:lpstr>Cover</vt:lpstr>
      <vt:lpstr/>
      <vt:lpstr>Title page</vt:lpstr>
      <vt:lpstr>Contents</vt:lpstr>
      <vt:lpstr>1 Bahá’u’lláh has brought God’s plan for world peace</vt:lpstr>
      <vt:lpstr>2 In every city a Spiritual Assembly must be formed</vt:lpstr>
      <vt:lpstr>3 All Spiritual Assemblies are aided by the Spirit of God</vt:lpstr>
      <vt:lpstr>4 Spiritual Assemblies are elected once a year</vt:lpstr>
      <vt:lpstr>5 No nominations and no discussion of names are permitted</vt:lpstr>
      <vt:lpstr>6 Bahá’í's vote after prayer and thought</vt:lpstr>
      <vt:lpstr>7 The nine with the most votes are elected</vt:lpstr>
      <vt:lpstr>8 The Spiritual Assembly is in charge of all Bahá'í affairs</vt:lpstr>
      <vt:lpstr>9 Spiritual Assemblies, not individuals, make decisions</vt:lpstr>
      <vt:lpstr>10 The Spiritual Assembly has many duties</vt:lpstr>
      <vt:lpstr>11 The Assembly keeps order and unity and obedience to  the laws of God amongst </vt:lpstr>
      <vt:lpstr>12 All problems and disputes go before the Spiritual Assembly</vt:lpstr>
      <vt:lpstr>13 The Assembly members must forget their own likes and dislikes</vt:lpstr>
      <vt:lpstr>14 Consultation is essential</vt:lpstr>
      <vt:lpstr>15 They must show forth love and harmony</vt:lpstr>
      <vt:lpstr>16 With prayer and courtesy they must seek the truth</vt:lpstr>
      <vt:lpstr>17 A majority vote must prevail</vt:lpstr>
      <vt:lpstr>18 Spiritual Assemblies pray before consulting</vt:lpstr>
      <vt:lpstr>19 The Assembly must act with love and justice</vt:lpstr>
      <vt:lpstr>20 The Assembly must humbly serve the community</vt:lpstr>
      <vt:lpstr>21 All Bahá’í's must trust and obey their Assembly</vt:lpstr>
      <vt:lpstr>22 We are building a New World Order</vt:lpstr>
    </vt:vector>
  </TitlesOfParts>
  <Manager>Bahá’u’lláh;Bahá'í Faith;Bahá'í</Manager>
  <Company>Bahá’u’lláh; Bahá'í Faith; Bahá'í;</Company>
  <LinksUpToDate>false</LinksUpToDate>
  <CharactersWithSpaces>21687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Trusted Ones of God : The Local Spiritual Assembly</dc:title>
  <dc:subject>The Trusted Ones of God, The Local Spiritual Assembly; The New World Order of Bahá’u’lláh; Bahá’í Administration; World Peace; Religion; Bahá'í Faith; Bahá'í;</dc:subject>
  <dc:creator>Bahá’u’lláh;Bahá'í Faith;Bahá'í</dc:creator>
  <cp:keywords>The Trusted Ones of God, The Local Spiritual Assembly; The New World Order of Bahá’u’lláh; Bahá’í Administration; World Peace; Religion; Bahá'í Faith; Bahá'í;</cp:keywords>
  <dc:description/>
  <cp:lastModifiedBy>Vaughan Smith</cp:lastModifiedBy>
  <cp:revision>9</cp:revision>
  <cp:lastPrinted>2020-09-16T01:09:00Z</cp:lastPrinted>
  <dcterms:created xsi:type="dcterms:W3CDTF">2020-08-10T10:30:00Z</dcterms:created>
  <dcterms:modified xsi:type="dcterms:W3CDTF">2020-09-16T01:12:00Z</dcterms:modified>
  <cp:category>The Trusted Ones of God, The Local Spiritual Assembly;The New World Order of Bahá’u’lláh;Bahá’í Administration;World Peace;Religion;Bahá'í Faith;Bahá'í</cp:category>
</cp:coreProperties>
</file>