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C87" w14:textId="697DCC04" w:rsidR="00CC7F83" w:rsidRPr="00CC7F83" w:rsidRDefault="00CC7F83" w:rsidP="00CC7F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b/>
          <w:color w:val="000000"/>
          <w:sz w:val="44"/>
          <w:szCs w:val="44"/>
        </w:rPr>
      </w:pPr>
      <w:r w:rsidRPr="00CC7F83">
        <w:rPr>
          <w:rFonts w:ascii="Arial Unicode MS" w:eastAsia="Arial Unicode MS" w:hAnsi="Arial Unicode MS" w:cs="Arial Unicode MS"/>
          <w:b/>
          <w:color w:val="000000"/>
          <w:sz w:val="44"/>
          <w:szCs w:val="44"/>
        </w:rPr>
        <w:t>การ</w:t>
      </w:r>
      <w:r w:rsidRPr="00CC7F83">
        <w:rPr>
          <w:rFonts w:ascii="Arial Unicode MS" w:eastAsia="Arial Unicode MS" w:hAnsi="Arial Unicode MS" w:cs="Arial Unicode MS"/>
          <w:b/>
          <w:sz w:val="44"/>
          <w:szCs w:val="44"/>
        </w:rPr>
        <w:t>กระทำ</w:t>
      </w:r>
      <w:r w:rsidRPr="00CC7F83">
        <w:rPr>
          <w:rFonts w:ascii="Arial Unicode MS" w:eastAsia="Arial Unicode MS" w:hAnsi="Arial Unicode MS" w:cs="Arial Unicode MS"/>
          <w:b/>
          <w:color w:val="000000"/>
          <w:sz w:val="44"/>
          <w:szCs w:val="44"/>
        </w:rPr>
        <w:t>เพื่อสร้างความสามัคคี</w:t>
      </w:r>
    </w:p>
    <w:p w14:paraId="59ED163F" w14:textId="77777777" w:rsidR="00CC7F83" w:rsidRPr="00CC7F83" w:rsidRDefault="00CC7F83" w:rsidP="00CC7F83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b/>
          <w:color w:val="000000"/>
          <w:sz w:val="32"/>
          <w:szCs w:val="32"/>
        </w:rPr>
      </w:pPr>
      <w:r w:rsidRPr="00CC7F83">
        <w:rPr>
          <w:b/>
          <w:color w:val="000000"/>
          <w:sz w:val="32"/>
          <w:szCs w:val="32"/>
        </w:rPr>
        <w:t xml:space="preserve"> Actions to Build Unity</w:t>
      </w:r>
    </w:p>
    <w:p w14:paraId="777B595B" w14:textId="77777777" w:rsidR="00CC7F83" w:rsidRPr="00CC7F83" w:rsidRDefault="00CC7F83" w:rsidP="00CC7F83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tbl>
      <w:tblPr>
        <w:tblW w:w="148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7259"/>
        <w:gridCol w:w="7229"/>
      </w:tblGrid>
      <w:tr w:rsidR="008F236A" w:rsidRPr="00CC7F83" w14:paraId="3E94FBB4" w14:textId="77777777" w:rsidTr="00F64DBA">
        <w:trPr>
          <w:trHeight w:val="917"/>
        </w:trPr>
        <w:tc>
          <w:tcPr>
            <w:tcW w:w="313" w:type="dxa"/>
            <w:shd w:val="clear" w:color="auto" w:fill="D9D9D9"/>
          </w:tcPr>
          <w:p w14:paraId="521FFC88" w14:textId="77777777" w:rsidR="00CC7F83" w:rsidRPr="00CC7F83" w:rsidRDefault="00CC7F83" w:rsidP="008F236A">
            <w:pPr>
              <w:ind w:left="-640" w:firstLine="640"/>
              <w:jc w:val="center"/>
              <w:rPr>
                <w:b/>
                <w:color w:val="000000"/>
              </w:rPr>
            </w:pPr>
          </w:p>
        </w:tc>
        <w:tc>
          <w:tcPr>
            <w:tcW w:w="7259" w:type="dxa"/>
            <w:shd w:val="clear" w:color="auto" w:fill="D9D9D9"/>
            <w:vAlign w:val="center"/>
          </w:tcPr>
          <w:p w14:paraId="3027CCA4" w14:textId="77777777" w:rsidR="00CC7F83" w:rsidRPr="00CC7F83" w:rsidRDefault="00CC7F83" w:rsidP="008F2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9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  <w:sz w:val="32"/>
                <w:szCs w:val="32"/>
              </w:rPr>
            </w:pPr>
            <w:r w:rsidRPr="00CC7F83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szCs w:val="32"/>
              </w:rPr>
              <w:t xml:space="preserve">เพื่อสร้างความสามัคคี – </w:t>
            </w:r>
            <w:r w:rsidRPr="00CC7F83">
              <w:rPr>
                <w:rFonts w:ascii="Arial Unicode MS" w:eastAsia="Arial Unicode MS" w:hAnsi="Arial Unicode MS" w:cs="Arial Unicode MS"/>
                <w:b/>
                <w:i/>
                <w:color w:val="000000"/>
                <w:sz w:val="32"/>
                <w:szCs w:val="32"/>
              </w:rPr>
              <w:t>“จงทำ”</w:t>
            </w:r>
          </w:p>
          <w:p w14:paraId="01E28440" w14:textId="77777777" w:rsidR="00CC7F83" w:rsidRPr="00CC7F83" w:rsidRDefault="00CC7F83" w:rsidP="002E22C0">
            <w:pPr>
              <w:jc w:val="center"/>
              <w:rPr>
                <w:b/>
                <w:color w:val="000000"/>
              </w:rPr>
            </w:pPr>
            <w:r w:rsidRPr="00CC7F83">
              <w:rPr>
                <w:b/>
                <w:color w:val="000000"/>
              </w:rPr>
              <w:t xml:space="preserve">To build unity -- </w:t>
            </w:r>
            <w:r w:rsidRPr="00CC7F83">
              <w:rPr>
                <w:b/>
                <w:i/>
                <w:color w:val="000000"/>
              </w:rPr>
              <w:t>“Do”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69F84877" w14:textId="77777777" w:rsidR="00CC7F83" w:rsidRPr="00CC7F83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b/>
                <w:i/>
                <w:color w:val="000000"/>
                <w:sz w:val="32"/>
                <w:szCs w:val="32"/>
              </w:rPr>
            </w:pPr>
            <w:r w:rsidRPr="00CC7F83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szCs w:val="32"/>
              </w:rPr>
              <w:t xml:space="preserve">เพื่อหลีกเลี่ยงไม่ให้เกิดความแตกแยก –  </w:t>
            </w:r>
            <w:r w:rsidRPr="00CC7F83">
              <w:rPr>
                <w:rFonts w:ascii="Arial Unicode MS" w:eastAsia="Arial Unicode MS" w:hAnsi="Arial Unicode MS" w:cs="Arial Unicode MS"/>
                <w:b/>
                <w:i/>
                <w:color w:val="000000"/>
                <w:sz w:val="32"/>
                <w:szCs w:val="32"/>
              </w:rPr>
              <w:t>“อย่าทำ”</w:t>
            </w:r>
          </w:p>
          <w:p w14:paraId="7500E66E" w14:textId="77777777" w:rsidR="00CC7F83" w:rsidRPr="00CC7F83" w:rsidRDefault="00CC7F83" w:rsidP="002E22C0">
            <w:pPr>
              <w:jc w:val="center"/>
              <w:rPr>
                <w:b/>
                <w:color w:val="000000"/>
              </w:rPr>
            </w:pPr>
            <w:r w:rsidRPr="00CC7F83">
              <w:rPr>
                <w:b/>
                <w:color w:val="000000"/>
              </w:rPr>
              <w:t xml:space="preserve">To avoid causing disunity -- </w:t>
            </w:r>
            <w:r w:rsidRPr="00CC7F83">
              <w:rPr>
                <w:b/>
                <w:i/>
                <w:color w:val="000000"/>
              </w:rPr>
              <w:t>“Don’t”</w:t>
            </w:r>
          </w:p>
        </w:tc>
      </w:tr>
      <w:tr w:rsidR="008F236A" w14:paraId="738F75C6" w14:textId="77777777" w:rsidTr="00F64DBA">
        <w:tc>
          <w:tcPr>
            <w:tcW w:w="313" w:type="dxa"/>
          </w:tcPr>
          <w:p w14:paraId="7488F809" w14:textId="77777777" w:rsidR="00CC7F83" w:rsidRPr="00CC7F83" w:rsidRDefault="00CC7F83" w:rsidP="002E22C0">
            <w:r w:rsidRPr="00CC7F83">
              <w:t>1.</w:t>
            </w:r>
          </w:p>
        </w:tc>
        <w:tc>
          <w:tcPr>
            <w:tcW w:w="7259" w:type="dxa"/>
          </w:tcPr>
          <w:p w14:paraId="45A074B2" w14:textId="25E5323C" w:rsidR="00CC7F83" w:rsidRPr="00884D2C" w:rsidRDefault="00CC7F83" w:rsidP="002E22C0">
            <w:pPr>
              <w:rPr>
                <w:rFonts w:asciiTheme="minorBidi" w:hAnsiTheme="minorBidi" w:cstheme="minorBidi"/>
                <w:b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จง</w:t>
            </w:r>
            <w:r w:rsidRPr="00884D2C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: </w:t>
            </w:r>
            <w:r w:rsidR="005770B9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มองถึงดวงจิตของความเป็นมนุษย์ของเขา</w:t>
            </w:r>
          </w:p>
          <w:p w14:paraId="00B482EC" w14:textId="177E64B1" w:rsidR="00CC7F83" w:rsidRPr="008F236A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C7F83">
              <w:rPr>
                <w:b/>
                <w:color w:val="000000"/>
              </w:rPr>
              <w:t xml:space="preserve">Do:  </w:t>
            </w:r>
            <w:r w:rsidRPr="00CC7F83">
              <w:rPr>
                <w:color w:val="000000"/>
              </w:rPr>
              <w:t>Look at each other as spiritual beings</w:t>
            </w:r>
          </w:p>
        </w:tc>
        <w:tc>
          <w:tcPr>
            <w:tcW w:w="7229" w:type="dxa"/>
          </w:tcPr>
          <w:p w14:paraId="280F4777" w14:textId="0DAD6C5C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อย่า: </w:t>
            </w:r>
            <w:r w:rsidR="007726EB"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 </w:t>
            </w:r>
            <w:r w:rsidR="005770B9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มองกันและกันแค่เพียงรูปกายภายนอก</w:t>
            </w:r>
          </w:p>
          <w:p w14:paraId="35E6D53E" w14:textId="02B32152" w:rsidR="00CC7F83" w:rsidRPr="008F236A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C7F83">
              <w:rPr>
                <w:b/>
                <w:color w:val="000000"/>
              </w:rPr>
              <w:t>Don’t:</w:t>
            </w:r>
            <w:r w:rsidRPr="00CC7F83">
              <w:rPr>
                <w:color w:val="000000"/>
              </w:rPr>
              <w:t xml:space="preserve">  Look at each other as only physical beings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</w:t>
            </w:r>
          </w:p>
        </w:tc>
      </w:tr>
      <w:tr w:rsidR="008F236A" w14:paraId="466DD6D8" w14:textId="77777777" w:rsidTr="00F64DBA">
        <w:tc>
          <w:tcPr>
            <w:tcW w:w="313" w:type="dxa"/>
          </w:tcPr>
          <w:p w14:paraId="61A62D5B" w14:textId="77777777" w:rsidR="00CC7F83" w:rsidRDefault="00CC7F83" w:rsidP="002E22C0">
            <w:r>
              <w:t>2.</w:t>
            </w:r>
          </w:p>
        </w:tc>
        <w:tc>
          <w:tcPr>
            <w:tcW w:w="7259" w:type="dxa"/>
          </w:tcPr>
          <w:p w14:paraId="3F26E2C9" w14:textId="6E27ED86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70C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จง:</w:t>
            </w:r>
            <w:r w:rsidRPr="00884D2C"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  <w:r w:rsidR="005770B9"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มองข้ามข้อบกพร่องและพูดแต่คุณความดี</w:t>
            </w:r>
          </w:p>
          <w:p w14:paraId="432671A7" w14:textId="0CD015E9" w:rsidR="00CC7F83" w:rsidRDefault="00CC7F83" w:rsidP="002E22C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Do: </w:t>
            </w:r>
            <w:r w:rsidR="007726E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Overlook shortcomings and speak only of virtues.</w:t>
            </w:r>
          </w:p>
        </w:tc>
        <w:tc>
          <w:tcPr>
            <w:tcW w:w="7229" w:type="dxa"/>
          </w:tcPr>
          <w:p w14:paraId="34E2FBF8" w14:textId="723EDA04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อย่า:</w:t>
            </w:r>
            <w:r w:rsidR="007726EB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="005770B9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ค้นหาข้อบกพร่องหรือมุ่งเน้นไปที่ข้อบกพร่อง</w:t>
            </w:r>
          </w:p>
          <w:p w14:paraId="02E92CF1" w14:textId="77777777" w:rsidR="00CC7F83" w:rsidRDefault="00CC7F83" w:rsidP="002E22C0">
            <w:r>
              <w:rPr>
                <w:b/>
              </w:rPr>
              <w:t>Don’t:</w:t>
            </w:r>
            <w:r>
              <w:t xml:space="preserve">  Fault find or focus on shortcomings.</w:t>
            </w:r>
          </w:p>
        </w:tc>
      </w:tr>
      <w:tr w:rsidR="008F236A" w14:paraId="6B7230D9" w14:textId="77777777" w:rsidTr="00F64DBA">
        <w:tc>
          <w:tcPr>
            <w:tcW w:w="313" w:type="dxa"/>
          </w:tcPr>
          <w:p w14:paraId="7ED7E646" w14:textId="77777777" w:rsidR="00CC7F83" w:rsidRDefault="00CC7F83" w:rsidP="002E22C0">
            <w:r>
              <w:t>3.</w:t>
            </w:r>
          </w:p>
        </w:tc>
        <w:tc>
          <w:tcPr>
            <w:tcW w:w="7259" w:type="dxa"/>
          </w:tcPr>
          <w:p w14:paraId="3BA9F90D" w14:textId="6599EECB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จง:</w:t>
            </w:r>
            <w:r w:rsidR="008F236A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กระทำการ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เพื่อขจัดสิ่งที่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ปราศจาก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ความรัก</w:t>
            </w:r>
          </w:p>
          <w:p w14:paraId="02C437AD" w14:textId="6B34091C" w:rsidR="00CC7F83" w:rsidRDefault="00CC7F83" w:rsidP="002E22C0">
            <w:r>
              <w:rPr>
                <w:b/>
                <w:color w:val="000000"/>
              </w:rPr>
              <w:t>Do:</w:t>
            </w:r>
            <w:r>
              <w:rPr>
                <w:color w:val="000000"/>
              </w:rPr>
              <w:t xml:space="preserve">  </w:t>
            </w:r>
            <w:r>
              <w:t>Take action to remove any lack of love</w:t>
            </w:r>
          </w:p>
        </w:tc>
        <w:tc>
          <w:tcPr>
            <w:tcW w:w="7229" w:type="dxa"/>
          </w:tcPr>
          <w:p w14:paraId="3C98940E" w14:textId="703ECC54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อย่า:</w:t>
            </w:r>
            <w:r w:rsidR="007726EB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="005770B9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หลีกเลี่ยงการปรึกษาหารือกัน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เมื่อมีปัญหาเกิดขึ้น</w:t>
            </w:r>
          </w:p>
          <w:p w14:paraId="4D91BFA6" w14:textId="34319C8A" w:rsidR="00CC7F83" w:rsidRDefault="00CC7F83" w:rsidP="002E22C0">
            <w:r>
              <w:rPr>
                <w:b/>
              </w:rPr>
              <w:t>Don’t:</w:t>
            </w:r>
            <w:r>
              <w:t xml:space="preserve">  Avoid consulting when difficulties arise.</w:t>
            </w:r>
          </w:p>
        </w:tc>
      </w:tr>
      <w:tr w:rsidR="008F236A" w14:paraId="7AD130D9" w14:textId="77777777" w:rsidTr="00F64DBA">
        <w:tc>
          <w:tcPr>
            <w:tcW w:w="313" w:type="dxa"/>
          </w:tcPr>
          <w:p w14:paraId="16C8E41A" w14:textId="77777777" w:rsidR="00CC7F83" w:rsidRDefault="00CC7F83" w:rsidP="002E22C0">
            <w:r>
              <w:t>4.</w:t>
            </w:r>
          </w:p>
        </w:tc>
        <w:tc>
          <w:tcPr>
            <w:tcW w:w="7259" w:type="dxa"/>
          </w:tcPr>
          <w:p w14:paraId="33E3893F" w14:textId="672EC72C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จง:</w:t>
            </w:r>
            <w:r w:rsidR="008F236A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พูดด้วย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ลิ้นที่อ่อนโยน</w:t>
            </w:r>
          </w:p>
          <w:p w14:paraId="3B14FA86" w14:textId="55947342" w:rsidR="00CC7F83" w:rsidRDefault="00CC7F83" w:rsidP="002E22C0">
            <w:r>
              <w:rPr>
                <w:b/>
                <w:color w:val="000000"/>
              </w:rPr>
              <w:t>Do:</w:t>
            </w:r>
            <w:r>
              <w:rPr>
                <w:color w:val="000000"/>
              </w:rPr>
              <w:t xml:space="preserve">   </w:t>
            </w:r>
            <w:r>
              <w:t>Use a kindly tongue</w:t>
            </w:r>
          </w:p>
        </w:tc>
        <w:tc>
          <w:tcPr>
            <w:tcW w:w="7229" w:type="dxa"/>
          </w:tcPr>
          <w:p w14:paraId="2EDBA8D8" w14:textId="6E4F34DE" w:rsidR="00CC7F83" w:rsidRPr="00884D2C" w:rsidRDefault="00CC7F83" w:rsidP="002E22C0">
            <w:pPr>
              <w:rPr>
                <w:rFonts w:asciiTheme="minorBidi" w:eastAsia="Courier New" w:hAnsiTheme="minorBidi" w:cstheme="minorBidi"/>
                <w:b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อย่า:  </w:t>
            </w:r>
            <w:r w:rsidR="005770B9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ใช้คำพูดด้วยโทสะและติเตียนวิพากษ์วิจารณ์</w:t>
            </w:r>
          </w:p>
          <w:p w14:paraId="3BE928DB" w14:textId="6FAC2793" w:rsidR="00CC7F83" w:rsidRDefault="00CC7F83" w:rsidP="002E22C0">
            <w:r>
              <w:rPr>
                <w:b/>
              </w:rPr>
              <w:t>Don’t:</w:t>
            </w:r>
            <w:r>
              <w:t xml:space="preserve"> </w:t>
            </w:r>
            <w:r w:rsidR="005770B9">
              <w:t xml:space="preserve"> </w:t>
            </w:r>
            <w:r>
              <w:t>Use angry and critical words.</w:t>
            </w:r>
          </w:p>
        </w:tc>
      </w:tr>
      <w:tr w:rsidR="008F236A" w14:paraId="474067F4" w14:textId="77777777" w:rsidTr="00F64DBA">
        <w:tc>
          <w:tcPr>
            <w:tcW w:w="313" w:type="dxa"/>
          </w:tcPr>
          <w:p w14:paraId="464BE620" w14:textId="77777777" w:rsidR="00CC7F83" w:rsidRPr="005770B9" w:rsidRDefault="00CC7F83" w:rsidP="002E22C0">
            <w:pPr>
              <w:rPr>
                <w:color w:val="000000" w:themeColor="text1"/>
              </w:rPr>
            </w:pPr>
            <w:r w:rsidRPr="005770B9">
              <w:rPr>
                <w:color w:val="000000" w:themeColor="text1"/>
              </w:rPr>
              <w:t>5.</w:t>
            </w:r>
          </w:p>
        </w:tc>
        <w:tc>
          <w:tcPr>
            <w:tcW w:w="7259" w:type="dxa"/>
          </w:tcPr>
          <w:p w14:paraId="506809B9" w14:textId="18934611" w:rsidR="005770B9" w:rsidRPr="005770B9" w:rsidRDefault="00CC7F83" w:rsidP="005770B9">
            <w:pPr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  <w:r w:rsidRPr="005770B9">
              <w:rPr>
                <w:rFonts w:asciiTheme="minorBidi" w:eastAsia="Arial Unicode MS" w:hAnsiTheme="minorBidi" w:cstheme="minorBidi"/>
                <w:b/>
                <w:color w:val="000000" w:themeColor="text1"/>
                <w:sz w:val="36"/>
                <w:szCs w:val="36"/>
              </w:rPr>
              <w:t>จง:</w:t>
            </w:r>
            <w:r w:rsidR="008F236A" w:rsidRPr="005770B9">
              <w:rPr>
                <w:rFonts w:asciiTheme="minorBidi" w:eastAsia="Arial Unicode MS" w:hAnsiTheme="minorBidi" w:cstheme="minorBidi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5770B9">
              <w:rPr>
                <w:rFonts w:asciiTheme="minorBidi" w:eastAsia="Arial Unicode MS" w:hAnsiTheme="minorBidi" w:cstheme="minorBidi"/>
                <w:b/>
                <w:color w:val="000000" w:themeColor="text1"/>
                <w:sz w:val="36"/>
                <w:szCs w:val="36"/>
              </w:rPr>
              <w:t>ให้อภัยและลืม</w:t>
            </w:r>
            <w:r w:rsidR="005770B9" w:rsidRPr="005770B9">
              <w:rPr>
                <w:rFonts w:asciiTheme="minorBidi" w:eastAsia="Arial Unicode MS" w:hAnsiTheme="minorBidi" w:cstheme="minorBidi"/>
                <w:b/>
                <w:color w:val="000000" w:themeColor="text1"/>
                <w:sz w:val="36"/>
                <w:szCs w:val="36"/>
              </w:rPr>
              <w:t>และ</w:t>
            </w:r>
            <w:r w:rsidR="005770B9" w:rsidRPr="005770B9"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cs/>
              </w:rPr>
              <w:t>มองพวกเขาด้วยสายตาแห่งการให้อภัย</w:t>
            </w:r>
          </w:p>
          <w:p w14:paraId="615A45B2" w14:textId="4DDEC6A3" w:rsidR="00CC7F83" w:rsidRPr="005770B9" w:rsidRDefault="00CC7F83" w:rsidP="002E22C0">
            <w:pPr>
              <w:rPr>
                <w:color w:val="000000" w:themeColor="text1"/>
              </w:rPr>
            </w:pPr>
            <w:r w:rsidRPr="005770B9">
              <w:rPr>
                <w:b/>
                <w:color w:val="000000" w:themeColor="text1"/>
              </w:rPr>
              <w:t>Do:</w:t>
            </w:r>
            <w:r w:rsidRPr="005770B9">
              <w:rPr>
                <w:color w:val="000000" w:themeColor="text1"/>
              </w:rPr>
              <w:t xml:space="preserve">   Forgive and forget</w:t>
            </w:r>
            <w:r w:rsidR="005770B9" w:rsidRPr="005770B9">
              <w:rPr>
                <w:color w:val="000000" w:themeColor="text1"/>
              </w:rPr>
              <w:t xml:space="preserve"> and see with the eye of forgiveness</w:t>
            </w:r>
          </w:p>
        </w:tc>
        <w:tc>
          <w:tcPr>
            <w:tcW w:w="7229" w:type="dxa"/>
          </w:tcPr>
          <w:p w14:paraId="5F30B46C" w14:textId="3A772737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อย่า:</w:t>
            </w:r>
            <w:r w:rsidR="008F236A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="005770B9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เก็บความแค้นไว้</w:t>
            </w:r>
            <w:r w:rsidRPr="00884D2C">
              <w:rPr>
                <w:rFonts w:asciiTheme="minorBidi" w:eastAsia="Courier New" w:hAnsiTheme="minorBidi" w:cstheme="minorBidi"/>
                <w:b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ไม่เคยยอมให้อภัยหรือลืม</w:t>
            </w:r>
          </w:p>
          <w:p w14:paraId="6A868F9D" w14:textId="082849B7" w:rsidR="00CC7F83" w:rsidRDefault="00CC7F83" w:rsidP="002E22C0">
            <w:r>
              <w:rPr>
                <w:b/>
              </w:rPr>
              <w:t>Don’t:</w:t>
            </w:r>
            <w:r>
              <w:t xml:space="preserve">  </w:t>
            </w:r>
            <w:r w:rsidR="005770B9">
              <w:t xml:space="preserve"> </w:t>
            </w:r>
            <w:r>
              <w:t>Hold grudges; never forgive or forget.</w:t>
            </w:r>
          </w:p>
        </w:tc>
      </w:tr>
      <w:tr w:rsidR="008F236A" w14:paraId="525A6284" w14:textId="77777777" w:rsidTr="00F64DBA">
        <w:tc>
          <w:tcPr>
            <w:tcW w:w="313" w:type="dxa"/>
          </w:tcPr>
          <w:p w14:paraId="0CE0E764" w14:textId="77777777" w:rsidR="00CC7F83" w:rsidRDefault="00CC7F83" w:rsidP="002E22C0">
            <w:r>
              <w:t>6.</w:t>
            </w:r>
          </w:p>
        </w:tc>
        <w:tc>
          <w:tcPr>
            <w:tcW w:w="7259" w:type="dxa"/>
          </w:tcPr>
          <w:p w14:paraId="2B19A273" w14:textId="16EE2B62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จง:</w:t>
            </w:r>
            <w:r w:rsidR="008F236A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 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หลีกเลี่ยงการนินทาโดยสิ้นเชิง</w:t>
            </w:r>
          </w:p>
          <w:p w14:paraId="1179D552" w14:textId="767730B4" w:rsidR="00CC7F83" w:rsidRDefault="00CC7F83" w:rsidP="002E22C0">
            <w:r>
              <w:rPr>
                <w:b/>
                <w:color w:val="000000"/>
              </w:rPr>
              <w:t xml:space="preserve"> Do:</w:t>
            </w:r>
            <w:r>
              <w:rPr>
                <w:color w:val="000000"/>
              </w:rPr>
              <w:t xml:space="preserve">   </w:t>
            </w:r>
            <w:r>
              <w:t>Avoid backbiting completely</w:t>
            </w:r>
          </w:p>
        </w:tc>
        <w:tc>
          <w:tcPr>
            <w:tcW w:w="7229" w:type="dxa"/>
          </w:tcPr>
          <w:p w14:paraId="09F95F78" w14:textId="0CC21BB3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อย่า:</w:t>
            </w:r>
            <w:r w:rsidR="008F236A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="005770B9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นินทาหรือฟังคำนินทา</w:t>
            </w:r>
          </w:p>
          <w:p w14:paraId="3ED0264E" w14:textId="77777777" w:rsidR="00CC7F83" w:rsidRDefault="00CC7F83" w:rsidP="002E22C0">
            <w:r>
              <w:rPr>
                <w:b/>
              </w:rPr>
              <w:t>Don’t:</w:t>
            </w:r>
            <w:r>
              <w:t xml:space="preserve">  Backbite or listen to backbiting</w:t>
            </w:r>
          </w:p>
        </w:tc>
      </w:tr>
      <w:tr w:rsidR="008F236A" w14:paraId="45235ADB" w14:textId="77777777" w:rsidTr="00F64DBA">
        <w:tc>
          <w:tcPr>
            <w:tcW w:w="313" w:type="dxa"/>
          </w:tcPr>
          <w:p w14:paraId="7082362B" w14:textId="77777777" w:rsidR="00CC7F83" w:rsidRDefault="00CC7F83" w:rsidP="002E22C0">
            <w:r>
              <w:t xml:space="preserve">7. </w:t>
            </w:r>
          </w:p>
        </w:tc>
        <w:tc>
          <w:tcPr>
            <w:tcW w:w="7259" w:type="dxa"/>
          </w:tcPr>
          <w:p w14:paraId="77A88E02" w14:textId="77777777" w:rsidR="007726EB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จง:</w:t>
            </w:r>
            <w:r w:rsidR="008F236A"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 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กระทำด้วยหัวใจที่เป็นอิสระปราศจากความ</w:t>
            </w:r>
          </w:p>
          <w:p w14:paraId="4E65161E" w14:textId="44C22203" w:rsidR="00CC7F83" w:rsidRDefault="007726EB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       </w:t>
            </w:r>
            <w:r w:rsidR="00CC7F83"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เกลียดชัง</w:t>
            </w:r>
            <w:r w:rsidR="00CC7F83" w:rsidRPr="00884D2C">
              <w:rPr>
                <w:rFonts w:asciiTheme="minorBidi" w:eastAsia="Courier New" w:hAnsiTheme="minorBidi" w:cstheme="minorBidi"/>
                <w:b/>
                <w:sz w:val="36"/>
                <w:szCs w:val="36"/>
              </w:rPr>
              <w:t xml:space="preserve"> </w:t>
            </w:r>
            <w:r w:rsidR="00CC7F83"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อย่าขุ่นเคือง</w:t>
            </w:r>
          </w:p>
          <w:p w14:paraId="170E588A" w14:textId="77777777" w:rsidR="00CC7F83" w:rsidRDefault="00CC7F83" w:rsidP="002E22C0">
            <w:r>
              <w:rPr>
                <w:b/>
              </w:rPr>
              <w:t>Do:</w:t>
            </w:r>
            <w:r>
              <w:t xml:space="preserve">  Act in such a way your heart may be freed</w:t>
            </w:r>
          </w:p>
          <w:p w14:paraId="1C675F3B" w14:textId="77777777" w:rsidR="00CC7F83" w:rsidRDefault="00CC7F83" w:rsidP="002E22C0">
            <w:r>
              <w:t xml:space="preserve">        from hatred. Be not offended.</w:t>
            </w:r>
          </w:p>
        </w:tc>
        <w:tc>
          <w:tcPr>
            <w:tcW w:w="7229" w:type="dxa"/>
          </w:tcPr>
          <w:p w14:paraId="44BD1DA5" w14:textId="3D3014D0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อย่า:</w:t>
            </w:r>
            <w:r w:rsidR="007726EB"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="005770B9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  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ใช้การกระทำที่ไร้ความปรานี </w:t>
            </w: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และด้วย</w:t>
            </w: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ขุ่นเคือง</w:t>
            </w:r>
          </w:p>
          <w:p w14:paraId="26271A29" w14:textId="77777777" w:rsidR="00CC7F83" w:rsidRDefault="00CC7F83" w:rsidP="002E22C0">
            <w:r>
              <w:rPr>
                <w:b/>
              </w:rPr>
              <w:t>Don’t:</w:t>
            </w:r>
            <w:r>
              <w:t xml:space="preserve">   Use unkind actions. Be offended.</w:t>
            </w:r>
          </w:p>
        </w:tc>
      </w:tr>
    </w:tbl>
    <w:p w14:paraId="786153BB" w14:textId="77777777" w:rsidR="00CC7F83" w:rsidRDefault="00CC7F83" w:rsidP="00CC7F83">
      <w:pPr>
        <w:rPr>
          <w:b/>
        </w:rPr>
      </w:pPr>
    </w:p>
    <w:p w14:paraId="7897D7E6" w14:textId="094A9C8E" w:rsidR="00884D2C" w:rsidRDefault="00884D2C" w:rsidP="005770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Unicode MS" w:eastAsia="Arial Unicode MS" w:hAnsi="Arial Unicode MS" w:cs="Arial Unicode MS"/>
          <w:b/>
          <w:color w:val="000000"/>
          <w:sz w:val="44"/>
          <w:szCs w:val="44"/>
        </w:rPr>
      </w:pPr>
    </w:p>
    <w:p w14:paraId="43D4ED2D" w14:textId="77777777" w:rsidR="005770B9" w:rsidRDefault="005770B9" w:rsidP="005770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Unicode MS" w:eastAsia="Arial Unicode MS" w:hAnsi="Arial Unicode MS" w:cs="Arial Unicode MS"/>
          <w:b/>
          <w:color w:val="000000"/>
          <w:sz w:val="44"/>
          <w:szCs w:val="44"/>
        </w:rPr>
      </w:pPr>
    </w:p>
    <w:p w14:paraId="0A9D3AC3" w14:textId="20F1D57D" w:rsidR="00CC7F83" w:rsidRPr="00CC7F83" w:rsidRDefault="00CC7F83" w:rsidP="00CC7F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b/>
          <w:color w:val="000000"/>
          <w:sz w:val="44"/>
          <w:szCs w:val="44"/>
        </w:rPr>
      </w:pPr>
      <w:r w:rsidRPr="00CC7F83">
        <w:rPr>
          <w:rFonts w:ascii="Arial Unicode MS" w:eastAsia="Arial Unicode MS" w:hAnsi="Arial Unicode MS" w:cs="Arial Unicode MS"/>
          <w:b/>
          <w:color w:val="000000"/>
          <w:sz w:val="44"/>
          <w:szCs w:val="44"/>
        </w:rPr>
        <w:lastRenderedPageBreak/>
        <w:t>การ</w:t>
      </w:r>
      <w:r w:rsidRPr="00CC7F83">
        <w:rPr>
          <w:rFonts w:ascii="Arial Unicode MS" w:eastAsia="Arial Unicode MS" w:hAnsi="Arial Unicode MS" w:cs="Arial Unicode MS"/>
          <w:b/>
          <w:sz w:val="44"/>
          <w:szCs w:val="44"/>
        </w:rPr>
        <w:t>กระทำ</w:t>
      </w:r>
      <w:r w:rsidRPr="00CC7F83">
        <w:rPr>
          <w:rFonts w:ascii="Arial Unicode MS" w:eastAsia="Arial Unicode MS" w:hAnsi="Arial Unicode MS" w:cs="Arial Unicode MS"/>
          <w:b/>
          <w:color w:val="000000"/>
          <w:sz w:val="44"/>
          <w:szCs w:val="44"/>
        </w:rPr>
        <w:t>เพื่อสร้างความสามัคคี</w:t>
      </w:r>
    </w:p>
    <w:p w14:paraId="4CE40F19" w14:textId="77777777" w:rsidR="00CC7F83" w:rsidRPr="00CC7F83" w:rsidRDefault="00CC7F83" w:rsidP="00CC7F83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bCs/>
          <w:color w:val="000000"/>
          <w:sz w:val="32"/>
          <w:szCs w:val="32"/>
        </w:rPr>
      </w:pPr>
      <w:r w:rsidRPr="00CC7F83">
        <w:rPr>
          <w:b/>
          <w:color w:val="000000"/>
          <w:sz w:val="32"/>
          <w:szCs w:val="32"/>
        </w:rPr>
        <w:t xml:space="preserve"> </w:t>
      </w:r>
      <w:r w:rsidRPr="00CC7F83">
        <w:rPr>
          <w:bCs/>
          <w:color w:val="000000"/>
          <w:sz w:val="32"/>
          <w:szCs w:val="32"/>
        </w:rPr>
        <w:t>Actions to Build Unity</w:t>
      </w:r>
    </w:p>
    <w:p w14:paraId="64241E20" w14:textId="77777777" w:rsidR="00CC7F83" w:rsidRPr="00CC7F83" w:rsidRDefault="00CC7F83" w:rsidP="00CC7F83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tbl>
      <w:tblPr>
        <w:tblW w:w="138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6266"/>
        <w:gridCol w:w="7229"/>
      </w:tblGrid>
      <w:tr w:rsidR="00CC7F83" w:rsidRPr="00CC7F83" w14:paraId="535C1791" w14:textId="77777777" w:rsidTr="00CC7F83">
        <w:trPr>
          <w:trHeight w:val="917"/>
        </w:trPr>
        <w:tc>
          <w:tcPr>
            <w:tcW w:w="396" w:type="dxa"/>
            <w:shd w:val="clear" w:color="auto" w:fill="D9D9D9"/>
          </w:tcPr>
          <w:p w14:paraId="58A4AEFB" w14:textId="77777777" w:rsidR="00CC7F83" w:rsidRPr="00CC7F83" w:rsidRDefault="00CC7F83" w:rsidP="002E22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66" w:type="dxa"/>
            <w:shd w:val="clear" w:color="auto" w:fill="D9D9D9"/>
            <w:vAlign w:val="center"/>
          </w:tcPr>
          <w:p w14:paraId="40D9A89A" w14:textId="77777777" w:rsidR="00CC7F83" w:rsidRPr="00CC7F83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b/>
                <w:i/>
                <w:color w:val="000000"/>
                <w:sz w:val="32"/>
                <w:szCs w:val="32"/>
              </w:rPr>
            </w:pPr>
            <w:r w:rsidRPr="00CC7F83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szCs w:val="32"/>
              </w:rPr>
              <w:t xml:space="preserve">เพื่อสร้างความสามัคคี – </w:t>
            </w:r>
            <w:r w:rsidRPr="00CC7F83">
              <w:rPr>
                <w:rFonts w:ascii="Arial Unicode MS" w:eastAsia="Arial Unicode MS" w:hAnsi="Arial Unicode MS" w:cs="Arial Unicode MS"/>
                <w:b/>
                <w:i/>
                <w:color w:val="000000"/>
                <w:sz w:val="32"/>
                <w:szCs w:val="32"/>
              </w:rPr>
              <w:t>“จงทำ”</w:t>
            </w:r>
          </w:p>
          <w:p w14:paraId="7925F87B" w14:textId="775A5831" w:rsidR="00CC7F83" w:rsidRPr="00CC7F83" w:rsidRDefault="00CC7F83" w:rsidP="00CC7F83">
            <w:pPr>
              <w:ind w:right="-10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D9D9D9"/>
            <w:vAlign w:val="center"/>
          </w:tcPr>
          <w:p w14:paraId="40BA6D09" w14:textId="77777777" w:rsidR="00CC7F83" w:rsidRPr="00CC7F83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Courier New" w:hAnsi="Courier New" w:cs="Courier New"/>
                <w:b/>
                <w:i/>
                <w:color w:val="000000"/>
                <w:sz w:val="32"/>
                <w:szCs w:val="32"/>
              </w:rPr>
            </w:pPr>
            <w:r w:rsidRPr="00CC7F83">
              <w:rPr>
                <w:rFonts w:ascii="Arial Unicode MS" w:eastAsia="Arial Unicode MS" w:hAnsi="Arial Unicode MS" w:cs="Arial Unicode MS"/>
                <w:b/>
                <w:color w:val="000000"/>
                <w:sz w:val="32"/>
                <w:szCs w:val="32"/>
              </w:rPr>
              <w:t xml:space="preserve">เพื่อหลีกเลี่ยงไม่ให้เกิดความแตกแยก –  </w:t>
            </w:r>
            <w:r w:rsidRPr="00CC7F83">
              <w:rPr>
                <w:rFonts w:ascii="Arial Unicode MS" w:eastAsia="Arial Unicode MS" w:hAnsi="Arial Unicode MS" w:cs="Arial Unicode MS"/>
                <w:b/>
                <w:i/>
                <w:color w:val="000000"/>
                <w:sz w:val="32"/>
                <w:szCs w:val="32"/>
              </w:rPr>
              <w:t>“อย่าทำ”</w:t>
            </w:r>
          </w:p>
          <w:p w14:paraId="4AF5D0E7" w14:textId="5FF651CD" w:rsidR="00CC7F83" w:rsidRPr="00CC7F83" w:rsidRDefault="00CC7F83" w:rsidP="002E22C0">
            <w:pPr>
              <w:jc w:val="center"/>
              <w:rPr>
                <w:b/>
                <w:color w:val="000000"/>
              </w:rPr>
            </w:pPr>
          </w:p>
        </w:tc>
      </w:tr>
      <w:tr w:rsidR="00CC7F83" w:rsidRPr="00884D2C" w14:paraId="467ABCC6" w14:textId="77777777" w:rsidTr="00CC7F83">
        <w:tc>
          <w:tcPr>
            <w:tcW w:w="396" w:type="dxa"/>
          </w:tcPr>
          <w:p w14:paraId="0F00F3DD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1.</w:t>
            </w:r>
          </w:p>
        </w:tc>
        <w:tc>
          <w:tcPr>
            <w:tcW w:w="6266" w:type="dxa"/>
          </w:tcPr>
          <w:p w14:paraId="32982520" w14:textId="77777777" w:rsidR="00CC7F83" w:rsidRPr="00884D2C" w:rsidRDefault="00CC7F83" w:rsidP="002E22C0">
            <w:pPr>
              <w:rPr>
                <w:rFonts w:asciiTheme="minorBidi" w:hAnsiTheme="minorBidi" w:cstheme="minorBidi"/>
                <w:b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>จง</w:t>
            </w:r>
            <w:r w:rsidRPr="00884D2C">
              <w:rPr>
                <w:rFonts w:asciiTheme="minorBidi" w:hAnsiTheme="minorBidi" w:cstheme="minorBidi"/>
                <w:b/>
                <w:sz w:val="36"/>
                <w:szCs w:val="36"/>
              </w:rPr>
              <w:t xml:space="preserve">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มองถึงดวงจิตของความเป็นมนุษย์ของเขา</w:t>
            </w:r>
          </w:p>
          <w:p w14:paraId="356734F1" w14:textId="550543BC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29" w:type="dxa"/>
          </w:tcPr>
          <w:p w14:paraId="5366C0DD" w14:textId="77777777" w:rsidR="00CC7F83" w:rsidRPr="00884D2C" w:rsidRDefault="00CC7F83" w:rsidP="002E22C0">
            <w:pPr>
              <w:rPr>
                <w:rFonts w:asciiTheme="minorBidi" w:hAnsiTheme="minorBidi" w:cstheme="minorBidi"/>
                <w:bCs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อย่า: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มองกันและกันแค่เพียงรูปกายภายนอก</w:t>
            </w:r>
          </w:p>
          <w:p w14:paraId="67CD3518" w14:textId="77777777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b/>
                <w:color w:val="000000"/>
                <w:sz w:val="36"/>
                <w:szCs w:val="36"/>
              </w:rPr>
              <w:t xml:space="preserve">            </w:t>
            </w:r>
          </w:p>
        </w:tc>
      </w:tr>
      <w:tr w:rsidR="00CC7F83" w:rsidRPr="00884D2C" w14:paraId="268767F4" w14:textId="77777777" w:rsidTr="00CC7F83">
        <w:tc>
          <w:tcPr>
            <w:tcW w:w="396" w:type="dxa"/>
          </w:tcPr>
          <w:p w14:paraId="6DA8D6B6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2.</w:t>
            </w:r>
          </w:p>
        </w:tc>
        <w:tc>
          <w:tcPr>
            <w:tcW w:w="6266" w:type="dxa"/>
          </w:tcPr>
          <w:p w14:paraId="0141FBB5" w14:textId="77777777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70C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จง:</w:t>
            </w:r>
            <w:r w:rsidRPr="00884D2C"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มองข้ามข้อบกพร่องและพูดแต่คุณความดี</w:t>
            </w:r>
          </w:p>
          <w:p w14:paraId="5966E9D5" w14:textId="46047989" w:rsidR="00CC7F83" w:rsidRPr="00884D2C" w:rsidRDefault="00CC7F83" w:rsidP="002E22C0">
            <w:pPr>
              <w:rPr>
                <w:rFonts w:asciiTheme="minorBidi" w:hAnsiTheme="minorBidi" w:cstheme="minorBidi"/>
                <w:color w:val="000000"/>
                <w:sz w:val="36"/>
                <w:szCs w:val="36"/>
              </w:rPr>
            </w:pPr>
          </w:p>
        </w:tc>
        <w:tc>
          <w:tcPr>
            <w:tcW w:w="7229" w:type="dxa"/>
          </w:tcPr>
          <w:p w14:paraId="5C256559" w14:textId="2E4F02A9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อย่า: 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ค้นหาข้อบกพร่องหรือมุ่งเน้นไปที่ข้อบกพร่อง</w:t>
            </w:r>
          </w:p>
          <w:p w14:paraId="21ADE06D" w14:textId="1D2A6F02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.</w:t>
            </w:r>
          </w:p>
        </w:tc>
      </w:tr>
      <w:tr w:rsidR="00CC7F83" w:rsidRPr="00884D2C" w14:paraId="7B0D8744" w14:textId="77777777" w:rsidTr="00CC7F83">
        <w:tc>
          <w:tcPr>
            <w:tcW w:w="396" w:type="dxa"/>
          </w:tcPr>
          <w:p w14:paraId="33ABB184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3.</w:t>
            </w:r>
          </w:p>
        </w:tc>
        <w:tc>
          <w:tcPr>
            <w:tcW w:w="6266" w:type="dxa"/>
          </w:tcPr>
          <w:p w14:paraId="5CC5DF6E" w14:textId="5DD2ACF5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จง: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กระทำการ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เพื่อขจัดสิ่งที่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ปราศจาก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ความรัก</w:t>
            </w:r>
          </w:p>
          <w:p w14:paraId="2E196DEE" w14:textId="3BDF3DCA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7229" w:type="dxa"/>
          </w:tcPr>
          <w:p w14:paraId="209B1DAD" w14:textId="2825D674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อย่า: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หลีกเลี่ยงการปรึกษาหารือกัน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เมื่อมีปัญหาเกิดขึ้น</w:t>
            </w:r>
          </w:p>
          <w:p w14:paraId="791378C8" w14:textId="77777777" w:rsidR="00CC7F83" w:rsidRPr="00884D2C" w:rsidRDefault="00CC7F83" w:rsidP="00CC7F8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CC7F83" w:rsidRPr="00884D2C" w14:paraId="0CCBF43D" w14:textId="77777777" w:rsidTr="00CC7F83">
        <w:tc>
          <w:tcPr>
            <w:tcW w:w="396" w:type="dxa"/>
          </w:tcPr>
          <w:p w14:paraId="510B2A39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4.</w:t>
            </w:r>
          </w:p>
        </w:tc>
        <w:tc>
          <w:tcPr>
            <w:tcW w:w="6266" w:type="dxa"/>
          </w:tcPr>
          <w:p w14:paraId="345FA38D" w14:textId="67A91D37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Cs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จง: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พูดด้วย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ลิ้นที่อ่อนโยน</w:t>
            </w:r>
          </w:p>
          <w:p w14:paraId="54121FB4" w14:textId="061857AB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7229" w:type="dxa"/>
          </w:tcPr>
          <w:p w14:paraId="5657212B" w14:textId="77777777" w:rsidR="00CC7F83" w:rsidRPr="00884D2C" w:rsidRDefault="00CC7F83" w:rsidP="002E22C0">
            <w:pPr>
              <w:rPr>
                <w:rFonts w:asciiTheme="minorBidi" w:eastAsia="Courier New" w:hAnsiTheme="minorBidi" w:cstheme="minorBidi"/>
                <w:b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อย่า: 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ใช้คำพูดด้วยโทสะและติเตียนวิพากษ์วิจารณ์</w:t>
            </w:r>
          </w:p>
          <w:p w14:paraId="67A05439" w14:textId="7CC7B82A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CC7F83" w:rsidRPr="00884D2C" w14:paraId="7A0F9602" w14:textId="77777777" w:rsidTr="00CC7F83">
        <w:tc>
          <w:tcPr>
            <w:tcW w:w="396" w:type="dxa"/>
          </w:tcPr>
          <w:p w14:paraId="0765805C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5.</w:t>
            </w:r>
          </w:p>
        </w:tc>
        <w:tc>
          <w:tcPr>
            <w:tcW w:w="6266" w:type="dxa"/>
          </w:tcPr>
          <w:p w14:paraId="3A970231" w14:textId="723A7B44" w:rsidR="00F64DBA" w:rsidRPr="00F64DBA" w:rsidRDefault="00CC7F83" w:rsidP="00F64DBA">
            <w:pPr>
              <w:rPr>
                <w:rFonts w:asciiTheme="minorBidi" w:hAnsiTheme="minorBidi" w:cstheme="minorBidi"/>
                <w:b/>
                <w:color w:val="000000" w:themeColor="text1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>จง</w:t>
            </w:r>
            <w:r w:rsidRPr="00F64DBA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 xml:space="preserve">: </w:t>
            </w:r>
            <w:r w:rsidR="00F64DBA" w:rsidRPr="00F64DBA">
              <w:rPr>
                <w:rFonts w:asciiTheme="minorBidi" w:eastAsia="Arial Unicode MS" w:hAnsiTheme="minorBidi" w:cstheme="minorBidi"/>
                <w:bCs/>
                <w:color w:val="000000" w:themeColor="text1"/>
                <w:sz w:val="36"/>
                <w:szCs w:val="36"/>
              </w:rPr>
              <w:t>ให้อภัยและลืมและ</w:t>
            </w:r>
            <w:r w:rsidR="00F64DBA" w:rsidRPr="00F64DBA">
              <w:rPr>
                <w:rFonts w:asciiTheme="minorBidi" w:hAnsiTheme="minorBidi" w:cstheme="minorBidi"/>
                <w:b/>
                <w:color w:val="000000" w:themeColor="text1"/>
                <w:sz w:val="36"/>
                <w:szCs w:val="36"/>
                <w:cs/>
              </w:rPr>
              <w:t>มองพวกเขาด้วยสายตาแห่งการให้อภัย</w:t>
            </w:r>
          </w:p>
          <w:p w14:paraId="5BFA05BD" w14:textId="7309F262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Cs/>
                <w:color w:val="000000"/>
                <w:sz w:val="36"/>
                <w:szCs w:val="36"/>
              </w:rPr>
            </w:pPr>
          </w:p>
          <w:p w14:paraId="21BB05F8" w14:textId="330A7D1F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7229" w:type="dxa"/>
          </w:tcPr>
          <w:p w14:paraId="1EE0BA8F" w14:textId="14F1123B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Cs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อย่า: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เก็บความแค้นไว้</w:t>
            </w:r>
            <w:r w:rsidRPr="00884D2C">
              <w:rPr>
                <w:rFonts w:asciiTheme="minorBidi" w:eastAsia="Courier New" w:hAnsiTheme="minorBidi" w:cstheme="minorBidi"/>
                <w:bCs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ไม่เคยยอมให้อภัยหรือลืม</w:t>
            </w:r>
          </w:p>
          <w:p w14:paraId="2E61D405" w14:textId="134401EC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CC7F83" w:rsidRPr="00884D2C" w14:paraId="05783DC6" w14:textId="77777777" w:rsidTr="00CC7F83">
        <w:tc>
          <w:tcPr>
            <w:tcW w:w="396" w:type="dxa"/>
          </w:tcPr>
          <w:p w14:paraId="42FAD4E5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>6.</w:t>
            </w:r>
          </w:p>
        </w:tc>
        <w:tc>
          <w:tcPr>
            <w:tcW w:w="6266" w:type="dxa"/>
          </w:tcPr>
          <w:p w14:paraId="2BC62CEF" w14:textId="4D87EFDE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Cs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จง:  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หลีกเลี่ยงการนินทาโดยสิ้นเชิง</w:t>
            </w:r>
          </w:p>
          <w:p w14:paraId="6CB69B32" w14:textId="346EE58E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29" w:type="dxa"/>
          </w:tcPr>
          <w:p w14:paraId="346CCD38" w14:textId="4EA0D770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Cs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t xml:space="preserve">อย่า: 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นินทาหรือฟังคำนินทา</w:t>
            </w:r>
          </w:p>
          <w:p w14:paraId="4D09A127" w14:textId="1D694384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CC7F83" w:rsidRPr="00884D2C" w14:paraId="069F672A" w14:textId="77777777" w:rsidTr="00CC7F83">
        <w:tc>
          <w:tcPr>
            <w:tcW w:w="396" w:type="dxa"/>
          </w:tcPr>
          <w:p w14:paraId="70E677EB" w14:textId="77777777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  <w:r w:rsidRPr="00884D2C">
              <w:rPr>
                <w:rFonts w:asciiTheme="minorBidi" w:hAnsiTheme="minorBidi" w:cstheme="minorBidi"/>
                <w:sz w:val="36"/>
                <w:szCs w:val="36"/>
              </w:rPr>
              <w:t xml:space="preserve">7. </w:t>
            </w:r>
          </w:p>
        </w:tc>
        <w:tc>
          <w:tcPr>
            <w:tcW w:w="6266" w:type="dxa"/>
          </w:tcPr>
          <w:p w14:paraId="19E0CE07" w14:textId="5BC93A2F" w:rsidR="00CC7F83" w:rsidRPr="00884D2C" w:rsidRDefault="00CC7F83" w:rsidP="00CC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sz w:val="36"/>
                <w:szCs w:val="36"/>
              </w:rPr>
              <w:t xml:space="preserve">จง: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กระทำด้วยหัวใจที่เป็นอิสระปราศจากความ</w:t>
            </w:r>
          </w:p>
          <w:p w14:paraId="369F6EBC" w14:textId="0A76CA8D" w:rsidR="00CC7F83" w:rsidRPr="00884D2C" w:rsidRDefault="00CC7F83" w:rsidP="00CC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b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 xml:space="preserve">     เกลียดชัง</w:t>
            </w:r>
            <w:r w:rsidRPr="00884D2C">
              <w:rPr>
                <w:rFonts w:asciiTheme="minorBidi" w:eastAsia="Courier New" w:hAnsiTheme="minorBidi" w:cstheme="minorBidi"/>
                <w:bCs/>
                <w:sz w:val="36"/>
                <w:szCs w:val="36"/>
              </w:rPr>
              <w:t xml:space="preserve">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อย่าขุ่นเคือง</w:t>
            </w:r>
          </w:p>
          <w:p w14:paraId="1D67F8C4" w14:textId="6A4FEB01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7229" w:type="dxa"/>
          </w:tcPr>
          <w:p w14:paraId="38BF4235" w14:textId="0B75BF7A" w:rsidR="00CC7F83" w:rsidRPr="00884D2C" w:rsidRDefault="00CC7F83" w:rsidP="002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eastAsia="Courier New" w:hAnsiTheme="minorBidi" w:cstheme="minorBidi"/>
                <w:color w:val="000000"/>
                <w:sz w:val="36"/>
                <w:szCs w:val="36"/>
              </w:rPr>
            </w:pPr>
            <w:r w:rsidRPr="00884D2C">
              <w:rPr>
                <w:rFonts w:asciiTheme="minorBidi" w:eastAsia="Arial Unicode MS" w:hAnsiTheme="minorBidi" w:cstheme="minorBidi"/>
                <w:b/>
                <w:color w:val="000000"/>
                <w:sz w:val="36"/>
                <w:szCs w:val="36"/>
              </w:rPr>
              <w:lastRenderedPageBreak/>
              <w:t xml:space="preserve">อย่า: 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 xml:space="preserve">ใช้การกระทำที่ไร้ความปรานี </w:t>
            </w:r>
            <w:r w:rsidRPr="00884D2C">
              <w:rPr>
                <w:rFonts w:asciiTheme="minorBidi" w:eastAsia="Arial Unicode MS" w:hAnsiTheme="minorBidi" w:cstheme="minorBidi"/>
                <w:bCs/>
                <w:sz w:val="36"/>
                <w:szCs w:val="36"/>
              </w:rPr>
              <w:t>และด้วย</w:t>
            </w:r>
            <w:r w:rsidRPr="00884D2C">
              <w:rPr>
                <w:rFonts w:asciiTheme="minorBidi" w:eastAsia="Arial Unicode MS" w:hAnsiTheme="minorBidi" w:cstheme="minorBidi"/>
                <w:bCs/>
                <w:color w:val="000000"/>
                <w:sz w:val="36"/>
                <w:szCs w:val="36"/>
              </w:rPr>
              <w:t>ขุ่นเคือง</w:t>
            </w:r>
          </w:p>
          <w:p w14:paraId="1C5BBE47" w14:textId="48E16052" w:rsidR="00CC7F83" w:rsidRPr="00884D2C" w:rsidRDefault="00CC7F83" w:rsidP="002E22C0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</w:tbl>
    <w:p w14:paraId="69D2756C" w14:textId="4897CE99" w:rsidR="00132795" w:rsidRDefault="00132795">
      <w:pPr>
        <w:rPr>
          <w:rFonts w:asciiTheme="minorBidi" w:hAnsiTheme="minorBidi" w:cstheme="minorBidi"/>
          <w:sz w:val="36"/>
          <w:szCs w:val="36"/>
        </w:rPr>
      </w:pPr>
    </w:p>
    <w:p w14:paraId="02DD96D5" w14:textId="65E35B0E" w:rsidR="00F64DBA" w:rsidRPr="00884D2C" w:rsidRDefault="00F64DBA">
      <w:p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23 August 2020</w:t>
      </w:r>
    </w:p>
    <w:sectPr w:rsidR="00F64DBA" w:rsidRPr="00884D2C" w:rsidSect="00CC7F83">
      <w:pgSz w:w="16817" w:h="11901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B"/>
    <w:rsid w:val="00044CD5"/>
    <w:rsid w:val="000774AB"/>
    <w:rsid w:val="00132795"/>
    <w:rsid w:val="002B1083"/>
    <w:rsid w:val="002B39F8"/>
    <w:rsid w:val="00337335"/>
    <w:rsid w:val="003E5919"/>
    <w:rsid w:val="00413F23"/>
    <w:rsid w:val="005770B9"/>
    <w:rsid w:val="007726EB"/>
    <w:rsid w:val="00866D13"/>
    <w:rsid w:val="00884D2C"/>
    <w:rsid w:val="008F236A"/>
    <w:rsid w:val="00A700CE"/>
    <w:rsid w:val="00B7357F"/>
    <w:rsid w:val="00B76881"/>
    <w:rsid w:val="00CC7F83"/>
    <w:rsid w:val="00F14AE9"/>
    <w:rsid w:val="00F64DBA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1AA5"/>
  <w15:docId w15:val="{0987FA97-B5E8-0D43-9B57-343C785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AB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AB"/>
    <w:pPr>
      <w:ind w:left="720"/>
      <w:contextualSpacing/>
    </w:pPr>
  </w:style>
  <w:style w:type="table" w:styleId="TableGrid">
    <w:name w:val="Table Grid"/>
    <w:basedOn w:val="TableNormal"/>
    <w:uiPriority w:val="39"/>
    <w:rsid w:val="0007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7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74AB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Vaughan Smith</cp:lastModifiedBy>
  <cp:revision>2</cp:revision>
  <cp:lastPrinted>2020-08-23T11:33:00Z</cp:lastPrinted>
  <dcterms:created xsi:type="dcterms:W3CDTF">2022-08-05T04:37:00Z</dcterms:created>
  <dcterms:modified xsi:type="dcterms:W3CDTF">2022-08-05T04:37:00Z</dcterms:modified>
</cp:coreProperties>
</file>