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A4C8" w14:textId="457B7275" w:rsidR="0097141B" w:rsidRDefault="001D5721" w:rsidP="0097141B">
      <w:pPr>
        <w:pStyle w:val="Heading1"/>
        <w:rPr>
          <w:smallCaps/>
          <w:szCs w:val="40"/>
        </w:rPr>
      </w:pPr>
      <w:r>
        <w:rPr>
          <w:smallCaps/>
          <w:szCs w:val="40"/>
        </w:rPr>
        <w:t xml:space="preserve">Wangthonglung Team </w:t>
      </w:r>
      <w:r w:rsidR="007720D6">
        <w:rPr>
          <w:smallCaps/>
          <w:szCs w:val="40"/>
        </w:rPr>
        <w:t>Retreat</w:t>
      </w:r>
    </w:p>
    <w:p w14:paraId="4DBA4A80" w14:textId="77777777" w:rsidR="00CA64C1" w:rsidRDefault="00CA64C1" w:rsidP="00CA64C1">
      <w:pPr>
        <w:pStyle w:val="Heading1"/>
        <w:jc w:val="left"/>
        <w:rPr>
          <w:smallCaps/>
          <w:szCs w:val="40"/>
        </w:rPr>
      </w:pPr>
    </w:p>
    <w:p w14:paraId="483B392E" w14:textId="05B8FEFB" w:rsidR="00CA64C1" w:rsidRPr="0097141B" w:rsidRDefault="001D5721" w:rsidP="00CA64C1">
      <w:pPr>
        <w:pStyle w:val="Heading1"/>
        <w:jc w:val="left"/>
        <w:rPr>
          <w:szCs w:val="40"/>
        </w:rPr>
      </w:pPr>
      <w:r w:rsidRPr="00CA64C1">
        <w:rPr>
          <w:smallCaps/>
          <w:szCs w:val="40"/>
        </w:rPr>
        <w:t>Session</w:t>
      </w:r>
      <w:r w:rsidR="00015A5C">
        <w:rPr>
          <w:smallCaps/>
          <w:szCs w:val="40"/>
        </w:rPr>
        <w:t xml:space="preserve"> 1a</w:t>
      </w:r>
      <w:r w:rsidRPr="00CA64C1">
        <w:rPr>
          <w:smallCaps/>
          <w:szCs w:val="40"/>
        </w:rPr>
        <w:t xml:space="preserve">: </w:t>
      </w:r>
      <w:r w:rsidR="00FC76A4" w:rsidRPr="0097141B">
        <w:rPr>
          <w:szCs w:val="40"/>
        </w:rPr>
        <w:t>Opening</w:t>
      </w:r>
      <w:r w:rsidR="00FC76A4">
        <w:rPr>
          <w:szCs w:val="40"/>
        </w:rPr>
        <w:t>;</w:t>
      </w:r>
      <w:r w:rsidR="00FC76A4" w:rsidRPr="0097141B">
        <w:rPr>
          <w:szCs w:val="40"/>
        </w:rPr>
        <w:t xml:space="preserve"> </w:t>
      </w:r>
      <w:r w:rsidR="00FC76A4" w:rsidRPr="00FC76A4">
        <w:rPr>
          <w:szCs w:val="40"/>
        </w:rPr>
        <w:t>Creating a Spiritual</w:t>
      </w:r>
      <w:r w:rsidR="00FC76A4">
        <w:rPr>
          <w:szCs w:val="40"/>
        </w:rPr>
        <w:t xml:space="preserve"> </w:t>
      </w:r>
      <w:r w:rsidR="00FC76A4" w:rsidRPr="00FC76A4">
        <w:rPr>
          <w:szCs w:val="40"/>
        </w:rPr>
        <w:t xml:space="preserve">Atmosphere </w:t>
      </w:r>
    </w:p>
    <w:p w14:paraId="4EC4240B" w14:textId="77777777" w:rsidR="0097141B" w:rsidRDefault="0097141B" w:rsidP="00CA64C1">
      <w:pPr>
        <w:rPr>
          <w:b/>
          <w:sz w:val="28"/>
        </w:rPr>
      </w:pPr>
    </w:p>
    <w:p w14:paraId="55C07DC6" w14:textId="77777777" w:rsidR="00CA64C1" w:rsidRDefault="001D5721" w:rsidP="00CA64C1">
      <w:pPr>
        <w:rPr>
          <w:sz w:val="24"/>
        </w:rPr>
      </w:pPr>
      <w:r>
        <w:rPr>
          <w:b/>
          <w:sz w:val="28"/>
        </w:rPr>
        <w:t>Objectives:</w:t>
      </w:r>
    </w:p>
    <w:p w14:paraId="54A5F6DC" w14:textId="77777777" w:rsidR="00CA64C1" w:rsidRDefault="001D5721" w:rsidP="00CA64C1">
      <w:pPr>
        <w:numPr>
          <w:ilvl w:val="0"/>
          <w:numId w:val="2"/>
        </w:numPr>
        <w:rPr>
          <w:sz w:val="24"/>
        </w:rPr>
      </w:pPr>
      <w:r>
        <w:rPr>
          <w:sz w:val="24"/>
        </w:rPr>
        <w:t>To create a spiritual atmosphere for the retreat.</w:t>
      </w:r>
    </w:p>
    <w:p w14:paraId="0C85A36D" w14:textId="77777777" w:rsidR="00CA64C1" w:rsidRDefault="00CA64C1" w:rsidP="00CA64C1"/>
    <w:p w14:paraId="7DDB3C40" w14:textId="77777777" w:rsidR="00CA64C1" w:rsidRDefault="001D5721" w:rsidP="00CA64C1">
      <w:pPr>
        <w:pStyle w:val="BodyText2"/>
        <w:rPr>
          <w:b/>
          <w:sz w:val="28"/>
        </w:rPr>
      </w:pPr>
      <w:r>
        <w:rPr>
          <w:b/>
          <w:sz w:val="28"/>
        </w:rPr>
        <w:t xml:space="preserve">Time: </w:t>
      </w:r>
      <w:r w:rsidRPr="00DD67DE">
        <w:rPr>
          <w:color w:val="00B0F0"/>
        </w:rPr>
        <w:t>40</w:t>
      </w:r>
      <w:r>
        <w:t xml:space="preserve"> minutes</w:t>
      </w:r>
    </w:p>
    <w:p w14:paraId="5EA3512B" w14:textId="77777777" w:rsidR="00CA64C1" w:rsidRDefault="00CA64C1" w:rsidP="00CA64C1">
      <w:pPr>
        <w:rPr>
          <w:sz w:val="24"/>
          <w:lang w:val="en-GB"/>
        </w:rPr>
      </w:pPr>
    </w:p>
    <w:p w14:paraId="3A6DCA72" w14:textId="77777777" w:rsidR="00CA64C1" w:rsidRDefault="001D5721" w:rsidP="00CA64C1">
      <w:pPr>
        <w:pStyle w:val="Heading9"/>
        <w:rPr>
          <w:sz w:val="28"/>
          <w:lang w:val="en-GB"/>
        </w:rPr>
      </w:pPr>
      <w:r>
        <w:rPr>
          <w:sz w:val="28"/>
          <w:lang w:val="en-GB"/>
        </w:rPr>
        <w:t>Materials / Preparation:</w:t>
      </w:r>
    </w:p>
    <w:p w14:paraId="20FC3981" w14:textId="77777777" w:rsidR="00CA64C1" w:rsidRDefault="001D5721" w:rsidP="00CA64C1">
      <w:pPr>
        <w:numPr>
          <w:ilvl w:val="0"/>
          <w:numId w:val="3"/>
        </w:numPr>
        <w:rPr>
          <w:sz w:val="24"/>
        </w:rPr>
      </w:pPr>
      <w:r>
        <w:rPr>
          <w:sz w:val="24"/>
        </w:rPr>
        <w:t>overheads of quotations</w:t>
      </w:r>
    </w:p>
    <w:p w14:paraId="0736C549" w14:textId="27CDDE88" w:rsidR="00CA64C1" w:rsidRDefault="001D5721" w:rsidP="00CA64C1">
      <w:pPr>
        <w:numPr>
          <w:ilvl w:val="0"/>
          <w:numId w:val="3"/>
        </w:numPr>
        <w:rPr>
          <w:sz w:val="24"/>
        </w:rPr>
      </w:pPr>
      <w:r>
        <w:rPr>
          <w:sz w:val="24"/>
        </w:rPr>
        <w:t>handout of prayer</w:t>
      </w:r>
      <w:r w:rsidR="00DD67DE">
        <w:rPr>
          <w:sz w:val="24"/>
        </w:rPr>
        <w:t xml:space="preserve"> and quotes</w:t>
      </w:r>
    </w:p>
    <w:p w14:paraId="2694D832" w14:textId="2694A2FA" w:rsidR="00DD67DE" w:rsidRDefault="001D5721" w:rsidP="00CA64C1">
      <w:pPr>
        <w:numPr>
          <w:ilvl w:val="0"/>
          <w:numId w:val="3"/>
        </w:numPr>
        <w:rPr>
          <w:sz w:val="24"/>
        </w:rPr>
      </w:pPr>
      <w:r>
        <w:rPr>
          <w:sz w:val="24"/>
        </w:rPr>
        <w:t>pens</w:t>
      </w:r>
    </w:p>
    <w:p w14:paraId="5B3B3691" w14:textId="02EF3C33" w:rsidR="00CA64C1" w:rsidRDefault="001D5721" w:rsidP="00CA64C1">
      <w:pPr>
        <w:numPr>
          <w:ilvl w:val="0"/>
          <w:numId w:val="3"/>
        </w:numPr>
        <w:rPr>
          <w:sz w:val="24"/>
        </w:rPr>
      </w:pPr>
      <w:r>
        <w:rPr>
          <w:sz w:val="24"/>
        </w:rPr>
        <w:t>paper</w:t>
      </w:r>
      <w:r w:rsidR="00DD67DE">
        <w:rPr>
          <w:sz w:val="24"/>
        </w:rPr>
        <w:t xml:space="preserve">, </w:t>
      </w:r>
      <w:r>
        <w:rPr>
          <w:sz w:val="24"/>
        </w:rPr>
        <w:t>envelopes</w:t>
      </w:r>
      <w:r w:rsidR="00DD67DE">
        <w:rPr>
          <w:sz w:val="24"/>
        </w:rPr>
        <w:t>, and a box</w:t>
      </w:r>
    </w:p>
    <w:p w14:paraId="24C8EF98" w14:textId="43B36839" w:rsidR="00DD67DE" w:rsidRDefault="00DD67DE" w:rsidP="00DD67DE">
      <w:pPr>
        <w:ind w:left="360"/>
        <w:rPr>
          <w:sz w:val="24"/>
        </w:rPr>
      </w:pPr>
    </w:p>
    <w:p w14:paraId="000CCE89" w14:textId="1932CCBA" w:rsidR="00DD67DE" w:rsidRDefault="001D5721" w:rsidP="00CA64C1">
      <w:pPr>
        <w:numPr>
          <w:ilvl w:val="0"/>
          <w:numId w:val="3"/>
        </w:numPr>
        <w:rPr>
          <w:sz w:val="24"/>
        </w:rPr>
      </w:pPr>
      <w:r>
        <w:rPr>
          <w:sz w:val="24"/>
        </w:rPr>
        <w:t>perfume</w:t>
      </w:r>
    </w:p>
    <w:p w14:paraId="4CE4B9AF" w14:textId="18348D67" w:rsidR="00DD67DE" w:rsidRDefault="001D5721" w:rsidP="00CA64C1">
      <w:pPr>
        <w:numPr>
          <w:ilvl w:val="0"/>
          <w:numId w:val="3"/>
        </w:numPr>
        <w:rPr>
          <w:sz w:val="24"/>
        </w:rPr>
      </w:pPr>
      <w:r>
        <w:rPr>
          <w:sz w:val="24"/>
        </w:rPr>
        <w:t>table cloth</w:t>
      </w:r>
    </w:p>
    <w:p w14:paraId="3DFFEC60" w14:textId="39578257" w:rsidR="00DD67DE" w:rsidRDefault="001D5721" w:rsidP="00CA64C1">
      <w:pPr>
        <w:numPr>
          <w:ilvl w:val="0"/>
          <w:numId w:val="3"/>
        </w:numPr>
        <w:rPr>
          <w:sz w:val="24"/>
        </w:rPr>
      </w:pPr>
      <w:r>
        <w:rPr>
          <w:sz w:val="24"/>
        </w:rPr>
        <w:t>flowers</w:t>
      </w:r>
    </w:p>
    <w:p w14:paraId="09A94999" w14:textId="77777777" w:rsidR="00CA64C1" w:rsidRDefault="00CA64C1" w:rsidP="00CA64C1">
      <w:pPr>
        <w:rPr>
          <w:sz w:val="28"/>
          <w:lang w:val="en-GB"/>
        </w:rPr>
      </w:pPr>
    </w:p>
    <w:p w14:paraId="3E791BCB" w14:textId="77777777" w:rsidR="00CA64C1" w:rsidRDefault="001D5721" w:rsidP="00CA64C1">
      <w:pPr>
        <w:rPr>
          <w:b/>
          <w:sz w:val="28"/>
        </w:rPr>
      </w:pPr>
      <w:r>
        <w:rPr>
          <w:b/>
          <w:sz w:val="28"/>
        </w:rPr>
        <w:t>Steps:</w:t>
      </w:r>
    </w:p>
    <w:p w14:paraId="472C10D7" w14:textId="77777777" w:rsidR="00CA64C1" w:rsidRDefault="00CA64C1" w:rsidP="00CA64C1">
      <w:pPr>
        <w:rPr>
          <w:b/>
          <w:sz w:val="28"/>
          <w:lang w:val="en-GB"/>
        </w:rPr>
      </w:pPr>
    </w:p>
    <w:p w14:paraId="008ED6A2" w14:textId="77777777" w:rsidR="00CA64C1" w:rsidRDefault="001D5721" w:rsidP="00CA64C1">
      <w:pPr>
        <w:pStyle w:val="Heading2"/>
        <w:jc w:val="left"/>
        <w:rPr>
          <w:sz w:val="28"/>
        </w:rPr>
      </w:pPr>
      <w:r>
        <w:rPr>
          <w:b/>
          <w:sz w:val="28"/>
        </w:rPr>
        <w:t>[1] Preparation for the meeting</w:t>
      </w:r>
      <w:r>
        <w:rPr>
          <w:sz w:val="28"/>
        </w:rPr>
        <w:t>: Throw away what concerns us……</w:t>
      </w:r>
      <w:proofErr w:type="gramStart"/>
      <w:r>
        <w:rPr>
          <w:sz w:val="28"/>
        </w:rPr>
        <w:t>…..</w:t>
      </w:r>
      <w:proofErr w:type="gramEnd"/>
      <w:r>
        <w:rPr>
          <w:sz w:val="28"/>
        </w:rPr>
        <w:t>”</w:t>
      </w:r>
    </w:p>
    <w:p w14:paraId="02CCC61E" w14:textId="77777777" w:rsidR="00CA64C1" w:rsidRDefault="00CA64C1" w:rsidP="00CA64C1">
      <w:pPr>
        <w:rPr>
          <w:sz w:val="24"/>
          <w:lang w:val="en-GB"/>
        </w:rPr>
      </w:pPr>
    </w:p>
    <w:p w14:paraId="0F8C3292" w14:textId="107CC7BC" w:rsidR="00CA64C1" w:rsidRPr="00DD67DE" w:rsidRDefault="001D5721" w:rsidP="00CA64C1">
      <w:pPr>
        <w:pStyle w:val="ListParagraph"/>
        <w:numPr>
          <w:ilvl w:val="1"/>
          <w:numId w:val="7"/>
        </w:numPr>
        <w:rPr>
          <w:bCs/>
          <w:sz w:val="24"/>
          <w:lang w:val="en-GB"/>
        </w:rPr>
      </w:pPr>
      <w:r w:rsidRPr="00DD67DE">
        <w:rPr>
          <w:bCs/>
          <w:sz w:val="24"/>
          <w:lang w:val="en-GB"/>
        </w:rPr>
        <w:t xml:space="preserve">After participants are in the meeting room already, </w:t>
      </w:r>
      <w:r w:rsidRPr="00DD67DE">
        <w:rPr>
          <w:bCs/>
          <w:i/>
          <w:iCs/>
          <w:sz w:val="24"/>
          <w:lang w:val="en-GB"/>
        </w:rPr>
        <w:t>welcome everyone</w:t>
      </w:r>
      <w:r w:rsidRPr="00DD67DE">
        <w:rPr>
          <w:bCs/>
          <w:sz w:val="24"/>
          <w:lang w:val="en-GB"/>
        </w:rPr>
        <w:t>.</w:t>
      </w:r>
    </w:p>
    <w:p w14:paraId="313BA0F3" w14:textId="77777777" w:rsidR="00CA64C1" w:rsidRDefault="00CA64C1" w:rsidP="00CA64C1">
      <w:pPr>
        <w:pStyle w:val="ListParagraph"/>
        <w:ind w:left="360"/>
        <w:rPr>
          <w:b/>
          <w:sz w:val="24"/>
          <w:lang w:val="en-GB"/>
        </w:rPr>
      </w:pPr>
    </w:p>
    <w:p w14:paraId="72D2E7FA" w14:textId="16DA7098" w:rsidR="00CA64C1" w:rsidRDefault="001D5721" w:rsidP="00CA64C1">
      <w:pPr>
        <w:pStyle w:val="ListParagraph"/>
        <w:ind w:left="360"/>
        <w:rPr>
          <w:sz w:val="24"/>
          <w:lang w:val="en-GB"/>
        </w:rPr>
      </w:pPr>
      <w:r>
        <w:rPr>
          <w:sz w:val="24"/>
          <w:lang w:val="en-GB"/>
        </w:rPr>
        <w:t xml:space="preserve">Then look surprised and </w:t>
      </w:r>
      <w:r w:rsidRPr="00CA64C1">
        <w:rPr>
          <w:sz w:val="24"/>
          <w:lang w:val="en-GB"/>
        </w:rPr>
        <w:t>explain</w:t>
      </w:r>
      <w:r>
        <w:rPr>
          <w:sz w:val="24"/>
          <w:lang w:val="en-GB"/>
        </w:rPr>
        <w:t xml:space="preserve">: </w:t>
      </w:r>
    </w:p>
    <w:p w14:paraId="2F68CF57" w14:textId="77777777" w:rsidR="00CA64C1" w:rsidRDefault="00CA64C1" w:rsidP="00CA64C1">
      <w:pPr>
        <w:pStyle w:val="ListParagraph"/>
        <w:ind w:left="360"/>
        <w:rPr>
          <w:sz w:val="24"/>
          <w:lang w:val="en-GB"/>
        </w:rPr>
      </w:pPr>
    </w:p>
    <w:p w14:paraId="567483AA" w14:textId="36C6AA8B" w:rsidR="00CA64C1" w:rsidRPr="00DD67DE" w:rsidRDefault="001D5721" w:rsidP="00CA64C1">
      <w:pPr>
        <w:pStyle w:val="ListParagraph"/>
        <w:ind w:left="360"/>
        <w:rPr>
          <w:i/>
          <w:iCs/>
          <w:sz w:val="24"/>
          <w:lang w:val="en-GB"/>
        </w:rPr>
      </w:pPr>
      <w:r w:rsidRPr="00DD67DE">
        <w:rPr>
          <w:i/>
          <w:iCs/>
          <w:sz w:val="24"/>
          <w:lang w:val="en-GB"/>
        </w:rPr>
        <w:t xml:space="preserve">“Oh! </w:t>
      </w:r>
      <w:r w:rsidR="00DD67DE" w:rsidRPr="00DD67DE">
        <w:rPr>
          <w:i/>
          <w:iCs/>
          <w:sz w:val="24"/>
          <w:lang w:val="en-GB"/>
        </w:rPr>
        <w:t xml:space="preserve">Wait! </w:t>
      </w:r>
      <w:r w:rsidRPr="00DD67DE">
        <w:rPr>
          <w:i/>
          <w:iCs/>
          <w:sz w:val="24"/>
          <w:lang w:val="en-GB"/>
        </w:rPr>
        <w:t xml:space="preserve">We are in the wrong place! We are starting in the wrong place. We have to prepare ourselves </w:t>
      </w:r>
      <w:r w:rsidRPr="00DD67DE">
        <w:rPr>
          <w:i/>
          <w:iCs/>
          <w:sz w:val="24"/>
          <w:u w:val="single"/>
          <w:lang w:val="en-GB"/>
        </w:rPr>
        <w:t>before</w:t>
      </w:r>
      <w:r w:rsidRPr="00DD67DE">
        <w:rPr>
          <w:i/>
          <w:iCs/>
          <w:sz w:val="24"/>
          <w:lang w:val="en-GB"/>
        </w:rPr>
        <w:t xml:space="preserve"> we enter the room.</w:t>
      </w:r>
      <w:r w:rsidR="00DD67DE">
        <w:rPr>
          <w:i/>
          <w:iCs/>
          <w:sz w:val="24"/>
          <w:lang w:val="en-GB"/>
        </w:rPr>
        <w:t xml:space="preserve"> Let’s all go outside.</w:t>
      </w:r>
      <w:r w:rsidRPr="00DD67DE">
        <w:rPr>
          <w:i/>
          <w:iCs/>
          <w:sz w:val="24"/>
          <w:lang w:val="en-GB"/>
        </w:rPr>
        <w:t xml:space="preserve">” </w:t>
      </w:r>
    </w:p>
    <w:p w14:paraId="4A772E0F" w14:textId="77777777" w:rsidR="00CA64C1" w:rsidRDefault="00CA64C1" w:rsidP="00CA64C1">
      <w:pPr>
        <w:pStyle w:val="ListParagraph"/>
        <w:ind w:left="360"/>
        <w:rPr>
          <w:sz w:val="24"/>
          <w:lang w:val="en-GB"/>
        </w:rPr>
      </w:pPr>
    </w:p>
    <w:p w14:paraId="04D92866" w14:textId="4EEBE32E" w:rsidR="00CA64C1" w:rsidRPr="00CA64C1" w:rsidRDefault="001D5721" w:rsidP="00CA64C1">
      <w:pPr>
        <w:pStyle w:val="ListParagraph"/>
        <w:ind w:left="360"/>
        <w:rPr>
          <w:sz w:val="24"/>
          <w:lang w:val="en-GB"/>
        </w:rPr>
      </w:pPr>
      <w:r w:rsidRPr="00CA64C1">
        <w:rPr>
          <w:sz w:val="24"/>
          <w:lang w:val="en-GB"/>
        </w:rPr>
        <w:t>Leave the meeting room to another, temporary location.</w:t>
      </w:r>
    </w:p>
    <w:p w14:paraId="43EFF1E5" w14:textId="77777777" w:rsidR="00CA64C1" w:rsidRDefault="00CA64C1" w:rsidP="00CA64C1">
      <w:pPr>
        <w:rPr>
          <w:sz w:val="24"/>
          <w:lang w:val="en-GB"/>
        </w:rPr>
      </w:pPr>
    </w:p>
    <w:p w14:paraId="11FD3FB5" w14:textId="77777777" w:rsidR="00CA64C1" w:rsidRDefault="001D5721" w:rsidP="00CA64C1">
      <w:pPr>
        <w:numPr>
          <w:ilvl w:val="1"/>
          <w:numId w:val="4"/>
        </w:numPr>
        <w:rPr>
          <w:b/>
          <w:sz w:val="24"/>
          <w:lang w:val="en-GB"/>
        </w:rPr>
      </w:pPr>
      <w:r>
        <w:rPr>
          <w:b/>
          <w:sz w:val="24"/>
          <w:lang w:val="en-GB"/>
        </w:rPr>
        <w:t>Have a participant read the following quotation:</w:t>
      </w:r>
    </w:p>
    <w:p w14:paraId="3B81C511" w14:textId="6DEE06E6" w:rsidR="00CA64C1" w:rsidRDefault="00CA64C1" w:rsidP="00CA64C1">
      <w:pPr>
        <w:rPr>
          <w:b/>
          <w:sz w:val="24"/>
          <w:lang w:val="en-GB"/>
        </w:rPr>
      </w:pPr>
    </w:p>
    <w:p w14:paraId="0BD5D00E" w14:textId="09C32723" w:rsidR="00DD67DE" w:rsidRPr="00DE5252" w:rsidRDefault="001D5721" w:rsidP="00DD67DE">
      <w:pPr>
        <w:ind w:left="720"/>
        <w:rPr>
          <w:i/>
          <w:iCs/>
          <w:sz w:val="24"/>
          <w:lang w:val="en-GB"/>
        </w:rPr>
      </w:pPr>
      <w:r w:rsidRPr="00DE5252">
        <w:rPr>
          <w:i/>
          <w:iCs/>
          <w:sz w:val="24"/>
          <w:lang w:val="en-GB"/>
        </w:rPr>
        <w:t>“When you present yourselves in the meeting</w:t>
      </w:r>
      <w:r w:rsidR="00DE5252" w:rsidRPr="00DE5252">
        <w:rPr>
          <w:i/>
          <w:iCs/>
          <w:sz w:val="24"/>
          <w:lang w:val="en-GB"/>
        </w:rPr>
        <w:t>s</w:t>
      </w:r>
      <w:r w:rsidRPr="00DE5252">
        <w:rPr>
          <w:i/>
          <w:iCs/>
          <w:sz w:val="24"/>
          <w:lang w:val="en-GB"/>
        </w:rPr>
        <w:t xml:space="preserve">, </w:t>
      </w:r>
    </w:p>
    <w:p w14:paraId="249B57B1" w14:textId="77777777" w:rsidR="00DD67DE" w:rsidRPr="00DE5252" w:rsidRDefault="001D5721" w:rsidP="00DD67DE">
      <w:pPr>
        <w:ind w:left="720"/>
        <w:rPr>
          <w:i/>
          <w:iCs/>
          <w:color w:val="000000" w:themeColor="text1"/>
          <w:sz w:val="24"/>
          <w:lang w:val="en-GB"/>
        </w:rPr>
      </w:pPr>
      <w:r w:rsidRPr="00DE5252">
        <w:rPr>
          <w:i/>
          <w:iCs/>
          <w:sz w:val="24"/>
          <w:lang w:val="en-GB"/>
        </w:rPr>
        <w:t xml:space="preserve">before </w:t>
      </w:r>
      <w:r w:rsidRPr="00DE5252">
        <w:rPr>
          <w:i/>
          <w:iCs/>
          <w:color w:val="000000" w:themeColor="text1"/>
          <w:sz w:val="24"/>
          <w:lang w:val="en-GB"/>
        </w:rPr>
        <w:t xml:space="preserve">entering them, </w:t>
      </w:r>
    </w:p>
    <w:p w14:paraId="767FFA63" w14:textId="77777777" w:rsidR="00DD67DE" w:rsidRPr="00DE5252" w:rsidRDefault="001D5721" w:rsidP="00DD67DE">
      <w:pPr>
        <w:ind w:left="720"/>
        <w:rPr>
          <w:i/>
          <w:iCs/>
          <w:sz w:val="24"/>
          <w:lang w:val="en-GB"/>
        </w:rPr>
      </w:pPr>
      <w:r w:rsidRPr="00DE5252">
        <w:rPr>
          <w:i/>
          <w:iCs/>
          <w:sz w:val="24"/>
          <w:lang w:val="en-GB"/>
        </w:rPr>
        <w:t xml:space="preserve">free yourselves from all that you have in your heart, </w:t>
      </w:r>
    </w:p>
    <w:p w14:paraId="26B5A70C" w14:textId="77777777" w:rsidR="00DD67DE" w:rsidRPr="00DE5252" w:rsidRDefault="001D5721" w:rsidP="00DD67DE">
      <w:pPr>
        <w:ind w:left="720"/>
        <w:rPr>
          <w:i/>
          <w:iCs/>
          <w:sz w:val="24"/>
          <w:lang w:val="en-GB"/>
        </w:rPr>
      </w:pPr>
      <w:r w:rsidRPr="00DE5252">
        <w:rPr>
          <w:i/>
          <w:iCs/>
          <w:sz w:val="24"/>
          <w:lang w:val="en-GB"/>
        </w:rPr>
        <w:t xml:space="preserve">free your thoughts and your minds from all else save God, and speak to your heart. </w:t>
      </w:r>
    </w:p>
    <w:p w14:paraId="21D62D3C" w14:textId="77777777" w:rsidR="00DD67DE" w:rsidRPr="00DE5252" w:rsidRDefault="001D5721" w:rsidP="00DD67DE">
      <w:pPr>
        <w:ind w:left="720"/>
        <w:rPr>
          <w:i/>
          <w:iCs/>
          <w:sz w:val="24"/>
          <w:lang w:val="en-GB"/>
        </w:rPr>
      </w:pPr>
      <w:r w:rsidRPr="00DE5252">
        <w:rPr>
          <w:i/>
          <w:iCs/>
          <w:sz w:val="24"/>
          <w:lang w:val="en-GB"/>
        </w:rPr>
        <w:t xml:space="preserve">That all may make this a gathering of love, </w:t>
      </w:r>
    </w:p>
    <w:p w14:paraId="30922147" w14:textId="77777777" w:rsidR="00DD67DE" w:rsidRPr="00DE5252" w:rsidRDefault="001D5721" w:rsidP="00DD67DE">
      <w:pPr>
        <w:ind w:left="720"/>
        <w:rPr>
          <w:i/>
          <w:iCs/>
          <w:sz w:val="24"/>
          <w:lang w:val="en-GB"/>
        </w:rPr>
      </w:pPr>
      <w:r w:rsidRPr="00DE5252">
        <w:rPr>
          <w:i/>
          <w:iCs/>
          <w:sz w:val="24"/>
          <w:lang w:val="en-GB"/>
        </w:rPr>
        <w:t xml:space="preserve">make it the Cause of illumination, </w:t>
      </w:r>
    </w:p>
    <w:p w14:paraId="71136965" w14:textId="77777777" w:rsidR="00DD67DE" w:rsidRPr="00DE5252" w:rsidRDefault="001D5721" w:rsidP="00DD67DE">
      <w:pPr>
        <w:ind w:left="720"/>
        <w:rPr>
          <w:i/>
          <w:iCs/>
          <w:sz w:val="24"/>
          <w:lang w:val="en-GB"/>
        </w:rPr>
      </w:pPr>
      <w:r w:rsidRPr="00DE5252">
        <w:rPr>
          <w:i/>
          <w:iCs/>
          <w:sz w:val="24"/>
          <w:lang w:val="en-GB"/>
        </w:rPr>
        <w:t xml:space="preserve">make it a gathering of attraction of the hearts, </w:t>
      </w:r>
    </w:p>
    <w:p w14:paraId="10BF4846" w14:textId="77777777" w:rsidR="00DD67DE" w:rsidRPr="00DE5252" w:rsidRDefault="001D5721" w:rsidP="00DD67DE">
      <w:pPr>
        <w:ind w:left="720"/>
        <w:rPr>
          <w:i/>
          <w:iCs/>
          <w:sz w:val="24"/>
          <w:lang w:val="en-GB"/>
        </w:rPr>
      </w:pPr>
      <w:r w:rsidRPr="00DE5252">
        <w:rPr>
          <w:i/>
          <w:iCs/>
          <w:sz w:val="24"/>
          <w:lang w:val="en-GB"/>
        </w:rPr>
        <w:t xml:space="preserve">surround this gathering with the Lights of the Supreme Concourse </w:t>
      </w:r>
    </w:p>
    <w:p w14:paraId="15444D38" w14:textId="2B75ECBC" w:rsidR="00DD67DE" w:rsidRPr="00DE5252" w:rsidRDefault="001D5721" w:rsidP="00DD67DE">
      <w:pPr>
        <w:ind w:left="720"/>
        <w:rPr>
          <w:i/>
          <w:iCs/>
          <w:sz w:val="24"/>
          <w:lang w:val="en-GB"/>
        </w:rPr>
      </w:pPr>
      <w:r w:rsidRPr="00DE5252">
        <w:rPr>
          <w:i/>
          <w:iCs/>
          <w:sz w:val="24"/>
          <w:lang w:val="en-GB"/>
        </w:rPr>
        <w:t>so that you may be gathered together with the utmost love.</w:t>
      </w:r>
      <w:r w:rsidR="00DE5252" w:rsidRPr="00DE5252">
        <w:rPr>
          <w:i/>
          <w:iCs/>
          <w:sz w:val="24"/>
          <w:lang w:val="en-GB"/>
        </w:rPr>
        <w:t>”</w:t>
      </w:r>
    </w:p>
    <w:p w14:paraId="5F8BA8C1" w14:textId="77777777" w:rsidR="00DD67DE" w:rsidRPr="00DE5252" w:rsidRDefault="00DD67DE" w:rsidP="00CA64C1">
      <w:pPr>
        <w:rPr>
          <w:b/>
          <w:i/>
          <w:iCs/>
          <w:sz w:val="24"/>
          <w:lang w:val="en-GB"/>
        </w:rPr>
      </w:pPr>
    </w:p>
    <w:p w14:paraId="00F51843" w14:textId="55B06900" w:rsidR="00DD67DE" w:rsidRDefault="00DD67DE" w:rsidP="00CA64C1">
      <w:pPr>
        <w:rPr>
          <w:b/>
          <w:sz w:val="24"/>
          <w:lang w:val="en-GB"/>
        </w:rPr>
      </w:pPr>
    </w:p>
    <w:p w14:paraId="4AAF5893" w14:textId="77777777" w:rsidR="00DD67DE" w:rsidRDefault="001D5721" w:rsidP="00DD67DE">
      <w:pPr>
        <w:ind w:left="1440" w:firstLine="720"/>
        <w:rPr>
          <w:lang w:val="en-GB"/>
        </w:rPr>
      </w:pPr>
      <w:r>
        <w:rPr>
          <w:lang w:val="en-GB"/>
        </w:rPr>
        <w:t>‘Abdu’l-Baha, Baha’i Meetings: The Nineteen Day Feast, p. 20</w:t>
      </w:r>
    </w:p>
    <w:p w14:paraId="43E5DE69" w14:textId="77777777" w:rsidR="00DD67DE" w:rsidRDefault="001D5721" w:rsidP="00DD67DE">
      <w:pPr>
        <w:ind w:left="720"/>
        <w:rPr>
          <w:lang w:val="en-GB"/>
        </w:rPr>
      </w:pPr>
      <w:r>
        <w:rPr>
          <w:lang w:val="en-GB"/>
        </w:rPr>
        <w:tab/>
      </w:r>
      <w:r>
        <w:rPr>
          <w:lang w:val="en-GB"/>
        </w:rPr>
        <w:tab/>
        <w:t>Also quoted in Daily Readings: July 12</w:t>
      </w:r>
    </w:p>
    <w:p w14:paraId="6BB91AB6" w14:textId="3742AB22" w:rsidR="00DD67DE" w:rsidRDefault="00DD67DE" w:rsidP="00CA64C1">
      <w:pPr>
        <w:rPr>
          <w:b/>
          <w:sz w:val="24"/>
          <w:lang w:val="en-GB"/>
        </w:rPr>
      </w:pPr>
    </w:p>
    <w:p w14:paraId="4B96C508" w14:textId="77777777" w:rsidR="00805183" w:rsidRDefault="00805183" w:rsidP="00CA64C1">
      <w:pPr>
        <w:rPr>
          <w:b/>
          <w:sz w:val="24"/>
          <w:lang w:val="en-GB"/>
        </w:rPr>
      </w:pPr>
    </w:p>
    <w:p w14:paraId="28CF1AB5" w14:textId="77777777" w:rsidR="00805183" w:rsidRDefault="00805183" w:rsidP="00CA64C1">
      <w:pPr>
        <w:rPr>
          <w:b/>
          <w:sz w:val="24"/>
          <w:lang w:val="en-GB"/>
        </w:rPr>
      </w:pPr>
    </w:p>
    <w:p w14:paraId="3BB4D730" w14:textId="77777777" w:rsidR="00805183" w:rsidRDefault="00805183" w:rsidP="00CA64C1">
      <w:pPr>
        <w:rPr>
          <w:b/>
          <w:sz w:val="24"/>
          <w:lang w:val="en-GB"/>
        </w:rPr>
      </w:pPr>
    </w:p>
    <w:p w14:paraId="37A24480" w14:textId="77777777" w:rsidR="00805183" w:rsidRDefault="00805183" w:rsidP="00CA64C1">
      <w:pPr>
        <w:rPr>
          <w:b/>
          <w:sz w:val="24"/>
          <w:lang w:val="en-GB"/>
        </w:rPr>
      </w:pPr>
    </w:p>
    <w:p w14:paraId="5A6C702B" w14:textId="23B025AE" w:rsidR="00CA64C1" w:rsidRDefault="001D5721" w:rsidP="00CA64C1">
      <w:pPr>
        <w:rPr>
          <w:b/>
          <w:sz w:val="24"/>
          <w:lang w:val="en-GB"/>
        </w:rPr>
      </w:pPr>
      <w:r>
        <w:rPr>
          <w:b/>
          <w:sz w:val="24"/>
          <w:lang w:val="en-GB"/>
        </w:rPr>
        <w:t>1.3 Share the following points:</w:t>
      </w:r>
    </w:p>
    <w:p w14:paraId="0D17F7DE" w14:textId="77777777" w:rsidR="00CA64C1" w:rsidRDefault="00CA64C1" w:rsidP="00CA64C1">
      <w:pPr>
        <w:rPr>
          <w:sz w:val="24"/>
          <w:lang w:val="en-GB"/>
        </w:rPr>
      </w:pPr>
    </w:p>
    <w:p w14:paraId="6B8CB5BF" w14:textId="4F99B61B" w:rsidR="00CA64C1" w:rsidRPr="0082180B" w:rsidRDefault="001D5721" w:rsidP="00CA64C1">
      <w:pPr>
        <w:numPr>
          <w:ilvl w:val="0"/>
          <w:numId w:val="1"/>
        </w:numPr>
        <w:rPr>
          <w:i/>
          <w:iCs/>
          <w:sz w:val="24"/>
          <w:lang w:val="en-GB"/>
        </w:rPr>
      </w:pPr>
      <w:r w:rsidRPr="0082180B">
        <w:rPr>
          <w:i/>
          <w:iCs/>
          <w:sz w:val="24"/>
          <w:lang w:val="en-GB"/>
        </w:rPr>
        <w:t>“Let us follow the exhortation of ‘Abdu’l-Baha.</w:t>
      </w:r>
    </w:p>
    <w:p w14:paraId="10253FC6" w14:textId="77777777" w:rsidR="00CA64C1" w:rsidRPr="0082180B" w:rsidRDefault="001D5721" w:rsidP="00CA64C1">
      <w:pPr>
        <w:numPr>
          <w:ilvl w:val="0"/>
          <w:numId w:val="1"/>
        </w:numPr>
        <w:rPr>
          <w:i/>
          <w:iCs/>
          <w:sz w:val="24"/>
          <w:lang w:val="en-GB"/>
        </w:rPr>
      </w:pPr>
      <w:r w:rsidRPr="0082180B">
        <w:rPr>
          <w:i/>
          <w:iCs/>
          <w:sz w:val="24"/>
          <w:lang w:val="en-GB"/>
        </w:rPr>
        <w:t>We all come with our outside cares, or frustration, concerns.</w:t>
      </w:r>
    </w:p>
    <w:p w14:paraId="000C4B40" w14:textId="74344155" w:rsidR="00CA64C1" w:rsidRPr="0082180B" w:rsidRDefault="001D5721" w:rsidP="00CA64C1">
      <w:pPr>
        <w:numPr>
          <w:ilvl w:val="0"/>
          <w:numId w:val="1"/>
        </w:numPr>
        <w:rPr>
          <w:i/>
          <w:iCs/>
          <w:sz w:val="24"/>
          <w:lang w:val="en-GB"/>
        </w:rPr>
      </w:pPr>
      <w:r w:rsidRPr="0082180B">
        <w:rPr>
          <w:i/>
          <w:iCs/>
          <w:sz w:val="24"/>
          <w:lang w:val="en-GB"/>
        </w:rPr>
        <w:t xml:space="preserve">Let's pause, think about any negative feelings that we may have, which we are consciously or unconsciously bringing into </w:t>
      </w:r>
      <w:r w:rsidR="009B5E08">
        <w:rPr>
          <w:i/>
          <w:iCs/>
          <w:sz w:val="24"/>
          <w:lang w:val="en-GB"/>
        </w:rPr>
        <w:t>our</w:t>
      </w:r>
      <w:r w:rsidRPr="0082180B">
        <w:rPr>
          <w:i/>
          <w:iCs/>
          <w:sz w:val="24"/>
          <w:lang w:val="en-GB"/>
        </w:rPr>
        <w:t xml:space="preserve"> </w:t>
      </w:r>
      <w:r w:rsidR="009B5E08">
        <w:rPr>
          <w:i/>
          <w:iCs/>
          <w:sz w:val="24"/>
          <w:lang w:val="en-GB"/>
        </w:rPr>
        <w:t>retreat /gathering.</w:t>
      </w:r>
    </w:p>
    <w:p w14:paraId="72AF9231" w14:textId="0A5ED33B" w:rsidR="00CA64C1" w:rsidRPr="0082180B" w:rsidRDefault="001D5721" w:rsidP="00CA64C1">
      <w:pPr>
        <w:numPr>
          <w:ilvl w:val="0"/>
          <w:numId w:val="1"/>
        </w:numPr>
        <w:rPr>
          <w:i/>
          <w:iCs/>
          <w:sz w:val="24"/>
          <w:lang w:val="en-GB"/>
        </w:rPr>
      </w:pPr>
      <w:r w:rsidRPr="0082180B">
        <w:rPr>
          <w:i/>
          <w:iCs/>
          <w:sz w:val="24"/>
          <w:lang w:val="en-GB"/>
        </w:rPr>
        <w:t>“Let us: “Speak to our hearts” as ‘Abdu’l-Baha tells us we should do.”</w:t>
      </w:r>
    </w:p>
    <w:p w14:paraId="3A5FC5EE" w14:textId="77777777" w:rsidR="0082180B" w:rsidRDefault="0082180B" w:rsidP="0082180B">
      <w:pPr>
        <w:ind w:left="360"/>
        <w:rPr>
          <w:sz w:val="24"/>
          <w:lang w:val="en-GB"/>
        </w:rPr>
      </w:pPr>
    </w:p>
    <w:p w14:paraId="0E24111C" w14:textId="7246682E" w:rsidR="00CA64C1" w:rsidRPr="0082180B" w:rsidRDefault="001D5721" w:rsidP="0082180B">
      <w:pPr>
        <w:numPr>
          <w:ilvl w:val="0"/>
          <w:numId w:val="1"/>
        </w:numPr>
        <w:rPr>
          <w:sz w:val="24"/>
          <w:lang w:val="en-GB"/>
        </w:rPr>
      </w:pPr>
      <w:r w:rsidRPr="0082180B">
        <w:rPr>
          <w:i/>
          <w:iCs/>
          <w:sz w:val="24"/>
          <w:lang w:val="en-GB"/>
        </w:rPr>
        <w:t xml:space="preserve">“Throughout </w:t>
      </w:r>
      <w:r w:rsidR="00805183">
        <w:rPr>
          <w:i/>
          <w:iCs/>
          <w:sz w:val="24"/>
          <w:lang w:val="en-GB"/>
        </w:rPr>
        <w:t>our</w:t>
      </w:r>
      <w:r w:rsidRPr="0082180B">
        <w:rPr>
          <w:i/>
          <w:iCs/>
          <w:sz w:val="24"/>
          <w:lang w:val="en-GB"/>
        </w:rPr>
        <w:t xml:space="preserve"> gathering, </w:t>
      </w:r>
      <w:r w:rsidR="00805183">
        <w:rPr>
          <w:i/>
          <w:iCs/>
          <w:sz w:val="24"/>
          <w:lang w:val="en-GB"/>
        </w:rPr>
        <w:t xml:space="preserve">we </w:t>
      </w:r>
      <w:r w:rsidRPr="0082180B">
        <w:rPr>
          <w:i/>
          <w:iCs/>
          <w:sz w:val="24"/>
          <w:lang w:val="en-GB"/>
        </w:rPr>
        <w:t>will use inner reflection. Let us all take a moment to reflect on what negative attitudes we may have, frustrations with ourselves, maybe others, stress from home, problems at work… anything that may detract from harmony and unity</w:t>
      </w:r>
      <w:r w:rsidR="00805183">
        <w:rPr>
          <w:i/>
          <w:iCs/>
          <w:sz w:val="24"/>
          <w:lang w:val="en-GB"/>
        </w:rPr>
        <w:t xml:space="preserve"> in our gathering</w:t>
      </w:r>
      <w:r w:rsidRPr="0082180B">
        <w:rPr>
          <w:i/>
          <w:iCs/>
          <w:sz w:val="24"/>
          <w:lang w:val="en-GB"/>
        </w:rPr>
        <w:t xml:space="preserve"> etc.”</w:t>
      </w:r>
    </w:p>
    <w:p w14:paraId="0B30CD46" w14:textId="3C57C4C2" w:rsidR="00CA64C1" w:rsidRDefault="001D5721" w:rsidP="00CA64C1">
      <w:pPr>
        <w:ind w:left="360"/>
        <w:rPr>
          <w:sz w:val="24"/>
          <w:lang w:val="en-GB"/>
        </w:rPr>
      </w:pPr>
      <w:r>
        <w:rPr>
          <w:sz w:val="24"/>
          <w:lang w:val="en-GB"/>
        </w:rPr>
        <w:t xml:space="preserve">  </w:t>
      </w:r>
    </w:p>
    <w:p w14:paraId="6A3FAB7A" w14:textId="642F50A2" w:rsidR="00CA64C1" w:rsidRDefault="001D5721" w:rsidP="00CA64C1">
      <w:pPr>
        <w:numPr>
          <w:ilvl w:val="0"/>
          <w:numId w:val="1"/>
        </w:numPr>
        <w:rPr>
          <w:sz w:val="24"/>
          <w:lang w:val="en-GB"/>
        </w:rPr>
      </w:pPr>
      <w:r>
        <w:rPr>
          <w:sz w:val="24"/>
          <w:lang w:val="en-GB"/>
        </w:rPr>
        <w:t>Hand out a piece of paper to each participant.</w:t>
      </w:r>
    </w:p>
    <w:p w14:paraId="6EBFD017" w14:textId="77777777" w:rsidR="00CA64C1" w:rsidRDefault="00CA64C1" w:rsidP="00CA64C1">
      <w:pPr>
        <w:pStyle w:val="ListParagraph"/>
        <w:rPr>
          <w:sz w:val="24"/>
          <w:lang w:val="en-GB"/>
        </w:rPr>
      </w:pPr>
    </w:p>
    <w:p w14:paraId="2E3789C5" w14:textId="77777777" w:rsidR="00805183" w:rsidRDefault="001D5721" w:rsidP="00CA64C1">
      <w:pPr>
        <w:ind w:left="360"/>
        <w:rPr>
          <w:i/>
          <w:iCs/>
          <w:sz w:val="24"/>
          <w:lang w:val="en-GB"/>
        </w:rPr>
      </w:pPr>
      <w:r w:rsidRPr="0082180B">
        <w:rPr>
          <w:i/>
          <w:iCs/>
          <w:sz w:val="24"/>
          <w:lang w:val="en-GB"/>
        </w:rPr>
        <w:t>“After reflecting, write those</w:t>
      </w:r>
      <w:r>
        <w:rPr>
          <w:i/>
          <w:iCs/>
          <w:sz w:val="24"/>
          <w:lang w:val="en-GB"/>
        </w:rPr>
        <w:t xml:space="preserve"> negative feelings, frustrations, or concerns </w:t>
      </w:r>
      <w:r w:rsidRPr="0082180B">
        <w:rPr>
          <w:i/>
          <w:iCs/>
          <w:sz w:val="24"/>
          <w:lang w:val="en-GB"/>
        </w:rPr>
        <w:t>on a piece of paper</w:t>
      </w:r>
      <w:r>
        <w:rPr>
          <w:i/>
          <w:iCs/>
          <w:sz w:val="24"/>
          <w:lang w:val="en-GB"/>
        </w:rPr>
        <w:t>.</w:t>
      </w:r>
    </w:p>
    <w:p w14:paraId="4118E0F5" w14:textId="77777777" w:rsidR="00805183" w:rsidRDefault="00805183" w:rsidP="00CA64C1">
      <w:pPr>
        <w:ind w:left="360"/>
        <w:rPr>
          <w:i/>
          <w:iCs/>
          <w:sz w:val="24"/>
          <w:lang w:val="en-GB"/>
        </w:rPr>
      </w:pPr>
    </w:p>
    <w:p w14:paraId="5C8A66C9" w14:textId="660EE73D" w:rsidR="00805183" w:rsidRPr="006D14CF" w:rsidRDefault="001D5721" w:rsidP="00805183">
      <w:pPr>
        <w:pStyle w:val="ListParagraph"/>
        <w:numPr>
          <w:ilvl w:val="0"/>
          <w:numId w:val="1"/>
        </w:numPr>
        <w:rPr>
          <w:color w:val="000000" w:themeColor="text1"/>
          <w:sz w:val="24"/>
          <w:lang w:val="en-GB"/>
        </w:rPr>
      </w:pPr>
      <w:r w:rsidRPr="006D14CF">
        <w:rPr>
          <w:color w:val="000000" w:themeColor="text1"/>
          <w:sz w:val="24"/>
          <w:lang w:val="en-GB"/>
        </w:rPr>
        <w:t xml:space="preserve">When everyone has finished writing, say:  </w:t>
      </w:r>
    </w:p>
    <w:p w14:paraId="4BFC274C" w14:textId="77777777" w:rsidR="00805183" w:rsidRDefault="00805183" w:rsidP="00CA64C1">
      <w:pPr>
        <w:ind w:left="360"/>
        <w:rPr>
          <w:i/>
          <w:iCs/>
          <w:sz w:val="24"/>
          <w:lang w:val="en-GB"/>
        </w:rPr>
      </w:pPr>
    </w:p>
    <w:p w14:paraId="5216D4DE" w14:textId="77777777" w:rsidR="00805183" w:rsidRDefault="001D5721" w:rsidP="00CA64C1">
      <w:pPr>
        <w:ind w:left="360"/>
        <w:rPr>
          <w:i/>
          <w:iCs/>
          <w:sz w:val="24"/>
          <w:lang w:val="en-GB"/>
        </w:rPr>
      </w:pPr>
      <w:r>
        <w:rPr>
          <w:i/>
          <w:iCs/>
          <w:sz w:val="24"/>
          <w:lang w:val="en-GB"/>
        </w:rPr>
        <w:t xml:space="preserve">Okay… now scrunch it up into a ball and then throw it into this garbage box. </w:t>
      </w:r>
    </w:p>
    <w:p w14:paraId="4C578B98" w14:textId="74427537" w:rsidR="00805183" w:rsidRDefault="001D5721" w:rsidP="00CA64C1">
      <w:pPr>
        <w:ind w:left="360"/>
        <w:rPr>
          <w:i/>
          <w:iCs/>
          <w:sz w:val="24"/>
          <w:lang w:val="en-GB"/>
        </w:rPr>
      </w:pPr>
      <w:r>
        <w:rPr>
          <w:i/>
          <w:iCs/>
          <w:sz w:val="24"/>
          <w:lang w:val="en-GB"/>
        </w:rPr>
        <w:t>We do not want to take any of these things into our gathering.</w:t>
      </w:r>
    </w:p>
    <w:p w14:paraId="0883CE26" w14:textId="77777777" w:rsidR="00805183" w:rsidRDefault="00805183" w:rsidP="00CA64C1">
      <w:pPr>
        <w:ind w:left="360"/>
        <w:rPr>
          <w:i/>
          <w:iCs/>
          <w:sz w:val="24"/>
          <w:lang w:val="en-GB"/>
        </w:rPr>
      </w:pPr>
    </w:p>
    <w:p w14:paraId="27A2583D" w14:textId="21B62828" w:rsidR="00CA64C1" w:rsidRPr="0082180B" w:rsidRDefault="001D5721" w:rsidP="00CA64C1">
      <w:pPr>
        <w:ind w:left="360"/>
        <w:rPr>
          <w:i/>
          <w:iCs/>
          <w:sz w:val="24"/>
          <w:lang w:val="en-GB"/>
        </w:rPr>
      </w:pPr>
      <w:r w:rsidRPr="0082180B">
        <w:rPr>
          <w:i/>
          <w:iCs/>
          <w:sz w:val="24"/>
          <w:lang w:val="en-GB"/>
        </w:rPr>
        <w:t>This is our symbol for freeing ourselves of these things.</w:t>
      </w:r>
      <w:r w:rsidR="00805183">
        <w:rPr>
          <w:i/>
          <w:iCs/>
          <w:sz w:val="24"/>
          <w:lang w:val="en-GB"/>
        </w:rPr>
        <w:t xml:space="preserve"> We will let these go!</w:t>
      </w:r>
      <w:r w:rsidRPr="0082180B">
        <w:rPr>
          <w:i/>
          <w:iCs/>
          <w:sz w:val="24"/>
          <w:lang w:val="en-GB"/>
        </w:rPr>
        <w:t>”</w:t>
      </w:r>
    </w:p>
    <w:p w14:paraId="07863669" w14:textId="77777777" w:rsidR="00CA64C1" w:rsidRDefault="00CA64C1" w:rsidP="00CA64C1">
      <w:pPr>
        <w:ind w:left="360"/>
        <w:rPr>
          <w:sz w:val="24"/>
          <w:lang w:val="en-GB"/>
        </w:rPr>
      </w:pPr>
    </w:p>
    <w:p w14:paraId="6D6E9C81" w14:textId="47DB359C" w:rsidR="00CA64C1" w:rsidRPr="00805183" w:rsidRDefault="001D5721" w:rsidP="00805183">
      <w:pPr>
        <w:ind w:left="360"/>
        <w:rPr>
          <w:i/>
          <w:iCs/>
          <w:sz w:val="24"/>
          <w:lang w:val="en-GB"/>
        </w:rPr>
      </w:pPr>
      <w:r w:rsidRPr="00805183">
        <w:rPr>
          <w:i/>
          <w:iCs/>
          <w:sz w:val="24"/>
          <w:lang w:val="en-GB"/>
        </w:rPr>
        <w:t>As facilitators, we will do this too</w:t>
      </w:r>
      <w:r w:rsidR="0082180B" w:rsidRPr="00805183">
        <w:rPr>
          <w:i/>
          <w:iCs/>
          <w:sz w:val="24"/>
          <w:lang w:val="en-GB"/>
        </w:rPr>
        <w:t>!</w:t>
      </w:r>
      <w:r>
        <w:rPr>
          <w:i/>
          <w:iCs/>
          <w:sz w:val="24"/>
          <w:lang w:val="en-GB"/>
        </w:rPr>
        <w:t xml:space="preserve"> We must all enter our gathering with love in our hearts.</w:t>
      </w:r>
    </w:p>
    <w:p w14:paraId="2A9B50E0" w14:textId="77777777" w:rsidR="00CA64C1" w:rsidRPr="00CA64C1" w:rsidRDefault="00CA64C1" w:rsidP="00CA64C1">
      <w:pPr>
        <w:ind w:left="360"/>
        <w:rPr>
          <w:sz w:val="24"/>
          <w:lang w:val="en-GB"/>
        </w:rPr>
      </w:pPr>
    </w:p>
    <w:p w14:paraId="237A6DF4" w14:textId="42CDC735" w:rsidR="00CA64C1" w:rsidRDefault="001D5721" w:rsidP="00CA64C1">
      <w:pPr>
        <w:numPr>
          <w:ilvl w:val="0"/>
          <w:numId w:val="1"/>
        </w:numPr>
        <w:rPr>
          <w:sz w:val="24"/>
          <w:lang w:val="en-GB"/>
        </w:rPr>
      </w:pPr>
      <w:r>
        <w:rPr>
          <w:sz w:val="24"/>
          <w:lang w:val="en-GB"/>
        </w:rPr>
        <w:t xml:space="preserve">Pass around a box, and everyone can put their </w:t>
      </w:r>
      <w:r w:rsidR="00805183">
        <w:rPr>
          <w:sz w:val="24"/>
          <w:lang w:val="en-GB"/>
        </w:rPr>
        <w:t>paper in it</w:t>
      </w:r>
      <w:r>
        <w:rPr>
          <w:sz w:val="24"/>
          <w:lang w:val="en-GB"/>
        </w:rPr>
        <w:t xml:space="preserve">. </w:t>
      </w:r>
      <w:r w:rsidR="009B5E08">
        <w:rPr>
          <w:sz w:val="24"/>
          <w:lang w:val="en-GB"/>
        </w:rPr>
        <w:t>Then throw the box in a trash can – or burn.</w:t>
      </w:r>
    </w:p>
    <w:p w14:paraId="77309C8A" w14:textId="77777777" w:rsidR="00CA64C1" w:rsidRDefault="00CA64C1" w:rsidP="00CA64C1">
      <w:pPr>
        <w:rPr>
          <w:sz w:val="24"/>
          <w:lang w:val="en-GB"/>
        </w:rPr>
      </w:pPr>
    </w:p>
    <w:p w14:paraId="77DC07DA" w14:textId="77777777" w:rsidR="00CA64C1" w:rsidRDefault="00CA64C1" w:rsidP="00CA64C1">
      <w:pPr>
        <w:rPr>
          <w:sz w:val="24"/>
          <w:lang w:val="en-GB"/>
        </w:rPr>
      </w:pPr>
    </w:p>
    <w:p w14:paraId="4F261DD2" w14:textId="69AB6101" w:rsidR="00CA64C1" w:rsidRDefault="001D5721" w:rsidP="00CA64C1">
      <w:pPr>
        <w:numPr>
          <w:ilvl w:val="1"/>
          <w:numId w:val="5"/>
        </w:numPr>
        <w:rPr>
          <w:b/>
          <w:sz w:val="24"/>
          <w:lang w:val="en-GB"/>
        </w:rPr>
      </w:pPr>
      <w:r>
        <w:rPr>
          <w:b/>
          <w:sz w:val="24"/>
          <w:lang w:val="en-GB"/>
        </w:rPr>
        <w:t xml:space="preserve"> Have someone say the following prayer </w:t>
      </w:r>
      <w:r w:rsidR="00A774F6">
        <w:rPr>
          <w:b/>
          <w:sz w:val="24"/>
          <w:lang w:val="en-GB"/>
        </w:rPr>
        <w:t xml:space="preserve">and then the quote </w:t>
      </w:r>
      <w:r>
        <w:rPr>
          <w:b/>
          <w:sz w:val="24"/>
          <w:lang w:val="en-GB"/>
        </w:rPr>
        <w:t>from ‘Abdu’l-Baha and then enter the room.</w:t>
      </w:r>
    </w:p>
    <w:p w14:paraId="0452E339" w14:textId="77777777" w:rsidR="00CA64C1" w:rsidRDefault="00CA64C1" w:rsidP="00CA64C1">
      <w:pPr>
        <w:rPr>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DD0806" w14:paraId="381B6796" w14:textId="77777777" w:rsidTr="00483E43">
        <w:tc>
          <w:tcPr>
            <w:tcW w:w="8613" w:type="dxa"/>
          </w:tcPr>
          <w:p w14:paraId="7AE3C4B1" w14:textId="77777777" w:rsidR="00CA64C1" w:rsidRDefault="00CA64C1" w:rsidP="00483E43">
            <w:pPr>
              <w:ind w:left="720"/>
              <w:rPr>
                <w:sz w:val="24"/>
                <w:lang w:val="en-GB"/>
              </w:rPr>
            </w:pPr>
          </w:p>
          <w:p w14:paraId="08163560" w14:textId="77777777" w:rsidR="00FC57A4" w:rsidRDefault="001D5721" w:rsidP="00483E43">
            <w:pPr>
              <w:ind w:left="720"/>
              <w:rPr>
                <w:color w:val="000000" w:themeColor="text1"/>
                <w:sz w:val="24"/>
                <w:lang w:val="en-GB"/>
              </w:rPr>
            </w:pPr>
            <w:r w:rsidRPr="00FC57A4">
              <w:rPr>
                <w:color w:val="000000" w:themeColor="text1"/>
                <w:sz w:val="24"/>
                <w:lang w:val="en-GB"/>
              </w:rPr>
              <w:t xml:space="preserve">O God! Dispel all those elements which are the cause of discord, and prepare for us all those things which are the cause of unity and accord! </w:t>
            </w:r>
          </w:p>
          <w:p w14:paraId="07C33D92" w14:textId="72B79684" w:rsidR="00CA64C1" w:rsidRPr="00FC57A4" w:rsidRDefault="001D5721" w:rsidP="00483E43">
            <w:pPr>
              <w:ind w:left="720"/>
              <w:rPr>
                <w:color w:val="000000" w:themeColor="text1"/>
                <w:sz w:val="24"/>
                <w:lang w:val="en-GB"/>
              </w:rPr>
            </w:pPr>
            <w:r w:rsidRPr="00FC57A4">
              <w:rPr>
                <w:color w:val="000000" w:themeColor="text1"/>
                <w:sz w:val="24"/>
                <w:lang w:val="en-GB"/>
              </w:rPr>
              <w:t xml:space="preserve">O God! Descend upon us Heavenly Fragrance and change this gathering into a gathering of Heaven! </w:t>
            </w:r>
          </w:p>
          <w:p w14:paraId="5FA52CDE" w14:textId="77777777" w:rsidR="00CA64C1" w:rsidRPr="00FC57A4" w:rsidRDefault="001D5721" w:rsidP="00483E43">
            <w:pPr>
              <w:ind w:left="720"/>
              <w:rPr>
                <w:color w:val="000000" w:themeColor="text1"/>
                <w:sz w:val="24"/>
                <w:lang w:val="en-GB"/>
              </w:rPr>
            </w:pPr>
            <w:r w:rsidRPr="00FC57A4">
              <w:rPr>
                <w:color w:val="000000" w:themeColor="text1"/>
                <w:sz w:val="24"/>
                <w:lang w:val="en-GB"/>
              </w:rPr>
              <w:t xml:space="preserve">Grant to us every benefit and every food. </w:t>
            </w:r>
          </w:p>
          <w:p w14:paraId="67D81D41" w14:textId="5EB7244D" w:rsidR="00CA64C1" w:rsidRPr="00FC57A4" w:rsidRDefault="001D5721" w:rsidP="00483E43">
            <w:pPr>
              <w:ind w:left="720"/>
              <w:rPr>
                <w:color w:val="000000" w:themeColor="text1"/>
                <w:sz w:val="24"/>
                <w:lang w:val="en-GB"/>
              </w:rPr>
            </w:pPr>
            <w:r w:rsidRPr="00FC57A4">
              <w:rPr>
                <w:color w:val="000000" w:themeColor="text1"/>
                <w:sz w:val="24"/>
                <w:lang w:val="en-GB"/>
              </w:rPr>
              <w:t xml:space="preserve">Prepare for us the Food of Love! </w:t>
            </w:r>
          </w:p>
          <w:p w14:paraId="04CC5BE1" w14:textId="2EED7CC3" w:rsidR="00CA64C1" w:rsidRPr="00FC57A4" w:rsidRDefault="001D5721" w:rsidP="00483E43">
            <w:pPr>
              <w:ind w:left="720"/>
              <w:rPr>
                <w:color w:val="000000" w:themeColor="text1"/>
                <w:sz w:val="24"/>
                <w:lang w:val="en-GB"/>
              </w:rPr>
            </w:pPr>
            <w:r w:rsidRPr="00FC57A4">
              <w:rPr>
                <w:color w:val="000000" w:themeColor="text1"/>
                <w:sz w:val="24"/>
                <w:lang w:val="en-GB"/>
              </w:rPr>
              <w:t xml:space="preserve">Give to us Food of Knowledge! </w:t>
            </w:r>
          </w:p>
          <w:p w14:paraId="0EFDA2FB" w14:textId="32F88E24" w:rsidR="00CA64C1" w:rsidRPr="00FC57A4" w:rsidRDefault="001D5721" w:rsidP="00483E43">
            <w:pPr>
              <w:ind w:left="720"/>
              <w:rPr>
                <w:color w:val="000000" w:themeColor="text1"/>
                <w:sz w:val="24"/>
                <w:lang w:val="en-GB"/>
              </w:rPr>
            </w:pPr>
            <w:r w:rsidRPr="00FC57A4">
              <w:rPr>
                <w:color w:val="000000" w:themeColor="text1"/>
                <w:sz w:val="24"/>
                <w:lang w:val="en-GB"/>
              </w:rPr>
              <w:t>Bestow upon us the Food of Heavenly Illumination!”</w:t>
            </w:r>
          </w:p>
          <w:p w14:paraId="33622138" w14:textId="77777777" w:rsidR="00CA64C1" w:rsidRPr="00FC57A4" w:rsidRDefault="00CA64C1" w:rsidP="00483E43">
            <w:pPr>
              <w:ind w:left="720"/>
              <w:rPr>
                <w:color w:val="000000" w:themeColor="text1"/>
                <w:sz w:val="24"/>
                <w:lang w:val="en-GB"/>
              </w:rPr>
            </w:pPr>
          </w:p>
          <w:p w14:paraId="56A1375C" w14:textId="77777777" w:rsidR="00CA64C1" w:rsidRPr="00FC57A4" w:rsidRDefault="001D5721" w:rsidP="00483E43">
            <w:pPr>
              <w:ind w:left="720"/>
              <w:rPr>
                <w:color w:val="000000" w:themeColor="text1"/>
                <w:sz w:val="24"/>
                <w:lang w:val="en-GB"/>
              </w:rPr>
            </w:pPr>
            <w:r w:rsidRPr="00FC57A4">
              <w:rPr>
                <w:color w:val="000000" w:themeColor="text1"/>
                <w:sz w:val="24"/>
                <w:lang w:val="en-GB"/>
              </w:rPr>
              <w:t>In your hearts remember these things, and then enter the Unity Feast</w:t>
            </w:r>
          </w:p>
          <w:p w14:paraId="01D5B259" w14:textId="77777777" w:rsidR="00CA64C1" w:rsidRPr="00FC57A4" w:rsidRDefault="00CA64C1" w:rsidP="00483E43">
            <w:pPr>
              <w:rPr>
                <w:color w:val="000000" w:themeColor="text1"/>
                <w:sz w:val="24"/>
                <w:lang w:val="en-GB"/>
              </w:rPr>
            </w:pPr>
          </w:p>
          <w:p w14:paraId="7E279F59" w14:textId="77777777" w:rsidR="00CA64C1" w:rsidRPr="00FC57A4" w:rsidRDefault="001D5721" w:rsidP="00483E43">
            <w:pPr>
              <w:rPr>
                <w:color w:val="000000" w:themeColor="text1"/>
                <w:lang w:val="en-GB"/>
              </w:rPr>
            </w:pPr>
            <w:r w:rsidRPr="00FC57A4">
              <w:rPr>
                <w:color w:val="000000" w:themeColor="text1"/>
                <w:lang w:val="en-GB"/>
              </w:rPr>
              <w:tab/>
            </w:r>
            <w:r w:rsidRPr="00FC57A4">
              <w:rPr>
                <w:color w:val="000000" w:themeColor="text1"/>
                <w:lang w:val="en-GB"/>
              </w:rPr>
              <w:tab/>
              <w:t>‘Abdu’l-Baha, Baha’i Meetings: The Nineteen Day Feast, p. 20</w:t>
            </w:r>
          </w:p>
          <w:p w14:paraId="5119212E" w14:textId="3E5F8D2C" w:rsidR="00CA64C1" w:rsidRPr="00FC57A4" w:rsidRDefault="001D5721" w:rsidP="00483E43">
            <w:pPr>
              <w:rPr>
                <w:color w:val="000000" w:themeColor="text1"/>
                <w:lang w:val="en-GB"/>
              </w:rPr>
            </w:pPr>
            <w:r w:rsidRPr="00FC57A4">
              <w:rPr>
                <w:color w:val="000000" w:themeColor="text1"/>
                <w:lang w:val="en-GB"/>
              </w:rPr>
              <w:tab/>
            </w:r>
            <w:r w:rsidRPr="00FC57A4">
              <w:rPr>
                <w:color w:val="000000" w:themeColor="text1"/>
                <w:lang w:val="en-GB"/>
              </w:rPr>
              <w:tab/>
            </w:r>
          </w:p>
          <w:p w14:paraId="4C1AB841" w14:textId="77777777" w:rsidR="00CA64C1" w:rsidRDefault="00CA64C1" w:rsidP="00483E43">
            <w:pPr>
              <w:rPr>
                <w:sz w:val="24"/>
                <w:lang w:val="en-GB"/>
              </w:rPr>
            </w:pPr>
          </w:p>
        </w:tc>
      </w:tr>
    </w:tbl>
    <w:p w14:paraId="0E61B465" w14:textId="288FF0F0" w:rsidR="00CA64C1" w:rsidRDefault="00CA64C1" w:rsidP="00CA64C1">
      <w:pPr>
        <w:rPr>
          <w:sz w:val="24"/>
        </w:rPr>
      </w:pPr>
    </w:p>
    <w:p w14:paraId="351B02D3" w14:textId="6848381C" w:rsidR="00FF515E" w:rsidRDefault="00FF515E" w:rsidP="00CA64C1">
      <w:pPr>
        <w:rPr>
          <w:sz w:val="24"/>
        </w:rPr>
      </w:pPr>
    </w:p>
    <w:p w14:paraId="359D73BF" w14:textId="746E3D9A" w:rsidR="00FF515E" w:rsidRDefault="00FF515E" w:rsidP="00CA64C1">
      <w:pPr>
        <w:rPr>
          <w:sz w:val="24"/>
        </w:rPr>
      </w:pPr>
    </w:p>
    <w:p w14:paraId="6C691111" w14:textId="15C0B077" w:rsidR="00FF515E" w:rsidRDefault="00FF515E" w:rsidP="00CA64C1">
      <w:pPr>
        <w:rPr>
          <w:sz w:val="24"/>
        </w:rPr>
      </w:pPr>
    </w:p>
    <w:p w14:paraId="1C3E7F4D" w14:textId="77777777" w:rsidR="00FF515E" w:rsidRDefault="00FF515E" w:rsidP="00CA64C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D0806" w14:paraId="2A8F7B9B" w14:textId="77777777" w:rsidTr="00483E43">
        <w:tc>
          <w:tcPr>
            <w:tcW w:w="8522" w:type="dxa"/>
          </w:tcPr>
          <w:p w14:paraId="5552446E" w14:textId="77777777" w:rsidR="00CA64C1" w:rsidRPr="00CA64C1" w:rsidRDefault="00CA64C1" w:rsidP="00483E43">
            <w:pPr>
              <w:pStyle w:val="BodyText"/>
              <w:ind w:left="567"/>
              <w:rPr>
                <w:smallCaps w:val="0"/>
                <w:strike/>
                <w:color w:val="00B0F0"/>
                <w:sz w:val="24"/>
              </w:rPr>
            </w:pPr>
          </w:p>
          <w:p w14:paraId="50182393" w14:textId="37AEF32B" w:rsidR="00CA64C1" w:rsidRPr="00E2511C" w:rsidRDefault="001D5721" w:rsidP="00483E43">
            <w:pPr>
              <w:pStyle w:val="BodyText"/>
              <w:ind w:left="567"/>
              <w:rPr>
                <w:smallCaps w:val="0"/>
                <w:color w:val="000000" w:themeColor="text1"/>
                <w:sz w:val="24"/>
              </w:rPr>
            </w:pPr>
            <w:r w:rsidRPr="0082180B">
              <w:rPr>
                <w:smallCaps w:val="0"/>
                <w:color w:val="000000" w:themeColor="text1"/>
                <w:sz w:val="24"/>
              </w:rPr>
              <w:t>“</w:t>
            </w:r>
            <w:proofErr w:type="gramStart"/>
            <w:r w:rsidRPr="0082180B">
              <w:rPr>
                <w:smallCaps w:val="0"/>
                <w:color w:val="000000" w:themeColor="text1"/>
                <w:sz w:val="24"/>
              </w:rPr>
              <w:t>….each</w:t>
            </w:r>
            <w:proofErr w:type="gramEnd"/>
            <w:r w:rsidRPr="0082180B">
              <w:rPr>
                <w:smallCaps w:val="0"/>
                <w:color w:val="000000" w:themeColor="text1"/>
                <w:sz w:val="24"/>
              </w:rPr>
              <w:t xml:space="preserve"> </w:t>
            </w:r>
            <w:r w:rsidRPr="00E2511C">
              <w:rPr>
                <w:smallCaps w:val="0"/>
                <w:color w:val="000000" w:themeColor="text1"/>
                <w:sz w:val="24"/>
              </w:rPr>
              <w:t>one must consider all those who are present as better and greater than himself, and each one must consider himself less than the rest. Know their station as high, and think of your own station as low.”</w:t>
            </w:r>
          </w:p>
          <w:p w14:paraId="4919A2A8" w14:textId="77777777" w:rsidR="00CA64C1" w:rsidRPr="00E2511C" w:rsidRDefault="00CA64C1" w:rsidP="00483E43">
            <w:pPr>
              <w:pStyle w:val="BodyText"/>
              <w:ind w:left="5040"/>
              <w:rPr>
                <w:smallCaps w:val="0"/>
                <w:color w:val="000000" w:themeColor="text1"/>
                <w:sz w:val="24"/>
              </w:rPr>
            </w:pPr>
          </w:p>
          <w:p w14:paraId="7781E237" w14:textId="77777777" w:rsidR="00CA64C1" w:rsidRPr="00E2511C" w:rsidRDefault="001D5721" w:rsidP="00483E43">
            <w:pPr>
              <w:pStyle w:val="BodyText"/>
              <w:ind w:left="5040"/>
              <w:rPr>
                <w:smallCaps w:val="0"/>
                <w:color w:val="000000" w:themeColor="text1"/>
                <w:sz w:val="24"/>
              </w:rPr>
            </w:pPr>
            <w:r w:rsidRPr="00E2511C">
              <w:rPr>
                <w:smallCaps w:val="0"/>
                <w:color w:val="000000" w:themeColor="text1"/>
                <w:sz w:val="24"/>
              </w:rPr>
              <w:t xml:space="preserve">‘Abdu’l-Baha, Baha’i Meetings: </w:t>
            </w:r>
          </w:p>
          <w:p w14:paraId="4CD05A5B" w14:textId="77777777" w:rsidR="00CA64C1" w:rsidRPr="00CA64C1" w:rsidRDefault="001D5721" w:rsidP="00483E43">
            <w:pPr>
              <w:pStyle w:val="BodyText"/>
              <w:ind w:left="5040"/>
              <w:rPr>
                <w:smallCaps w:val="0"/>
                <w:strike/>
                <w:color w:val="00B0F0"/>
              </w:rPr>
            </w:pPr>
            <w:r w:rsidRPr="00E2511C">
              <w:rPr>
                <w:smallCaps w:val="0"/>
                <w:color w:val="000000" w:themeColor="text1"/>
                <w:sz w:val="24"/>
              </w:rPr>
              <w:t>The Nineteen Day Feast, pp. 20</w:t>
            </w:r>
          </w:p>
          <w:p w14:paraId="702730FE" w14:textId="77777777" w:rsidR="00CA64C1" w:rsidRDefault="00CA64C1" w:rsidP="00483E43">
            <w:pPr>
              <w:rPr>
                <w:sz w:val="24"/>
              </w:rPr>
            </w:pPr>
          </w:p>
        </w:tc>
      </w:tr>
    </w:tbl>
    <w:p w14:paraId="5D85C28C" w14:textId="77777777" w:rsidR="00CA64C1" w:rsidRDefault="00CA64C1" w:rsidP="00CA64C1">
      <w:pPr>
        <w:rPr>
          <w:sz w:val="24"/>
          <w:lang w:val="en-GB"/>
        </w:rPr>
      </w:pPr>
    </w:p>
    <w:p w14:paraId="6F855B82" w14:textId="7AFDA40F" w:rsidR="00CA64C1" w:rsidRDefault="001D5721" w:rsidP="00CA64C1">
      <w:pPr>
        <w:rPr>
          <w:sz w:val="24"/>
          <w:lang w:val="en-GB"/>
        </w:rPr>
      </w:pPr>
      <w:r>
        <w:rPr>
          <w:sz w:val="24"/>
          <w:lang w:val="en-GB"/>
        </w:rPr>
        <w:t>“Now let us enter the room……</w:t>
      </w:r>
      <w:proofErr w:type="gramStart"/>
      <w:r>
        <w:rPr>
          <w:sz w:val="24"/>
          <w:lang w:val="en-GB"/>
        </w:rPr>
        <w:t>…..</w:t>
      </w:r>
      <w:proofErr w:type="gramEnd"/>
      <w:r>
        <w:rPr>
          <w:sz w:val="24"/>
          <w:lang w:val="en-GB"/>
        </w:rPr>
        <w:t>”</w:t>
      </w:r>
    </w:p>
    <w:p w14:paraId="028ADF3C" w14:textId="77777777" w:rsidR="00E2511C" w:rsidRDefault="00E2511C" w:rsidP="00CA64C1">
      <w:pPr>
        <w:rPr>
          <w:sz w:val="24"/>
          <w:lang w:val="en-GB"/>
        </w:rPr>
      </w:pPr>
    </w:p>
    <w:p w14:paraId="4B51ADD7" w14:textId="49B7B486" w:rsidR="00DD67DE" w:rsidRPr="00DD67DE" w:rsidRDefault="001D5721" w:rsidP="00DD67DE">
      <w:pPr>
        <w:rPr>
          <w:b/>
          <w:bCs/>
          <w:sz w:val="28"/>
          <w:szCs w:val="28"/>
          <w:lang w:val="en-GB"/>
        </w:rPr>
      </w:pPr>
      <w:r w:rsidRPr="00DD67DE">
        <w:rPr>
          <w:b/>
          <w:bCs/>
          <w:sz w:val="28"/>
          <w:szCs w:val="28"/>
          <w:lang w:val="en-GB"/>
        </w:rPr>
        <w:t>[2] Re-enter the meeting room</w:t>
      </w:r>
    </w:p>
    <w:p w14:paraId="17B0D086" w14:textId="77777777" w:rsidR="00DD67DE" w:rsidRDefault="00DD67DE" w:rsidP="00DD67DE">
      <w:pPr>
        <w:rPr>
          <w:b/>
          <w:bCs/>
          <w:sz w:val="24"/>
          <w:lang w:val="en-GB"/>
        </w:rPr>
      </w:pPr>
    </w:p>
    <w:p w14:paraId="079D016C" w14:textId="43F2D143" w:rsidR="00CA64C1" w:rsidRPr="00DD67DE" w:rsidRDefault="001D5721" w:rsidP="00DD67DE">
      <w:pPr>
        <w:rPr>
          <w:sz w:val="24"/>
          <w:lang w:val="en-GB"/>
        </w:rPr>
      </w:pPr>
      <w:r w:rsidRPr="00DD67DE">
        <w:rPr>
          <w:sz w:val="24"/>
          <w:lang w:val="en-GB"/>
        </w:rPr>
        <w:t>Prepare the room while people are out</w:t>
      </w:r>
      <w:r w:rsidR="00DD67DE">
        <w:rPr>
          <w:sz w:val="24"/>
          <w:lang w:val="en-GB"/>
        </w:rPr>
        <w:t xml:space="preserve"> so it is more beautiful</w:t>
      </w:r>
      <w:r w:rsidRPr="00DD67DE">
        <w:rPr>
          <w:sz w:val="24"/>
          <w:lang w:val="en-GB"/>
        </w:rPr>
        <w:t>:</w:t>
      </w:r>
    </w:p>
    <w:p w14:paraId="66393CC4" w14:textId="77777777" w:rsidR="00CA64C1" w:rsidRPr="00CA64C1" w:rsidRDefault="00CA64C1" w:rsidP="00CA64C1">
      <w:pPr>
        <w:pStyle w:val="ListParagraph"/>
        <w:ind w:left="360"/>
        <w:rPr>
          <w:sz w:val="24"/>
          <w:lang w:val="en-GB"/>
        </w:rPr>
      </w:pPr>
    </w:p>
    <w:p w14:paraId="5914AAC6" w14:textId="6191B581" w:rsidR="00CA64C1" w:rsidRDefault="001D5721" w:rsidP="00CA64C1">
      <w:pPr>
        <w:rPr>
          <w:sz w:val="24"/>
          <w:lang w:val="en-GB"/>
        </w:rPr>
      </w:pPr>
      <w:r>
        <w:rPr>
          <w:sz w:val="24"/>
          <w:lang w:val="en-GB"/>
        </w:rPr>
        <w:t>In the room prepare:</w:t>
      </w:r>
    </w:p>
    <w:p w14:paraId="2DED097B" w14:textId="77777777" w:rsidR="0082180B" w:rsidRDefault="0082180B" w:rsidP="00CA64C1">
      <w:pPr>
        <w:rPr>
          <w:sz w:val="24"/>
          <w:lang w:val="en-GB"/>
        </w:rPr>
      </w:pPr>
    </w:p>
    <w:p w14:paraId="5C3C9479" w14:textId="69A7CA99" w:rsidR="00CA64C1" w:rsidRPr="00CA64C1" w:rsidRDefault="001D5721" w:rsidP="00CA64C1">
      <w:pPr>
        <w:pStyle w:val="ListParagraph"/>
        <w:numPr>
          <w:ilvl w:val="0"/>
          <w:numId w:val="6"/>
        </w:numPr>
        <w:rPr>
          <w:sz w:val="24"/>
          <w:lang w:val="en-GB"/>
        </w:rPr>
      </w:pPr>
      <w:r w:rsidRPr="00CA64C1">
        <w:rPr>
          <w:sz w:val="24"/>
          <w:lang w:val="en-GB"/>
        </w:rPr>
        <w:t xml:space="preserve">a picture of Abdu’l-Baha </w:t>
      </w:r>
      <w:r w:rsidR="00DD67DE">
        <w:rPr>
          <w:sz w:val="24"/>
          <w:lang w:val="en-GB"/>
        </w:rPr>
        <w:t>(</w:t>
      </w:r>
      <w:r w:rsidRPr="00CA64C1">
        <w:rPr>
          <w:sz w:val="24"/>
          <w:lang w:val="en-GB"/>
        </w:rPr>
        <w:t>projected</w:t>
      </w:r>
      <w:r w:rsidR="00DD67DE">
        <w:rPr>
          <w:sz w:val="24"/>
          <w:lang w:val="en-GB"/>
        </w:rPr>
        <w:t>)</w:t>
      </w:r>
    </w:p>
    <w:p w14:paraId="46FA4FF1" w14:textId="2FF6D06C" w:rsidR="0082180B" w:rsidRDefault="001D5721" w:rsidP="00CA64C1">
      <w:pPr>
        <w:pStyle w:val="ListParagraph"/>
        <w:numPr>
          <w:ilvl w:val="0"/>
          <w:numId w:val="6"/>
        </w:numPr>
        <w:rPr>
          <w:sz w:val="24"/>
          <w:lang w:val="en-GB"/>
        </w:rPr>
      </w:pPr>
      <w:r w:rsidRPr="00CA64C1">
        <w:rPr>
          <w:sz w:val="24"/>
          <w:lang w:val="en-GB"/>
        </w:rPr>
        <w:t>have flowers displayed</w:t>
      </w:r>
      <w:r w:rsidR="00DD67DE">
        <w:rPr>
          <w:sz w:val="24"/>
          <w:lang w:val="en-GB"/>
        </w:rPr>
        <w:t xml:space="preserve"> (if possible)</w:t>
      </w:r>
      <w:r w:rsidRPr="00CA64C1">
        <w:rPr>
          <w:sz w:val="24"/>
          <w:lang w:val="en-GB"/>
        </w:rPr>
        <w:t xml:space="preserve"> </w:t>
      </w:r>
    </w:p>
    <w:p w14:paraId="2AA685E5" w14:textId="41049A9E" w:rsidR="00DD67DE" w:rsidRDefault="001D5721" w:rsidP="00CA64C1">
      <w:pPr>
        <w:pStyle w:val="ListParagraph"/>
        <w:numPr>
          <w:ilvl w:val="0"/>
          <w:numId w:val="6"/>
        </w:numPr>
        <w:rPr>
          <w:sz w:val="24"/>
          <w:lang w:val="en-GB"/>
        </w:rPr>
      </w:pPr>
      <w:r>
        <w:rPr>
          <w:sz w:val="24"/>
          <w:lang w:val="en-GB"/>
        </w:rPr>
        <w:t>table cloth</w:t>
      </w:r>
    </w:p>
    <w:p w14:paraId="5DF1923F" w14:textId="1C2BA963" w:rsidR="00CA64C1" w:rsidRPr="00CA64C1" w:rsidRDefault="001D5721" w:rsidP="00CA64C1">
      <w:pPr>
        <w:pStyle w:val="ListParagraph"/>
        <w:numPr>
          <w:ilvl w:val="0"/>
          <w:numId w:val="6"/>
        </w:numPr>
        <w:rPr>
          <w:sz w:val="24"/>
          <w:lang w:val="en-GB"/>
        </w:rPr>
      </w:pPr>
      <w:r w:rsidRPr="00CA64C1">
        <w:rPr>
          <w:sz w:val="24"/>
          <w:lang w:val="en-GB"/>
        </w:rPr>
        <w:t>a s</w:t>
      </w:r>
      <w:r w:rsidR="00ED2DDC">
        <w:rPr>
          <w:sz w:val="24"/>
          <w:lang w:val="en-GB"/>
        </w:rPr>
        <w:t>c</w:t>
      </w:r>
      <w:r w:rsidRPr="00CA64C1">
        <w:rPr>
          <w:sz w:val="24"/>
          <w:lang w:val="en-GB"/>
        </w:rPr>
        <w:t>ent of roses</w:t>
      </w:r>
      <w:r w:rsidR="00DD67DE">
        <w:rPr>
          <w:sz w:val="24"/>
          <w:lang w:val="en-GB"/>
        </w:rPr>
        <w:t xml:space="preserve"> (need perfume)</w:t>
      </w:r>
    </w:p>
    <w:p w14:paraId="6BFB095B" w14:textId="1BF2F67C" w:rsidR="00CA64C1" w:rsidRPr="00CA64C1" w:rsidRDefault="001D5721" w:rsidP="00CA64C1">
      <w:pPr>
        <w:pStyle w:val="ListParagraph"/>
        <w:numPr>
          <w:ilvl w:val="0"/>
          <w:numId w:val="6"/>
        </w:numPr>
        <w:rPr>
          <w:sz w:val="24"/>
          <w:lang w:val="en-GB"/>
        </w:rPr>
      </w:pPr>
      <w:r w:rsidRPr="00CA64C1">
        <w:rPr>
          <w:sz w:val="24"/>
          <w:lang w:val="en-GB"/>
        </w:rPr>
        <w:t>soft music</w:t>
      </w:r>
    </w:p>
    <w:p w14:paraId="6A148495" w14:textId="0447D4DA" w:rsidR="00CA64C1" w:rsidRDefault="00CA64C1" w:rsidP="00CA64C1">
      <w:pPr>
        <w:rPr>
          <w:b/>
          <w:sz w:val="24"/>
          <w:szCs w:val="24"/>
          <w:lang w:val="en-GB"/>
        </w:rPr>
      </w:pPr>
    </w:p>
    <w:p w14:paraId="18164608" w14:textId="48ACAA2E" w:rsidR="00EF3472" w:rsidRDefault="001D5721" w:rsidP="00CA64C1">
      <w:pPr>
        <w:rPr>
          <w:bCs/>
          <w:sz w:val="24"/>
          <w:szCs w:val="24"/>
          <w:lang w:val="en-GB"/>
        </w:rPr>
      </w:pPr>
      <w:r w:rsidRPr="0082180B">
        <w:rPr>
          <w:bCs/>
          <w:sz w:val="24"/>
          <w:szCs w:val="24"/>
          <w:lang w:val="en-GB"/>
        </w:rPr>
        <w:t>Allow people to sit quietly.</w:t>
      </w:r>
      <w:r w:rsidR="00DD67DE">
        <w:rPr>
          <w:bCs/>
          <w:sz w:val="24"/>
          <w:szCs w:val="24"/>
          <w:lang w:val="en-GB"/>
        </w:rPr>
        <w:t xml:space="preserve"> </w:t>
      </w:r>
    </w:p>
    <w:p w14:paraId="52BD70FB" w14:textId="62A0AA28" w:rsidR="0082180B" w:rsidRPr="0082180B" w:rsidRDefault="00EF3472" w:rsidP="00CA64C1">
      <w:pPr>
        <w:rPr>
          <w:bCs/>
          <w:sz w:val="24"/>
          <w:szCs w:val="24"/>
          <w:lang w:val="en-GB"/>
        </w:rPr>
      </w:pPr>
      <w:r>
        <w:rPr>
          <w:bCs/>
          <w:sz w:val="24"/>
          <w:szCs w:val="24"/>
          <w:lang w:val="en-GB"/>
        </w:rPr>
        <w:t xml:space="preserve">Go around and </w:t>
      </w:r>
      <w:r w:rsidR="00DD67DE">
        <w:rPr>
          <w:bCs/>
          <w:sz w:val="24"/>
          <w:szCs w:val="24"/>
          <w:lang w:val="en-GB"/>
        </w:rPr>
        <w:t>pour a bit of rose perfume on everyone’s hands as a welcome</w:t>
      </w:r>
      <w:r>
        <w:rPr>
          <w:bCs/>
          <w:sz w:val="24"/>
          <w:szCs w:val="24"/>
          <w:lang w:val="en-GB"/>
        </w:rPr>
        <w:t>.</w:t>
      </w:r>
    </w:p>
    <w:p w14:paraId="3F3C2B65" w14:textId="0259923E" w:rsidR="00EF3472" w:rsidRDefault="00EF3472" w:rsidP="00CA64C1">
      <w:pPr>
        <w:rPr>
          <w:b/>
          <w:sz w:val="24"/>
          <w:szCs w:val="24"/>
          <w:lang w:val="en-GB"/>
        </w:rPr>
      </w:pPr>
    </w:p>
    <w:p w14:paraId="414C121D" w14:textId="16C04249" w:rsidR="00EF3472" w:rsidRPr="00EF3472" w:rsidRDefault="00EF3472" w:rsidP="00CA64C1">
      <w:pPr>
        <w:rPr>
          <w:bCs/>
          <w:i/>
          <w:iCs/>
          <w:sz w:val="24"/>
          <w:szCs w:val="24"/>
          <w:lang w:val="en-GB"/>
        </w:rPr>
      </w:pPr>
      <w:r w:rsidRPr="00EF3472">
        <w:rPr>
          <w:bCs/>
          <w:sz w:val="24"/>
          <w:szCs w:val="24"/>
          <w:lang w:val="en-GB"/>
        </w:rPr>
        <w:t xml:space="preserve">Share: </w:t>
      </w:r>
      <w:r w:rsidRPr="00EF3472">
        <w:rPr>
          <w:bCs/>
          <w:i/>
          <w:iCs/>
          <w:sz w:val="24"/>
          <w:szCs w:val="24"/>
          <w:lang w:val="en-GB"/>
        </w:rPr>
        <w:t>When we prepare ourselves, we can feel the spirit of Abdu’l-Baha and he promises He is with us.</w:t>
      </w:r>
    </w:p>
    <w:p w14:paraId="713932DD" w14:textId="77777777" w:rsidR="00EF3472" w:rsidRPr="00CA64C1" w:rsidRDefault="00EF3472" w:rsidP="00CA64C1">
      <w:pPr>
        <w:rPr>
          <w:b/>
          <w:sz w:val="24"/>
          <w:szCs w:val="24"/>
          <w:lang w:val="en-GB"/>
        </w:rPr>
      </w:pPr>
    </w:p>
    <w:p w14:paraId="713D4C53" w14:textId="44E45F09" w:rsidR="00DD67DE" w:rsidRDefault="001D5721">
      <w:pPr>
        <w:rPr>
          <w:sz w:val="24"/>
          <w:szCs w:val="24"/>
          <w:lang w:val="en-GB"/>
        </w:rPr>
      </w:pPr>
      <w:r w:rsidRPr="00CA64C1">
        <w:rPr>
          <w:sz w:val="24"/>
          <w:szCs w:val="24"/>
          <w:lang w:val="en-GB"/>
        </w:rPr>
        <w:t>Share with the friends the quote from Abdu’l-Baha</w:t>
      </w:r>
      <w:r w:rsidR="0082180B">
        <w:rPr>
          <w:sz w:val="24"/>
          <w:szCs w:val="24"/>
          <w:lang w:val="en-GB"/>
        </w:rPr>
        <w:t xml:space="preserve">, </w:t>
      </w:r>
      <w:r w:rsidR="006D14CF">
        <w:rPr>
          <w:sz w:val="24"/>
          <w:szCs w:val="24"/>
          <w:lang w:val="en-GB"/>
        </w:rPr>
        <w:t>via PowerPoint:</w:t>
      </w:r>
    </w:p>
    <w:p w14:paraId="081EBA15" w14:textId="77777777" w:rsidR="00375023" w:rsidRDefault="00375023">
      <w:pPr>
        <w:rPr>
          <w:sz w:val="24"/>
          <w:szCs w:val="24"/>
          <w:lang w:val="en-GB"/>
        </w:rPr>
      </w:pPr>
    </w:p>
    <w:p w14:paraId="194024B5" w14:textId="77777777" w:rsidR="00DD67DE" w:rsidRPr="001A302D" w:rsidRDefault="00DD67DE">
      <w:pPr>
        <w:rPr>
          <w:sz w:val="24"/>
          <w:szCs w:val="24"/>
          <w:lang w:val="en-GB"/>
        </w:rPr>
      </w:pPr>
    </w:p>
    <w:p w14:paraId="6148CCE0" w14:textId="14F3F6D0" w:rsidR="00E35371" w:rsidRPr="001A302D" w:rsidRDefault="001D5721" w:rsidP="001A302D">
      <w:pPr>
        <w:jc w:val="center"/>
        <w:rPr>
          <w:color w:val="000000" w:themeColor="text1"/>
          <w:sz w:val="24"/>
          <w:szCs w:val="24"/>
        </w:rPr>
      </w:pPr>
      <w:r w:rsidRPr="001A302D">
        <w:rPr>
          <w:color w:val="000000" w:themeColor="text1"/>
          <w:sz w:val="24"/>
          <w:szCs w:val="24"/>
        </w:rPr>
        <w:t>“Remember, whether or not I be on earth,</w:t>
      </w:r>
    </w:p>
    <w:p w14:paraId="36B176F6" w14:textId="6E5057B6" w:rsidR="00E35371" w:rsidRDefault="001D5721" w:rsidP="001A302D">
      <w:pPr>
        <w:jc w:val="center"/>
        <w:rPr>
          <w:color w:val="000000" w:themeColor="text1"/>
          <w:sz w:val="24"/>
          <w:szCs w:val="24"/>
        </w:rPr>
      </w:pPr>
      <w:r w:rsidRPr="001A302D">
        <w:rPr>
          <w:color w:val="000000" w:themeColor="text1"/>
          <w:sz w:val="24"/>
          <w:szCs w:val="24"/>
        </w:rPr>
        <w:t>My presence will be with you always.”</w:t>
      </w:r>
    </w:p>
    <w:p w14:paraId="2FF41226" w14:textId="416914AB" w:rsidR="001A302D" w:rsidRDefault="001A302D" w:rsidP="00E35371">
      <w:pPr>
        <w:ind w:left="1985"/>
        <w:rPr>
          <w:color w:val="000000" w:themeColor="text1"/>
          <w:sz w:val="24"/>
          <w:szCs w:val="24"/>
        </w:rPr>
      </w:pPr>
    </w:p>
    <w:p w14:paraId="6B57736C" w14:textId="77777777" w:rsidR="001A302D" w:rsidRPr="001A302D" w:rsidRDefault="001A302D" w:rsidP="001A302D">
      <w:pPr>
        <w:jc w:val="center"/>
        <w:rPr>
          <w:rFonts w:ascii="Leelawadee" w:hAnsi="Leelawadee" w:cs="Leelawadee"/>
          <w:color w:val="000000" w:themeColor="text1"/>
          <w:sz w:val="36"/>
          <w:szCs w:val="36"/>
        </w:rPr>
      </w:pPr>
      <w:r w:rsidRPr="001A302D">
        <w:rPr>
          <w:rFonts w:ascii="Leelawadee" w:hAnsi="Leelawadee" w:cs="Leelawadee" w:hint="cs"/>
          <w:color w:val="000000" w:themeColor="text1"/>
          <w:sz w:val="36"/>
          <w:szCs w:val="36"/>
          <w:cs/>
        </w:rPr>
        <w:t>“</w:t>
      </w:r>
      <w:r w:rsidRPr="001A302D">
        <w:rPr>
          <w:rFonts w:ascii="Angsana New" w:hAnsi="Angsana New" w:cs="Angsana New" w:hint="cs"/>
          <w:color w:val="000000" w:themeColor="text1"/>
          <w:sz w:val="36"/>
          <w:szCs w:val="36"/>
          <w:cs/>
        </w:rPr>
        <w:t>ไม่ว่าเราอยู่บนโลกนี้หรือไม่</w:t>
      </w:r>
      <w:r w:rsidRPr="001A302D">
        <w:rPr>
          <w:rFonts w:ascii="Leelawadee" w:hAnsi="Leelawadee" w:cs="Leelawadee" w:hint="cs"/>
          <w:color w:val="000000" w:themeColor="text1"/>
          <w:sz w:val="36"/>
          <w:szCs w:val="36"/>
          <w:cs/>
        </w:rPr>
        <w:t xml:space="preserve">  </w:t>
      </w:r>
    </w:p>
    <w:p w14:paraId="0BD8FBD9" w14:textId="057EC4FB" w:rsidR="001A302D" w:rsidRPr="001A302D" w:rsidRDefault="001A302D" w:rsidP="001A302D">
      <w:pPr>
        <w:jc w:val="center"/>
        <w:rPr>
          <w:rFonts w:ascii="Leelawadee" w:hAnsi="Leelawadee" w:cs="Leelawadee"/>
          <w:color w:val="000000" w:themeColor="text1"/>
          <w:sz w:val="36"/>
          <w:szCs w:val="36"/>
        </w:rPr>
      </w:pPr>
      <w:r w:rsidRPr="001A302D">
        <w:rPr>
          <w:rFonts w:ascii="Angsana New" w:hAnsi="Angsana New" w:cs="Angsana New" w:hint="cs"/>
          <w:color w:val="000000" w:themeColor="text1"/>
          <w:sz w:val="36"/>
          <w:szCs w:val="36"/>
          <w:cs/>
        </w:rPr>
        <w:t>จงจำไว้ว่าเราจะอยู่กับเจ้าเสมอ</w:t>
      </w:r>
      <w:r w:rsidRPr="001A302D">
        <w:rPr>
          <w:rFonts w:ascii="Leelawadee" w:hAnsi="Leelawadee" w:cs="Leelawadee" w:hint="cs"/>
          <w:color w:val="000000" w:themeColor="text1"/>
          <w:sz w:val="36"/>
          <w:szCs w:val="36"/>
          <w:cs/>
        </w:rPr>
        <w:t>”</w:t>
      </w:r>
    </w:p>
    <w:p w14:paraId="774ACE4B" w14:textId="77777777" w:rsidR="001A302D" w:rsidRPr="001A302D" w:rsidRDefault="001A302D" w:rsidP="00E35371">
      <w:pPr>
        <w:ind w:left="1985"/>
        <w:rPr>
          <w:color w:val="000000" w:themeColor="text1"/>
          <w:sz w:val="24"/>
          <w:szCs w:val="24"/>
        </w:rPr>
      </w:pPr>
    </w:p>
    <w:p w14:paraId="4D9117B8" w14:textId="77777777" w:rsidR="00DD67DE" w:rsidRPr="00E35371" w:rsidRDefault="00DD67DE">
      <w:pPr>
        <w:rPr>
          <w:sz w:val="24"/>
          <w:szCs w:val="24"/>
        </w:rPr>
      </w:pPr>
    </w:p>
    <w:p w14:paraId="6CFD6593" w14:textId="6BF65E8F" w:rsidR="0082180B" w:rsidRDefault="001D5721">
      <w:pPr>
        <w:rPr>
          <w:sz w:val="24"/>
          <w:szCs w:val="24"/>
          <w:lang w:val="en-GB"/>
        </w:rPr>
      </w:pPr>
      <w:r>
        <w:rPr>
          <w:sz w:val="24"/>
          <w:szCs w:val="24"/>
          <w:lang w:val="en-GB"/>
        </w:rPr>
        <w:t xml:space="preserve">Remind people that: </w:t>
      </w:r>
    </w:p>
    <w:p w14:paraId="27E92C9C" w14:textId="77777777" w:rsidR="0082180B" w:rsidRDefault="0082180B">
      <w:pPr>
        <w:rPr>
          <w:sz w:val="24"/>
          <w:szCs w:val="24"/>
          <w:lang w:val="en-GB"/>
        </w:rPr>
      </w:pPr>
    </w:p>
    <w:p w14:paraId="0D17C446" w14:textId="28A0799F" w:rsidR="0082180B" w:rsidRPr="0082180B" w:rsidRDefault="001D5721">
      <w:pPr>
        <w:rPr>
          <w:i/>
          <w:iCs/>
          <w:sz w:val="24"/>
          <w:szCs w:val="24"/>
          <w:lang w:val="en-GB"/>
        </w:rPr>
      </w:pPr>
      <w:r w:rsidRPr="0082180B">
        <w:rPr>
          <w:i/>
          <w:iCs/>
          <w:sz w:val="24"/>
          <w:szCs w:val="24"/>
          <w:lang w:val="en-GB"/>
        </w:rPr>
        <w:t xml:space="preserve">“Abdu’l-Baha is </w:t>
      </w:r>
      <w:r w:rsidR="00EF3472">
        <w:rPr>
          <w:i/>
          <w:iCs/>
          <w:sz w:val="24"/>
          <w:szCs w:val="24"/>
          <w:lang w:val="en-GB"/>
        </w:rPr>
        <w:t xml:space="preserve">with us </w:t>
      </w:r>
      <w:r w:rsidRPr="0082180B">
        <w:rPr>
          <w:i/>
          <w:iCs/>
          <w:sz w:val="24"/>
          <w:szCs w:val="24"/>
          <w:lang w:val="en-GB"/>
        </w:rPr>
        <w:t xml:space="preserve">in our gathering </w:t>
      </w:r>
      <w:r w:rsidR="00EF3472">
        <w:rPr>
          <w:i/>
          <w:iCs/>
          <w:sz w:val="24"/>
          <w:szCs w:val="24"/>
          <w:lang w:val="en-GB"/>
        </w:rPr>
        <w:t>…</w:t>
      </w:r>
      <w:r w:rsidRPr="0082180B">
        <w:rPr>
          <w:i/>
          <w:iCs/>
          <w:sz w:val="24"/>
          <w:szCs w:val="24"/>
          <w:lang w:val="en-GB"/>
        </w:rPr>
        <w:t xml:space="preserve">. and </w:t>
      </w:r>
      <w:r w:rsidR="00EF3472">
        <w:rPr>
          <w:i/>
          <w:iCs/>
          <w:sz w:val="24"/>
          <w:szCs w:val="24"/>
          <w:lang w:val="en-GB"/>
        </w:rPr>
        <w:t xml:space="preserve">He </w:t>
      </w:r>
      <w:r w:rsidRPr="0082180B">
        <w:rPr>
          <w:i/>
          <w:iCs/>
          <w:sz w:val="24"/>
          <w:szCs w:val="24"/>
          <w:lang w:val="en-GB"/>
        </w:rPr>
        <w:t>will be with us from the start until the end.”</w:t>
      </w:r>
    </w:p>
    <w:p w14:paraId="7546CBC6" w14:textId="15410E99" w:rsidR="00CA64C1" w:rsidRPr="0082180B" w:rsidRDefault="001D5721">
      <w:pPr>
        <w:rPr>
          <w:i/>
          <w:iCs/>
          <w:sz w:val="24"/>
          <w:szCs w:val="24"/>
          <w:lang w:val="en-GB"/>
        </w:rPr>
      </w:pPr>
      <w:r w:rsidRPr="0082180B">
        <w:rPr>
          <w:i/>
          <w:iCs/>
          <w:sz w:val="24"/>
          <w:szCs w:val="24"/>
          <w:lang w:val="en-GB"/>
        </w:rPr>
        <w:t xml:space="preserve"> We can call on Him any time in our hearts.</w:t>
      </w:r>
      <w:r>
        <w:rPr>
          <w:i/>
          <w:iCs/>
          <w:sz w:val="24"/>
          <w:szCs w:val="24"/>
          <w:lang w:val="en-GB"/>
        </w:rPr>
        <w:t>”</w:t>
      </w:r>
    </w:p>
    <w:p w14:paraId="7804AFCE" w14:textId="77777777" w:rsidR="0082180B" w:rsidRDefault="0082180B">
      <w:pPr>
        <w:rPr>
          <w:sz w:val="24"/>
          <w:szCs w:val="24"/>
          <w:lang w:val="en-GB"/>
        </w:rPr>
      </w:pPr>
    </w:p>
    <w:p w14:paraId="11D9485F" w14:textId="4100C952" w:rsidR="00E2511C" w:rsidRPr="0082180B" w:rsidRDefault="001D5721">
      <w:pPr>
        <w:rPr>
          <w:i/>
          <w:iCs/>
          <w:sz w:val="24"/>
          <w:szCs w:val="24"/>
          <w:lang w:val="en-GB"/>
        </w:rPr>
      </w:pPr>
      <w:r w:rsidRPr="0082180B">
        <w:rPr>
          <w:i/>
          <w:iCs/>
          <w:sz w:val="24"/>
          <w:szCs w:val="24"/>
          <w:lang w:val="en-GB"/>
        </w:rPr>
        <w:t>"Now, we are in the right place, and we are ready to begin our gathering."</w:t>
      </w:r>
    </w:p>
    <w:p w14:paraId="1D13EA19" w14:textId="200875E9" w:rsidR="00E2511C" w:rsidRDefault="00E2511C">
      <w:pPr>
        <w:rPr>
          <w:sz w:val="24"/>
          <w:szCs w:val="24"/>
          <w:lang w:val="en-GB"/>
        </w:rPr>
      </w:pPr>
    </w:p>
    <w:p w14:paraId="7FA0214A" w14:textId="19F5D162" w:rsidR="00E2511C" w:rsidRDefault="001D5721">
      <w:pPr>
        <w:rPr>
          <w:sz w:val="24"/>
          <w:szCs w:val="24"/>
          <w:lang w:val="en-GB"/>
        </w:rPr>
      </w:pPr>
      <w:r>
        <w:rPr>
          <w:sz w:val="24"/>
          <w:szCs w:val="24"/>
          <w:lang w:val="en-GB"/>
        </w:rPr>
        <w:t xml:space="preserve"> </w:t>
      </w:r>
    </w:p>
    <w:p w14:paraId="066E5EB1" w14:textId="533367B8" w:rsidR="00FC57A4" w:rsidRDefault="00FC57A4">
      <w:pPr>
        <w:rPr>
          <w:sz w:val="24"/>
          <w:szCs w:val="24"/>
          <w:lang w:val="en-GB"/>
        </w:rPr>
      </w:pPr>
    </w:p>
    <w:p w14:paraId="761ED941" w14:textId="18818388" w:rsidR="00FC57A4" w:rsidRDefault="00FC57A4">
      <w:pPr>
        <w:rPr>
          <w:sz w:val="24"/>
          <w:szCs w:val="24"/>
          <w:lang w:val="en-GB"/>
        </w:rPr>
      </w:pPr>
    </w:p>
    <w:p w14:paraId="3B9FC80E" w14:textId="7BCA9E25" w:rsidR="00FC57A4" w:rsidRDefault="00FC57A4">
      <w:pPr>
        <w:rPr>
          <w:sz w:val="24"/>
          <w:szCs w:val="24"/>
          <w:lang w:val="en-GB"/>
        </w:rPr>
      </w:pPr>
    </w:p>
    <w:p w14:paraId="2721E236" w14:textId="59EFF354" w:rsidR="00FC57A4" w:rsidRDefault="00FC57A4">
      <w:pPr>
        <w:rPr>
          <w:sz w:val="24"/>
          <w:szCs w:val="24"/>
          <w:lang w:val="en-GB"/>
        </w:rPr>
      </w:pPr>
    </w:p>
    <w:p w14:paraId="6556C2D1" w14:textId="4C7CBBF1" w:rsidR="00FC57A4" w:rsidRDefault="00FC57A4">
      <w:pPr>
        <w:rPr>
          <w:sz w:val="24"/>
          <w:szCs w:val="24"/>
          <w:lang w:val="en-GB"/>
        </w:rPr>
      </w:pPr>
    </w:p>
    <w:p w14:paraId="3DE81A97" w14:textId="0C50F098" w:rsidR="00FC57A4" w:rsidRDefault="00FC57A4">
      <w:pPr>
        <w:rPr>
          <w:sz w:val="24"/>
          <w:szCs w:val="24"/>
          <w:lang w:val="en-GB"/>
        </w:rPr>
      </w:pPr>
    </w:p>
    <w:p w14:paraId="7BACA3A7" w14:textId="77777777" w:rsidR="008415EF" w:rsidRDefault="008415EF" w:rsidP="008415EF">
      <w:pPr>
        <w:jc w:val="center"/>
        <w:rPr>
          <w:b/>
          <w:bCs/>
          <w:sz w:val="36"/>
          <w:szCs w:val="36"/>
          <w:lang w:val="en-GB"/>
        </w:rPr>
      </w:pPr>
      <w:r w:rsidRPr="008415EF">
        <w:rPr>
          <w:b/>
          <w:bCs/>
          <w:sz w:val="36"/>
          <w:szCs w:val="36"/>
          <w:lang w:val="en-GB"/>
        </w:rPr>
        <w:t>Prayer and Quote</w:t>
      </w:r>
      <w:r>
        <w:rPr>
          <w:b/>
          <w:bCs/>
          <w:sz w:val="36"/>
          <w:szCs w:val="36"/>
          <w:lang w:val="en-GB"/>
        </w:rPr>
        <w:t>:</w:t>
      </w:r>
    </w:p>
    <w:p w14:paraId="182AB39D" w14:textId="450DF07E" w:rsidR="00FC57A4" w:rsidRPr="008415EF" w:rsidRDefault="008415EF" w:rsidP="008415EF">
      <w:pPr>
        <w:jc w:val="center"/>
        <w:rPr>
          <w:b/>
          <w:bCs/>
          <w:sz w:val="36"/>
          <w:szCs w:val="36"/>
          <w:lang w:val="en-GB"/>
        </w:rPr>
      </w:pPr>
      <w:r>
        <w:rPr>
          <w:b/>
          <w:bCs/>
          <w:sz w:val="36"/>
          <w:szCs w:val="36"/>
          <w:lang w:val="en-GB"/>
        </w:rPr>
        <w:t>R</w:t>
      </w:r>
      <w:r w:rsidRPr="008415EF">
        <w:rPr>
          <w:b/>
          <w:bCs/>
          <w:sz w:val="36"/>
          <w:szCs w:val="36"/>
          <w:lang w:val="en-GB"/>
        </w:rPr>
        <w:t>ead before entering the room.</w:t>
      </w:r>
    </w:p>
    <w:p w14:paraId="4F2C7AFE" w14:textId="78ECF2D5" w:rsidR="008415EF" w:rsidRDefault="008415EF">
      <w:pPr>
        <w:rPr>
          <w:sz w:val="24"/>
          <w:szCs w:val="24"/>
          <w:lang w:val="en-GB"/>
        </w:rPr>
      </w:pPr>
    </w:p>
    <w:p w14:paraId="352CD8A7" w14:textId="14806180" w:rsidR="005C676C" w:rsidRDefault="005C676C">
      <w:pPr>
        <w:rPr>
          <w:sz w:val="24"/>
          <w:szCs w:val="24"/>
          <w:lang w:val="en-GB"/>
        </w:rPr>
      </w:pPr>
    </w:p>
    <w:p w14:paraId="1C293562" w14:textId="73F1A7D2" w:rsidR="005C676C" w:rsidRDefault="005C676C">
      <w:pPr>
        <w:rPr>
          <w:sz w:val="24"/>
          <w:szCs w:val="24"/>
          <w:lang w:val="en-GB"/>
        </w:rPr>
      </w:pPr>
    </w:p>
    <w:p w14:paraId="18C01E79" w14:textId="77777777" w:rsidR="005C676C" w:rsidRDefault="005C676C">
      <w:pPr>
        <w:rPr>
          <w:sz w:val="24"/>
          <w:szCs w:val="24"/>
          <w:lang w:val="en-GB"/>
        </w:rPr>
      </w:pPr>
    </w:p>
    <w:p w14:paraId="358CE935"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ข้าแต่พระผู้เป็นเจ้า</w:t>
      </w:r>
      <w:r w:rsidRPr="00FC57A4">
        <w:rPr>
          <w:rFonts w:ascii="Leelawadee" w:hAnsi="Leelawadee" w:cs="Leelawadee"/>
          <w:sz w:val="40"/>
          <w:szCs w:val="40"/>
        </w:rPr>
        <w:t>!</w:t>
      </w:r>
      <w:r w:rsidRPr="00FC57A4">
        <w:rPr>
          <w:rFonts w:ascii="Leelawadee" w:hAnsi="Leelawadee" w:cs="Leelawadee" w:hint="cs"/>
          <w:sz w:val="40"/>
          <w:szCs w:val="40"/>
          <w:cs/>
        </w:rPr>
        <w:t xml:space="preserve">  </w:t>
      </w:r>
    </w:p>
    <w:p w14:paraId="79DB64ED"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ขอทรงสลายองค์ประกอบทั้งหมดที่เป็นเหตุของความไม่ลงรอยกัน</w:t>
      </w:r>
      <w:r w:rsidRPr="00FC57A4">
        <w:rPr>
          <w:rFonts w:ascii="Leelawadee" w:hAnsi="Leelawadee" w:cs="Leelawadee" w:hint="cs"/>
          <w:sz w:val="40"/>
          <w:szCs w:val="40"/>
          <w:cs/>
        </w:rPr>
        <w:t xml:space="preserve">  </w:t>
      </w:r>
    </w:p>
    <w:p w14:paraId="70BBCDA8" w14:textId="77777777" w:rsidR="00FC57A4" w:rsidRDefault="00FC57A4" w:rsidP="00FC57A4">
      <w:pPr>
        <w:rPr>
          <w:rFonts w:ascii="Angsana New" w:hAnsi="Angsana New" w:cs="Angsana New"/>
          <w:sz w:val="40"/>
          <w:szCs w:val="40"/>
        </w:rPr>
      </w:pPr>
      <w:r w:rsidRPr="00FC57A4">
        <w:rPr>
          <w:rFonts w:ascii="Angsana New" w:hAnsi="Angsana New" w:cs="Angsana New"/>
          <w:sz w:val="40"/>
          <w:szCs w:val="40"/>
        </w:rPr>
        <w:t xml:space="preserve">  </w:t>
      </w:r>
      <w:r w:rsidRPr="00FC57A4">
        <w:rPr>
          <w:rFonts w:ascii="Angsana New" w:hAnsi="Angsana New" w:cs="Angsana New" w:hint="cs"/>
          <w:sz w:val="40"/>
          <w:szCs w:val="40"/>
          <w:cs/>
        </w:rPr>
        <w:t>และขอทรงเตรียมทุกสิ่งที่เป็นเหตุของเอกภาพ</w:t>
      </w:r>
    </w:p>
    <w:p w14:paraId="6FCDA615" w14:textId="77777777" w:rsidR="00FC57A4" w:rsidRPr="00FC57A4" w:rsidRDefault="00FC57A4" w:rsidP="00FC57A4">
      <w:pPr>
        <w:rPr>
          <w:rFonts w:ascii="Leelawadee" w:hAnsi="Leelawadee" w:cs="Leelawadee"/>
          <w:sz w:val="40"/>
          <w:szCs w:val="40"/>
        </w:rPr>
      </w:pPr>
      <w:r>
        <w:rPr>
          <w:rFonts w:ascii="Angsana New" w:hAnsi="Angsana New" w:cs="Angsana New"/>
          <w:sz w:val="40"/>
          <w:szCs w:val="40"/>
        </w:rPr>
        <w:t xml:space="preserve">  </w:t>
      </w:r>
      <w:r w:rsidRPr="00FC57A4">
        <w:rPr>
          <w:rFonts w:ascii="Angsana New" w:hAnsi="Angsana New" w:cs="Angsana New" w:hint="cs"/>
          <w:sz w:val="40"/>
          <w:szCs w:val="40"/>
          <w:cs/>
        </w:rPr>
        <w:t>และความเป็นน้ำหนึ่งใจเดียวกันสำหรับเรา</w:t>
      </w:r>
      <w:r w:rsidRPr="00FC57A4">
        <w:rPr>
          <w:rFonts w:ascii="Leelawadee" w:hAnsi="Leelawadee" w:cs="Leelawadee"/>
          <w:sz w:val="40"/>
          <w:szCs w:val="40"/>
        </w:rPr>
        <w:t>!</w:t>
      </w:r>
    </w:p>
    <w:p w14:paraId="3F695DCD" w14:textId="77777777" w:rsidR="00FC57A4" w:rsidRDefault="00FC57A4" w:rsidP="00FC57A4">
      <w:pPr>
        <w:rPr>
          <w:rFonts w:ascii="Leelawadee" w:hAnsi="Leelawadee" w:cs="Leelawadee"/>
          <w:sz w:val="40"/>
          <w:szCs w:val="40"/>
        </w:rPr>
      </w:pPr>
      <w:r w:rsidRPr="00FC57A4">
        <w:rPr>
          <w:rFonts w:ascii="Angsana New" w:hAnsi="Angsana New" w:cs="Angsana New" w:hint="cs"/>
          <w:sz w:val="40"/>
          <w:szCs w:val="40"/>
          <w:cs/>
        </w:rPr>
        <w:t>ข้าแต่พระผู้เป็นเจ้า</w:t>
      </w:r>
      <w:r w:rsidRPr="00FC57A4">
        <w:rPr>
          <w:rFonts w:ascii="Leelawadee" w:hAnsi="Leelawadee" w:cs="Leelawadee"/>
          <w:sz w:val="40"/>
          <w:szCs w:val="40"/>
          <w:cs/>
        </w:rPr>
        <w:t>!</w:t>
      </w:r>
      <w:r w:rsidRPr="00FC57A4">
        <w:rPr>
          <w:rFonts w:ascii="Leelawadee" w:hAnsi="Leelawadee" w:cs="Leelawadee"/>
          <w:sz w:val="40"/>
          <w:szCs w:val="40"/>
        </w:rPr>
        <w:t xml:space="preserve"> </w:t>
      </w:r>
      <w:r w:rsidRPr="00FC57A4">
        <w:rPr>
          <w:rFonts w:ascii="Leelawadee" w:hAnsi="Leelawadee" w:cs="Leelawadee" w:hint="cs"/>
          <w:sz w:val="40"/>
          <w:szCs w:val="40"/>
          <w:cs/>
        </w:rPr>
        <w:t xml:space="preserve"> </w:t>
      </w:r>
    </w:p>
    <w:p w14:paraId="48406A26"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ขอทรงให้สุคนธรสสวรรค์ลงมาสู่</w:t>
      </w:r>
      <w:r w:rsidRPr="00FC57A4">
        <w:rPr>
          <w:rFonts w:ascii="Leelawadee" w:hAnsi="Leelawadee" w:cs="Leelawadee" w:hint="cs"/>
          <w:sz w:val="40"/>
          <w:szCs w:val="40"/>
          <w:cs/>
        </w:rPr>
        <w:t xml:space="preserve">  </w:t>
      </w:r>
      <w:r w:rsidRPr="00FC57A4">
        <w:rPr>
          <w:rFonts w:ascii="Angsana New" w:hAnsi="Angsana New" w:cs="Angsana New" w:hint="cs"/>
          <w:sz w:val="40"/>
          <w:szCs w:val="40"/>
          <w:cs/>
        </w:rPr>
        <w:t>และเปลี่ยนแปลงที่ชุมนุมนี้เป็นที่ชุมนุมสวรรค์</w:t>
      </w:r>
      <w:r w:rsidRPr="00FC57A4">
        <w:rPr>
          <w:rFonts w:ascii="Leelawadee" w:hAnsi="Leelawadee" w:cs="Leelawadee"/>
          <w:sz w:val="40"/>
          <w:szCs w:val="40"/>
        </w:rPr>
        <w:t>!</w:t>
      </w:r>
    </w:p>
    <w:p w14:paraId="6A350420"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ขอทรงประทานประโยชน์และอาหารทุกอย่างให้แก่เรา</w:t>
      </w:r>
    </w:p>
    <w:p w14:paraId="0EEC350A"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ขอทรงเตรียมอาหารแห่งความรักสำหรับเรา</w:t>
      </w:r>
      <w:r w:rsidRPr="00FC57A4">
        <w:rPr>
          <w:rFonts w:ascii="Leelawadee" w:hAnsi="Leelawadee" w:cs="Leelawadee"/>
          <w:sz w:val="40"/>
          <w:szCs w:val="40"/>
        </w:rPr>
        <w:t>!</w:t>
      </w:r>
    </w:p>
    <w:p w14:paraId="16BB8C50"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ขอทรงให้อาหารแห่งความรู้แก่เรา</w:t>
      </w:r>
      <w:r w:rsidRPr="00FC57A4">
        <w:rPr>
          <w:rFonts w:ascii="Leelawadee" w:hAnsi="Leelawadee" w:cs="Leelawadee"/>
          <w:sz w:val="40"/>
          <w:szCs w:val="40"/>
        </w:rPr>
        <w:t>!</w:t>
      </w:r>
    </w:p>
    <w:p w14:paraId="34029E13"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ขอทรงประทานอาหารแห่งความสว่างสวรรค์แก่เรา</w:t>
      </w:r>
      <w:r w:rsidRPr="00FC57A4">
        <w:rPr>
          <w:rFonts w:ascii="Leelawadee" w:hAnsi="Leelawadee" w:cs="Leelawadee"/>
          <w:sz w:val="40"/>
          <w:szCs w:val="40"/>
        </w:rPr>
        <w:t>!</w:t>
      </w:r>
      <w:r w:rsidRPr="00FC57A4">
        <w:rPr>
          <w:rFonts w:ascii="Leelawadee" w:hAnsi="Leelawadee" w:cs="Leelawadee" w:hint="cs"/>
          <w:sz w:val="40"/>
          <w:szCs w:val="40"/>
          <w:cs/>
        </w:rPr>
        <w:t>”</w:t>
      </w:r>
    </w:p>
    <w:p w14:paraId="6376FD8A" w14:textId="77777777" w:rsidR="00FC57A4" w:rsidRPr="00FC57A4" w:rsidRDefault="00FC57A4" w:rsidP="00FC57A4">
      <w:pPr>
        <w:rPr>
          <w:rFonts w:ascii="Leelawadee" w:hAnsi="Leelawadee" w:cs="Leelawadee"/>
          <w:sz w:val="40"/>
          <w:szCs w:val="40"/>
        </w:rPr>
      </w:pPr>
      <w:r w:rsidRPr="00FC57A4">
        <w:rPr>
          <w:rFonts w:ascii="Angsana New" w:hAnsi="Angsana New" w:cs="Angsana New" w:hint="cs"/>
          <w:sz w:val="40"/>
          <w:szCs w:val="40"/>
          <w:cs/>
        </w:rPr>
        <w:t>ในหัวใจของเจ้าจงระลึกถึงสิ่งเหล่านี้</w:t>
      </w:r>
      <w:r w:rsidRPr="00FC57A4">
        <w:rPr>
          <w:rFonts w:ascii="Leelawadee" w:hAnsi="Leelawadee" w:cs="Leelawadee" w:hint="cs"/>
          <w:sz w:val="40"/>
          <w:szCs w:val="40"/>
          <w:cs/>
        </w:rPr>
        <w:t xml:space="preserve">  </w:t>
      </w:r>
      <w:r w:rsidRPr="00FC57A4">
        <w:rPr>
          <w:rFonts w:ascii="Angsana New" w:hAnsi="Angsana New" w:cs="Angsana New" w:hint="cs"/>
          <w:sz w:val="40"/>
          <w:szCs w:val="40"/>
          <w:cs/>
        </w:rPr>
        <w:t>และจากนั้นให้เข้าไปในงานฉลองแห่งเอกภาพ</w:t>
      </w:r>
      <w:bookmarkStart w:id="0" w:name="_Hlk47304094"/>
    </w:p>
    <w:p w14:paraId="66E991A3" w14:textId="77777777" w:rsidR="00FC57A4" w:rsidRDefault="00FC57A4" w:rsidP="00FC57A4">
      <w:pPr>
        <w:rPr>
          <w:rFonts w:ascii="Leelawadee" w:hAnsi="Leelawadee" w:cs="Leelawadee"/>
          <w:sz w:val="32"/>
          <w:szCs w:val="32"/>
        </w:rPr>
      </w:pPr>
    </w:p>
    <w:p w14:paraId="72396DB4" w14:textId="4C620199" w:rsidR="00FC57A4" w:rsidRPr="008415EF" w:rsidRDefault="00FC57A4" w:rsidP="00FC57A4">
      <w:pPr>
        <w:pStyle w:val="ListParagraph"/>
        <w:numPr>
          <w:ilvl w:val="0"/>
          <w:numId w:val="1"/>
        </w:numPr>
        <w:ind w:left="851"/>
        <w:rPr>
          <w:rFonts w:ascii="Leelawadee" w:hAnsi="Leelawadee" w:cs="Leelawadee"/>
          <w:sz w:val="40"/>
          <w:szCs w:val="40"/>
        </w:rPr>
      </w:pPr>
      <w:r w:rsidRPr="008415EF">
        <w:rPr>
          <w:rFonts w:ascii="Angsana New" w:hAnsi="Angsana New" w:cs="Angsana New" w:hint="cs"/>
          <w:sz w:val="40"/>
          <w:szCs w:val="40"/>
          <w:cs/>
        </w:rPr>
        <w:t>พระอับดุลบาฮา</w:t>
      </w:r>
      <w:r w:rsidRPr="008415EF">
        <w:rPr>
          <w:rFonts w:ascii="Leelawadee" w:hAnsi="Leelawadee" w:cs="Leelawadee" w:hint="cs"/>
          <w:sz w:val="40"/>
          <w:szCs w:val="40"/>
          <w:cs/>
        </w:rPr>
        <w:t xml:space="preserve"> </w:t>
      </w:r>
      <w:bookmarkEnd w:id="0"/>
    </w:p>
    <w:p w14:paraId="66E41BBA" w14:textId="77777777" w:rsidR="008415EF" w:rsidRPr="008415EF" w:rsidRDefault="008415EF" w:rsidP="008415EF">
      <w:pPr>
        <w:pStyle w:val="ListParagraph"/>
        <w:ind w:left="851"/>
        <w:rPr>
          <w:rFonts w:ascii="Leelawadee" w:hAnsi="Leelawadee" w:cs="Leelawadee"/>
          <w:color w:val="000000" w:themeColor="text1"/>
          <w:sz w:val="24"/>
          <w:szCs w:val="24"/>
        </w:rPr>
      </w:pPr>
    </w:p>
    <w:p w14:paraId="203290DF" w14:textId="42CFDA28" w:rsidR="00FC57A4" w:rsidRDefault="00FC57A4" w:rsidP="00FC57A4">
      <w:pPr>
        <w:rPr>
          <w:color w:val="000000" w:themeColor="text1"/>
          <w:sz w:val="24"/>
        </w:rPr>
      </w:pPr>
    </w:p>
    <w:p w14:paraId="3AF0F5D7" w14:textId="77777777" w:rsidR="008415EF" w:rsidRDefault="008415EF" w:rsidP="00FC57A4">
      <w:pPr>
        <w:rPr>
          <w:color w:val="000000" w:themeColor="text1"/>
          <w:sz w:val="24"/>
        </w:rPr>
      </w:pPr>
    </w:p>
    <w:p w14:paraId="4DDBE811" w14:textId="77777777" w:rsidR="008415EF" w:rsidRPr="008415EF" w:rsidRDefault="008415EF" w:rsidP="00FC57A4">
      <w:pPr>
        <w:rPr>
          <w:color w:val="000000" w:themeColor="text1"/>
          <w:sz w:val="24"/>
        </w:rPr>
      </w:pPr>
    </w:p>
    <w:p w14:paraId="72FB6745" w14:textId="4914139E" w:rsidR="008415EF" w:rsidRPr="008415EF" w:rsidRDefault="008415EF" w:rsidP="008415EF">
      <w:pPr>
        <w:rPr>
          <w:rFonts w:ascii="Leelawadee" w:hAnsi="Leelawadee" w:cs="Leelawadee"/>
          <w:color w:val="000000" w:themeColor="text1"/>
          <w:sz w:val="40"/>
          <w:szCs w:val="40"/>
        </w:rPr>
      </w:pPr>
      <w:r w:rsidRPr="008415EF">
        <w:rPr>
          <w:rFonts w:ascii="Leelawadee" w:hAnsi="Leelawadee" w:cs="Leelawadee" w:hint="cs"/>
          <w:color w:val="000000" w:themeColor="text1"/>
          <w:sz w:val="40"/>
          <w:szCs w:val="40"/>
          <w:cs/>
        </w:rPr>
        <w:t>“</w:t>
      </w:r>
      <w:r w:rsidRPr="008415EF">
        <w:rPr>
          <w:rFonts w:ascii="Angsana New" w:hAnsi="Angsana New" w:cs="Angsana New" w:hint="cs"/>
          <w:color w:val="000000" w:themeColor="text1"/>
          <w:sz w:val="40"/>
          <w:szCs w:val="40"/>
          <w:cs/>
        </w:rPr>
        <w:t>แต่ละคนต้องถือว่าทุกคนที่อยู่นั่นดีกว่าและสำคัญกว่าตน</w:t>
      </w:r>
      <w:r w:rsidRPr="008415EF">
        <w:rPr>
          <w:rFonts w:ascii="Leelawadee" w:hAnsi="Leelawadee" w:cs="Leelawadee"/>
          <w:color w:val="000000" w:themeColor="text1"/>
          <w:sz w:val="40"/>
          <w:szCs w:val="40"/>
          <w:cs/>
        </w:rPr>
        <w:t xml:space="preserve">  </w:t>
      </w:r>
      <w:r w:rsidRPr="008415EF">
        <w:rPr>
          <w:rFonts w:ascii="Angsana New" w:hAnsi="Angsana New" w:cs="Angsana New" w:hint="cs"/>
          <w:color w:val="000000" w:themeColor="text1"/>
          <w:sz w:val="40"/>
          <w:szCs w:val="40"/>
          <w:cs/>
        </w:rPr>
        <w:t>และแต่ละคนต้องถือว่าตนเองสำคัญน้อยกว่าคนอื่นทั้งหมด</w:t>
      </w:r>
      <w:r w:rsidRPr="008415EF">
        <w:rPr>
          <w:rFonts w:ascii="Leelawadee" w:hAnsi="Leelawadee" w:cs="Leelawadee"/>
          <w:color w:val="000000" w:themeColor="text1"/>
          <w:sz w:val="40"/>
          <w:szCs w:val="40"/>
          <w:cs/>
        </w:rPr>
        <w:t xml:space="preserve">  </w:t>
      </w:r>
      <w:r w:rsidRPr="008415EF">
        <w:rPr>
          <w:rFonts w:ascii="Angsana New" w:hAnsi="Angsana New" w:cs="Angsana New" w:hint="cs"/>
          <w:color w:val="000000" w:themeColor="text1"/>
          <w:sz w:val="40"/>
          <w:szCs w:val="40"/>
          <w:cs/>
        </w:rPr>
        <w:t>รู้ว่าพวกเขามีสถานะสูง</w:t>
      </w:r>
      <w:r w:rsidRPr="008415EF">
        <w:rPr>
          <w:rFonts w:ascii="Leelawadee" w:hAnsi="Leelawadee" w:cs="Leelawadee"/>
          <w:color w:val="000000" w:themeColor="text1"/>
          <w:sz w:val="40"/>
          <w:szCs w:val="40"/>
          <w:cs/>
        </w:rPr>
        <w:t xml:space="preserve">  </w:t>
      </w:r>
      <w:r w:rsidRPr="008415EF">
        <w:rPr>
          <w:rFonts w:ascii="Angsana New" w:hAnsi="Angsana New" w:cs="Angsana New" w:hint="cs"/>
          <w:color w:val="000000" w:themeColor="text1"/>
          <w:sz w:val="40"/>
          <w:szCs w:val="40"/>
          <w:cs/>
        </w:rPr>
        <w:t>และสถาานะของตัวเจ้าเองต่ำ</w:t>
      </w:r>
      <w:r w:rsidRPr="008415EF">
        <w:rPr>
          <w:rFonts w:ascii="Leelawadee" w:hAnsi="Leelawadee" w:cs="Leelawadee" w:hint="cs"/>
          <w:color w:val="000000" w:themeColor="text1"/>
          <w:sz w:val="40"/>
          <w:szCs w:val="40"/>
          <w:cs/>
        </w:rPr>
        <w:t>”</w:t>
      </w:r>
      <w:r>
        <w:rPr>
          <w:rFonts w:ascii="Leelawadee" w:hAnsi="Leelawadee" w:cs="Leelawadee"/>
          <w:color w:val="000000" w:themeColor="text1"/>
          <w:sz w:val="40"/>
          <w:szCs w:val="40"/>
        </w:rPr>
        <w:br/>
      </w:r>
    </w:p>
    <w:p w14:paraId="31B5C8DD" w14:textId="6B0F5883" w:rsidR="008415EF" w:rsidRPr="008415EF" w:rsidRDefault="008415EF" w:rsidP="008415EF">
      <w:pPr>
        <w:pStyle w:val="ListParagraph"/>
        <w:numPr>
          <w:ilvl w:val="0"/>
          <w:numId w:val="8"/>
        </w:numPr>
        <w:rPr>
          <w:rFonts w:ascii="Leelawadee" w:hAnsi="Leelawadee" w:cs="Leelawadee"/>
          <w:color w:val="000000" w:themeColor="text1"/>
          <w:sz w:val="24"/>
          <w:szCs w:val="24"/>
        </w:rPr>
      </w:pPr>
      <w:r w:rsidRPr="008415EF">
        <w:rPr>
          <w:rFonts w:ascii="Angsana New" w:hAnsi="Angsana New" w:cs="Angsana New" w:hint="cs"/>
          <w:color w:val="000000" w:themeColor="text1"/>
          <w:sz w:val="40"/>
          <w:szCs w:val="40"/>
          <w:cs/>
        </w:rPr>
        <w:t>พระอับดุลบาฮา</w:t>
      </w:r>
    </w:p>
    <w:p w14:paraId="4EEC85DD" w14:textId="50F5A225" w:rsidR="00FC57A4" w:rsidRDefault="00FC57A4" w:rsidP="00FC57A4">
      <w:pPr>
        <w:rPr>
          <w:sz w:val="24"/>
        </w:rPr>
      </w:pPr>
    </w:p>
    <w:p w14:paraId="7A5A38E9" w14:textId="09FF8C78" w:rsidR="00D06915" w:rsidRDefault="00D06915" w:rsidP="00FC57A4">
      <w:pPr>
        <w:rPr>
          <w:sz w:val="24"/>
        </w:rPr>
      </w:pPr>
    </w:p>
    <w:p w14:paraId="2BBC89B9" w14:textId="77777777" w:rsidR="00D06915" w:rsidRDefault="00D06915" w:rsidP="00FC57A4">
      <w:pPr>
        <w:rPr>
          <w:sz w:val="24"/>
        </w:rPr>
      </w:pPr>
    </w:p>
    <w:p w14:paraId="08BF3BC7" w14:textId="1101B814" w:rsidR="00D06915" w:rsidRDefault="00D06915" w:rsidP="00FC57A4">
      <w:pPr>
        <w:rPr>
          <w:sz w:val="24"/>
        </w:rPr>
      </w:pPr>
      <w:r>
        <w:rPr>
          <w:sz w:val="24"/>
        </w:rPr>
        <w:t>(NOTE: Provisional Translations)</w:t>
      </w:r>
    </w:p>
    <w:p w14:paraId="62D85ABB" w14:textId="77777777" w:rsidR="00FC57A4" w:rsidRDefault="00FC57A4" w:rsidP="00FC57A4">
      <w:pPr>
        <w:rPr>
          <w:sz w:val="24"/>
        </w:rPr>
      </w:pPr>
    </w:p>
    <w:p w14:paraId="66E3359E" w14:textId="77777777" w:rsidR="00FC57A4" w:rsidRPr="00CA64C1" w:rsidRDefault="00FC57A4">
      <w:pPr>
        <w:rPr>
          <w:sz w:val="24"/>
          <w:szCs w:val="24"/>
          <w:lang w:val="en-GB"/>
        </w:rPr>
      </w:pPr>
    </w:p>
    <w:sectPr w:rsidR="00FC57A4" w:rsidRPr="00CA64C1" w:rsidSect="00CA64C1">
      <w:footerReference w:type="even" r:id="rId7"/>
      <w:footerReference w:type="default" r:id="rId8"/>
      <w:pgSz w:w="11900" w:h="16840"/>
      <w:pgMar w:top="90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4991" w14:textId="77777777" w:rsidR="007D50DA" w:rsidRDefault="007D50DA">
      <w:r>
        <w:separator/>
      </w:r>
    </w:p>
  </w:endnote>
  <w:endnote w:type="continuationSeparator" w:id="0">
    <w:p w14:paraId="0BDD8742" w14:textId="77777777" w:rsidR="007D50DA" w:rsidRDefault="007D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altName w:val="Cambria"/>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6022214"/>
      <w:docPartObj>
        <w:docPartGallery w:val="Page Numbers (Bottom of Page)"/>
        <w:docPartUnique/>
      </w:docPartObj>
    </w:sdtPr>
    <w:sdtContent>
      <w:p w14:paraId="5D08BDE8" w14:textId="11DAC38C" w:rsidR="00E2511C" w:rsidRDefault="001D5721"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0B265" w14:textId="77777777" w:rsidR="00E2511C" w:rsidRDefault="00E2511C" w:rsidP="00E25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4875208"/>
      <w:docPartObj>
        <w:docPartGallery w:val="Page Numbers (Bottom of Page)"/>
        <w:docPartUnique/>
      </w:docPartObj>
    </w:sdtPr>
    <w:sdtContent>
      <w:p w14:paraId="4220A812" w14:textId="44FBC61D" w:rsidR="00E2511C" w:rsidRDefault="001D5721" w:rsidP="00FC25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79B4F9" w14:textId="77777777" w:rsidR="00E2511C" w:rsidRDefault="00E2511C" w:rsidP="00E251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E2EE" w14:textId="77777777" w:rsidR="007D50DA" w:rsidRDefault="007D50DA">
      <w:r>
        <w:separator/>
      </w:r>
    </w:p>
  </w:footnote>
  <w:footnote w:type="continuationSeparator" w:id="0">
    <w:p w14:paraId="620D8192" w14:textId="77777777" w:rsidR="007D50DA" w:rsidRDefault="007D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BD4"/>
    <w:multiLevelType w:val="hybridMultilevel"/>
    <w:tmpl w:val="37ECBA3A"/>
    <w:lvl w:ilvl="0" w:tplc="C33EBD7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614BE"/>
    <w:multiLevelType w:val="multilevel"/>
    <w:tmpl w:val="D3D2D1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E85002D"/>
    <w:multiLevelType w:val="singleLevel"/>
    <w:tmpl w:val="5218EE08"/>
    <w:lvl w:ilvl="0">
      <w:start w:val="1"/>
      <w:numFmt w:val="bullet"/>
      <w:lvlText w:val="-"/>
      <w:lvlJc w:val="left"/>
      <w:pPr>
        <w:tabs>
          <w:tab w:val="num" w:pos="360"/>
        </w:tabs>
        <w:ind w:left="360" w:hanging="360"/>
      </w:pPr>
      <w:rPr>
        <w:rFonts w:hint="default"/>
      </w:rPr>
    </w:lvl>
  </w:abstractNum>
  <w:abstractNum w:abstractNumId="3" w15:restartNumberingAfterBreak="0">
    <w:nsid w:val="216F4A56"/>
    <w:multiLevelType w:val="multilevel"/>
    <w:tmpl w:val="19702C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2ED4C9C"/>
    <w:multiLevelType w:val="hybridMultilevel"/>
    <w:tmpl w:val="1F707B88"/>
    <w:lvl w:ilvl="0" w:tplc="09B848CC">
      <w:start w:val="3"/>
      <w:numFmt w:val="bullet"/>
      <w:lvlText w:val="-"/>
      <w:lvlJc w:val="left"/>
      <w:pPr>
        <w:ind w:left="927" w:hanging="360"/>
      </w:pPr>
      <w:rPr>
        <w:rFonts w:ascii="Leelawadee" w:eastAsiaTheme="minorHAnsi" w:hAnsi="Leelawadee" w:cs="Leelawadee"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3CE4E3F"/>
    <w:multiLevelType w:val="hybridMultilevel"/>
    <w:tmpl w:val="377C1CCC"/>
    <w:lvl w:ilvl="0" w:tplc="6EBCAE6A">
      <w:start w:val="1"/>
      <w:numFmt w:val="bullet"/>
      <w:lvlText w:val=""/>
      <w:lvlJc w:val="left"/>
      <w:pPr>
        <w:ind w:left="720" w:hanging="360"/>
      </w:pPr>
      <w:rPr>
        <w:rFonts w:ascii="Symbol" w:hAnsi="Symbol" w:hint="default"/>
      </w:rPr>
    </w:lvl>
    <w:lvl w:ilvl="1" w:tplc="9E86F27E" w:tentative="1">
      <w:start w:val="1"/>
      <w:numFmt w:val="bullet"/>
      <w:lvlText w:val="o"/>
      <w:lvlJc w:val="left"/>
      <w:pPr>
        <w:ind w:left="1440" w:hanging="360"/>
      </w:pPr>
      <w:rPr>
        <w:rFonts w:ascii="Courier New" w:hAnsi="Courier New" w:cs="Courier New" w:hint="default"/>
      </w:rPr>
    </w:lvl>
    <w:lvl w:ilvl="2" w:tplc="8C3A1BB2" w:tentative="1">
      <w:start w:val="1"/>
      <w:numFmt w:val="bullet"/>
      <w:lvlText w:val=""/>
      <w:lvlJc w:val="left"/>
      <w:pPr>
        <w:ind w:left="2160" w:hanging="360"/>
      </w:pPr>
      <w:rPr>
        <w:rFonts w:ascii="Wingdings" w:hAnsi="Wingdings" w:hint="default"/>
      </w:rPr>
    </w:lvl>
    <w:lvl w:ilvl="3" w:tplc="DF7A0DEE" w:tentative="1">
      <w:start w:val="1"/>
      <w:numFmt w:val="bullet"/>
      <w:lvlText w:val=""/>
      <w:lvlJc w:val="left"/>
      <w:pPr>
        <w:ind w:left="2880" w:hanging="360"/>
      </w:pPr>
      <w:rPr>
        <w:rFonts w:ascii="Symbol" w:hAnsi="Symbol" w:hint="default"/>
      </w:rPr>
    </w:lvl>
    <w:lvl w:ilvl="4" w:tplc="D5468726" w:tentative="1">
      <w:start w:val="1"/>
      <w:numFmt w:val="bullet"/>
      <w:lvlText w:val="o"/>
      <w:lvlJc w:val="left"/>
      <w:pPr>
        <w:ind w:left="3600" w:hanging="360"/>
      </w:pPr>
      <w:rPr>
        <w:rFonts w:ascii="Courier New" w:hAnsi="Courier New" w:cs="Courier New" w:hint="default"/>
      </w:rPr>
    </w:lvl>
    <w:lvl w:ilvl="5" w:tplc="3FCAB914" w:tentative="1">
      <w:start w:val="1"/>
      <w:numFmt w:val="bullet"/>
      <w:lvlText w:val=""/>
      <w:lvlJc w:val="left"/>
      <w:pPr>
        <w:ind w:left="4320" w:hanging="360"/>
      </w:pPr>
      <w:rPr>
        <w:rFonts w:ascii="Wingdings" w:hAnsi="Wingdings" w:hint="default"/>
      </w:rPr>
    </w:lvl>
    <w:lvl w:ilvl="6" w:tplc="E1A63FCA" w:tentative="1">
      <w:start w:val="1"/>
      <w:numFmt w:val="bullet"/>
      <w:lvlText w:val=""/>
      <w:lvlJc w:val="left"/>
      <w:pPr>
        <w:ind w:left="5040" w:hanging="360"/>
      </w:pPr>
      <w:rPr>
        <w:rFonts w:ascii="Symbol" w:hAnsi="Symbol" w:hint="default"/>
      </w:rPr>
    </w:lvl>
    <w:lvl w:ilvl="7" w:tplc="A5B0DF7E" w:tentative="1">
      <w:start w:val="1"/>
      <w:numFmt w:val="bullet"/>
      <w:lvlText w:val="o"/>
      <w:lvlJc w:val="left"/>
      <w:pPr>
        <w:ind w:left="5760" w:hanging="360"/>
      </w:pPr>
      <w:rPr>
        <w:rFonts w:ascii="Courier New" w:hAnsi="Courier New" w:cs="Courier New" w:hint="default"/>
      </w:rPr>
    </w:lvl>
    <w:lvl w:ilvl="8" w:tplc="600C2C52" w:tentative="1">
      <w:start w:val="1"/>
      <w:numFmt w:val="bullet"/>
      <w:lvlText w:val=""/>
      <w:lvlJc w:val="left"/>
      <w:pPr>
        <w:ind w:left="6480" w:hanging="360"/>
      </w:pPr>
      <w:rPr>
        <w:rFonts w:ascii="Wingdings" w:hAnsi="Wingdings" w:hint="default"/>
      </w:rPr>
    </w:lvl>
  </w:abstractNum>
  <w:abstractNum w:abstractNumId="6" w15:restartNumberingAfterBreak="0">
    <w:nsid w:val="5D0B3C20"/>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2907C1F"/>
    <w:multiLevelType w:val="singleLevel"/>
    <w:tmpl w:val="5218EE08"/>
    <w:lvl w:ilvl="0">
      <w:start w:val="3"/>
      <w:numFmt w:val="bullet"/>
      <w:lvlText w:val="-"/>
      <w:lvlJc w:val="left"/>
      <w:pPr>
        <w:tabs>
          <w:tab w:val="num" w:pos="360"/>
        </w:tabs>
        <w:ind w:left="360" w:hanging="360"/>
      </w:pPr>
      <w:rPr>
        <w:rFonts w:hint="default"/>
      </w:rPr>
    </w:lvl>
  </w:abstractNum>
  <w:abstractNum w:abstractNumId="8" w15:restartNumberingAfterBreak="0">
    <w:nsid w:val="6C3873BC"/>
    <w:multiLevelType w:val="multilevel"/>
    <w:tmpl w:val="6C28DD9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83832362">
    <w:abstractNumId w:val="2"/>
  </w:num>
  <w:num w:numId="2" w16cid:durableId="554969560">
    <w:abstractNumId w:val="6"/>
  </w:num>
  <w:num w:numId="3" w16cid:durableId="478806383">
    <w:abstractNumId w:val="7"/>
  </w:num>
  <w:num w:numId="4" w16cid:durableId="1560434908">
    <w:abstractNumId w:val="3"/>
  </w:num>
  <w:num w:numId="5" w16cid:durableId="1806855307">
    <w:abstractNumId w:val="8"/>
  </w:num>
  <w:num w:numId="6" w16cid:durableId="89350550">
    <w:abstractNumId w:val="5"/>
  </w:num>
  <w:num w:numId="7" w16cid:durableId="635766960">
    <w:abstractNumId w:val="1"/>
  </w:num>
  <w:num w:numId="8" w16cid:durableId="321738529">
    <w:abstractNumId w:val="0"/>
  </w:num>
  <w:num w:numId="9" w16cid:durableId="858738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C1"/>
    <w:rsid w:val="00015A5C"/>
    <w:rsid w:val="000538DB"/>
    <w:rsid w:val="001A302D"/>
    <w:rsid w:val="001D5721"/>
    <w:rsid w:val="002D5573"/>
    <w:rsid w:val="00322CAA"/>
    <w:rsid w:val="00360D1B"/>
    <w:rsid w:val="00375023"/>
    <w:rsid w:val="0038327B"/>
    <w:rsid w:val="0048388D"/>
    <w:rsid w:val="00483E43"/>
    <w:rsid w:val="0048748E"/>
    <w:rsid w:val="005B166B"/>
    <w:rsid w:val="005C676C"/>
    <w:rsid w:val="006D14CF"/>
    <w:rsid w:val="006F79DB"/>
    <w:rsid w:val="007720D6"/>
    <w:rsid w:val="007D50DA"/>
    <w:rsid w:val="00805183"/>
    <w:rsid w:val="0082180B"/>
    <w:rsid w:val="008415EF"/>
    <w:rsid w:val="00866D13"/>
    <w:rsid w:val="008A3754"/>
    <w:rsid w:val="0097141B"/>
    <w:rsid w:val="009B5E08"/>
    <w:rsid w:val="009C7E05"/>
    <w:rsid w:val="00A774F6"/>
    <w:rsid w:val="00B74190"/>
    <w:rsid w:val="00BA52A0"/>
    <w:rsid w:val="00C12AEE"/>
    <w:rsid w:val="00CA64C1"/>
    <w:rsid w:val="00D06915"/>
    <w:rsid w:val="00DD0806"/>
    <w:rsid w:val="00DD67DE"/>
    <w:rsid w:val="00DE5252"/>
    <w:rsid w:val="00E2511C"/>
    <w:rsid w:val="00E35371"/>
    <w:rsid w:val="00E375B6"/>
    <w:rsid w:val="00EA10EF"/>
    <w:rsid w:val="00ED2DDC"/>
    <w:rsid w:val="00EF3472"/>
    <w:rsid w:val="00F76193"/>
    <w:rsid w:val="00FC2581"/>
    <w:rsid w:val="00FC57A4"/>
    <w:rsid w:val="00FC76A4"/>
    <w:rsid w:val="00FF51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0796"/>
  <w15:chartTrackingRefBased/>
  <w15:docId w15:val="{50ACAEAF-75CE-E044-8A71-1D45704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35371"/>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64C1"/>
    <w:pPr>
      <w:keepNext/>
      <w:jc w:val="center"/>
      <w:outlineLvl w:val="0"/>
    </w:pPr>
    <w:rPr>
      <w:b/>
      <w:sz w:val="40"/>
      <w:lang w:val="en-GB"/>
    </w:rPr>
  </w:style>
  <w:style w:type="paragraph" w:styleId="Heading2">
    <w:name w:val="heading 2"/>
    <w:basedOn w:val="Normal"/>
    <w:next w:val="Normal"/>
    <w:link w:val="Heading2Char"/>
    <w:qFormat/>
    <w:rsid w:val="00CA64C1"/>
    <w:pPr>
      <w:keepNext/>
      <w:jc w:val="center"/>
      <w:outlineLvl w:val="1"/>
    </w:pPr>
    <w:rPr>
      <w:sz w:val="36"/>
      <w:lang w:val="en-GB"/>
    </w:rPr>
  </w:style>
  <w:style w:type="paragraph" w:styleId="Heading9">
    <w:name w:val="heading 9"/>
    <w:basedOn w:val="Normal"/>
    <w:next w:val="Normal"/>
    <w:link w:val="Heading9Char"/>
    <w:qFormat/>
    <w:rsid w:val="00CA64C1"/>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C1"/>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CA64C1"/>
    <w:rPr>
      <w:rFonts w:ascii="Times New Roman" w:eastAsia="Times New Roman" w:hAnsi="Times New Roman" w:cs="Times New Roman"/>
      <w:sz w:val="36"/>
      <w:szCs w:val="20"/>
      <w:lang w:val="en-GB"/>
    </w:rPr>
  </w:style>
  <w:style w:type="character" w:customStyle="1" w:styleId="Heading9Char">
    <w:name w:val="Heading 9 Char"/>
    <w:basedOn w:val="DefaultParagraphFont"/>
    <w:link w:val="Heading9"/>
    <w:rsid w:val="00CA64C1"/>
    <w:rPr>
      <w:rFonts w:ascii="Times New Roman" w:eastAsia="Times New Roman" w:hAnsi="Times New Roman" w:cs="Times New Roman"/>
      <w:b/>
      <w:szCs w:val="20"/>
    </w:rPr>
  </w:style>
  <w:style w:type="paragraph" w:styleId="BodyText">
    <w:name w:val="Body Text"/>
    <w:basedOn w:val="Normal"/>
    <w:link w:val="BodyTextChar"/>
    <w:rsid w:val="00CA64C1"/>
    <w:rPr>
      <w:smallCaps/>
      <w:sz w:val="96"/>
      <w:lang w:val="en-GB"/>
    </w:rPr>
  </w:style>
  <w:style w:type="character" w:customStyle="1" w:styleId="BodyTextChar">
    <w:name w:val="Body Text Char"/>
    <w:basedOn w:val="DefaultParagraphFont"/>
    <w:link w:val="BodyText"/>
    <w:rsid w:val="00CA64C1"/>
    <w:rPr>
      <w:rFonts w:ascii="Times New Roman" w:eastAsia="Times New Roman" w:hAnsi="Times New Roman" w:cs="Times New Roman"/>
      <w:smallCaps/>
      <w:sz w:val="96"/>
      <w:szCs w:val="20"/>
      <w:lang w:val="en-GB"/>
    </w:rPr>
  </w:style>
  <w:style w:type="paragraph" w:styleId="BodyText2">
    <w:name w:val="Body Text 2"/>
    <w:basedOn w:val="Normal"/>
    <w:link w:val="BodyText2Char"/>
    <w:rsid w:val="00CA64C1"/>
    <w:rPr>
      <w:sz w:val="24"/>
      <w:lang w:val="en-GB"/>
    </w:rPr>
  </w:style>
  <w:style w:type="character" w:customStyle="1" w:styleId="BodyText2Char">
    <w:name w:val="Body Text 2 Char"/>
    <w:basedOn w:val="DefaultParagraphFont"/>
    <w:link w:val="BodyText2"/>
    <w:rsid w:val="00CA64C1"/>
    <w:rPr>
      <w:rFonts w:ascii="Times New Roman" w:eastAsia="Times New Roman" w:hAnsi="Times New Roman" w:cs="Times New Roman"/>
      <w:szCs w:val="20"/>
      <w:lang w:val="en-GB"/>
    </w:rPr>
  </w:style>
  <w:style w:type="paragraph" w:styleId="ListParagraph">
    <w:name w:val="List Paragraph"/>
    <w:basedOn w:val="Normal"/>
    <w:uiPriority w:val="34"/>
    <w:qFormat/>
    <w:rsid w:val="00CA64C1"/>
    <w:pPr>
      <w:ind w:left="720"/>
      <w:contextualSpacing/>
    </w:pPr>
  </w:style>
  <w:style w:type="paragraph" w:styleId="Footer">
    <w:name w:val="footer"/>
    <w:basedOn w:val="Normal"/>
    <w:link w:val="FooterChar"/>
    <w:uiPriority w:val="99"/>
    <w:unhideWhenUsed/>
    <w:rsid w:val="00E2511C"/>
    <w:pPr>
      <w:tabs>
        <w:tab w:val="center" w:pos="4680"/>
        <w:tab w:val="right" w:pos="9360"/>
      </w:tabs>
    </w:pPr>
  </w:style>
  <w:style w:type="character" w:customStyle="1" w:styleId="FooterChar">
    <w:name w:val="Footer Char"/>
    <w:basedOn w:val="DefaultParagraphFont"/>
    <w:link w:val="Footer"/>
    <w:uiPriority w:val="99"/>
    <w:rsid w:val="00E2511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2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Vaughan Smith</cp:lastModifiedBy>
  <cp:revision>2</cp:revision>
  <cp:lastPrinted>2020-08-09T09:41:00Z</cp:lastPrinted>
  <dcterms:created xsi:type="dcterms:W3CDTF">2022-08-05T08:20:00Z</dcterms:created>
  <dcterms:modified xsi:type="dcterms:W3CDTF">2022-08-05T08:20:00Z</dcterms:modified>
</cp:coreProperties>
</file>