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2E1F" w14:textId="30F072D0" w:rsidR="00383DE9" w:rsidRDefault="00383DE9" w:rsidP="000E467C">
      <w:pPr>
        <w:pStyle w:val="Heading1"/>
        <w:rPr>
          <w:b w:val="0"/>
          <w:bCs w:val="0"/>
          <w:color w:val="00B0F0"/>
          <w:w w:val="102"/>
          <w:kern w:val="20"/>
          <w:sz w:val="24"/>
          <w:szCs w:val="24"/>
          <w:lang w:bidi="ar-SA"/>
        </w:rPr>
      </w:pPr>
      <w:bookmarkStart w:id="0" w:name="_Toc38820989"/>
      <w:bookmarkStart w:id="1" w:name="_Toc39644886"/>
      <w:bookmarkStart w:id="2" w:name="_Toc39675290"/>
      <w:bookmarkStart w:id="3" w:name="_Toc39846354"/>
      <w:bookmarkStart w:id="4" w:name="_Toc40364514"/>
      <w:bookmarkStart w:id="5" w:name="_Toc40984880"/>
      <w:bookmarkStart w:id="6" w:name="_Toc13644072"/>
      <w:bookmarkStart w:id="7" w:name="_Toc13845306"/>
      <w:bookmarkStart w:id="8" w:name="_Toc29286731"/>
      <w:r>
        <w:rPr>
          <w:b w:val="0"/>
          <w:bCs w:val="0"/>
          <w:color w:val="00B0F0"/>
          <w:w w:val="102"/>
          <w:kern w:val="20"/>
          <w:sz w:val="24"/>
          <w:szCs w:val="24"/>
          <w:lang w:bidi="ar-SA"/>
        </w:rPr>
        <w:t>Cover</w:t>
      </w:r>
      <w:bookmarkEnd w:id="0"/>
      <w:bookmarkEnd w:id="1"/>
      <w:bookmarkEnd w:id="2"/>
      <w:bookmarkEnd w:id="3"/>
      <w:bookmarkEnd w:id="4"/>
      <w:bookmarkEnd w:id="5"/>
    </w:p>
    <w:p w14:paraId="53691C13" w14:textId="28257454" w:rsidR="00383DE9" w:rsidRPr="000E467C" w:rsidRDefault="00383DE9" w:rsidP="000E467C">
      <w:pPr>
        <w:spacing w:after="0" w:line="240" w:lineRule="auto"/>
        <w:jc w:val="center"/>
        <w:rPr>
          <w:rFonts w:ascii="Leelawadee" w:hAnsi="Leelawadee" w:cs="Leelawadee"/>
          <w:b/>
          <w:bCs/>
          <w:color w:val="70AD47" w:themeColor="accent6"/>
          <w:sz w:val="20"/>
          <w:szCs w:val="20"/>
        </w:rPr>
      </w:pPr>
    </w:p>
    <w:p w14:paraId="3FEC8E5C" w14:textId="68CFE08D" w:rsidR="00383DE9" w:rsidRPr="000E467C" w:rsidRDefault="00383DE9" w:rsidP="000E467C">
      <w:pPr>
        <w:spacing w:after="0" w:line="240" w:lineRule="auto"/>
        <w:jc w:val="center"/>
        <w:rPr>
          <w:rFonts w:ascii="Leelawadee" w:hAnsi="Leelawadee" w:cs="Leelawadee"/>
          <w:b/>
          <w:bCs/>
          <w:color w:val="0070C0"/>
          <w:sz w:val="72"/>
          <w:szCs w:val="72"/>
        </w:rPr>
      </w:pPr>
      <w:bookmarkStart w:id="9" w:name="_Hlk40539628"/>
      <w:proofErr w:type="spellStart"/>
      <w:r w:rsidRPr="000E467C">
        <w:rPr>
          <w:rFonts w:ascii="Leelawadee" w:hAnsi="Leelawadee" w:cs="Leelawadee"/>
          <w:b/>
          <w:bCs/>
          <w:color w:val="0070C0"/>
          <w:sz w:val="72"/>
          <w:szCs w:val="72"/>
        </w:rPr>
        <w:t>Lawh</w:t>
      </w:r>
      <w:proofErr w:type="spellEnd"/>
      <w:r w:rsidRPr="000E467C">
        <w:rPr>
          <w:rFonts w:ascii="Leelawadee" w:hAnsi="Leelawadee" w:cs="Leelawadee"/>
          <w:b/>
          <w:bCs/>
          <w:color w:val="0070C0"/>
          <w:sz w:val="72"/>
          <w:szCs w:val="72"/>
        </w:rPr>
        <w:t>-i-</w:t>
      </w:r>
      <w:proofErr w:type="spellStart"/>
      <w:r w:rsidRPr="000E467C">
        <w:rPr>
          <w:rFonts w:ascii="Leelawadee" w:hAnsi="Leelawadee" w:cs="Leelawadee"/>
          <w:b/>
          <w:bCs/>
          <w:color w:val="0070C0"/>
          <w:sz w:val="72"/>
          <w:szCs w:val="72"/>
        </w:rPr>
        <w:t>Anta'l</w:t>
      </w:r>
      <w:proofErr w:type="spellEnd"/>
      <w:r w:rsidRPr="000E467C">
        <w:rPr>
          <w:rFonts w:ascii="Leelawadee" w:hAnsi="Leelawadee" w:cs="Leelawadee"/>
          <w:b/>
          <w:bCs/>
          <w:color w:val="0070C0"/>
          <w:sz w:val="72"/>
          <w:szCs w:val="72"/>
        </w:rPr>
        <w:t>-</w:t>
      </w:r>
      <w:proofErr w:type="spellStart"/>
      <w:r w:rsidRPr="000E467C">
        <w:rPr>
          <w:rFonts w:ascii="Leelawadee" w:hAnsi="Leelawadee" w:cs="Leelawadee"/>
          <w:b/>
          <w:bCs/>
          <w:color w:val="0070C0"/>
          <w:sz w:val="72"/>
          <w:szCs w:val="72"/>
        </w:rPr>
        <w:t>Kafi</w:t>
      </w:r>
      <w:proofErr w:type="spellEnd"/>
    </w:p>
    <w:p w14:paraId="0266E351" w14:textId="003293F4" w:rsidR="00383DE9" w:rsidRPr="000E467C" w:rsidRDefault="00383DE9" w:rsidP="000E467C">
      <w:pPr>
        <w:spacing w:after="0" w:line="240" w:lineRule="auto"/>
        <w:jc w:val="center"/>
        <w:rPr>
          <w:rFonts w:ascii="Leelawadee" w:hAnsi="Leelawadee" w:cs="Leelawadee"/>
          <w:b/>
          <w:bCs/>
          <w:color w:val="0070C0"/>
          <w:sz w:val="64"/>
          <w:szCs w:val="64"/>
        </w:rPr>
      </w:pPr>
      <w:bookmarkStart w:id="10" w:name="_Hlk40537008"/>
      <w:r w:rsidRPr="000E467C">
        <w:rPr>
          <w:rFonts w:ascii="Leelawadee" w:hAnsi="Leelawadee" w:cs="Leelawadee"/>
          <w:b/>
          <w:bCs/>
          <w:color w:val="0070C0"/>
          <w:sz w:val="64"/>
          <w:szCs w:val="64"/>
        </w:rPr>
        <w:t>The Long Healing Prayer</w:t>
      </w:r>
    </w:p>
    <w:bookmarkEnd w:id="9"/>
    <w:bookmarkEnd w:id="10"/>
    <w:p w14:paraId="2C4F0D2C" w14:textId="77777777" w:rsidR="000E467C" w:rsidRPr="000E467C" w:rsidRDefault="000E467C" w:rsidP="000E467C">
      <w:pPr>
        <w:spacing w:after="0" w:line="240" w:lineRule="auto"/>
        <w:jc w:val="center"/>
        <w:rPr>
          <w:rFonts w:ascii="Leelawadee" w:hAnsi="Leelawadee" w:cs="Leelawadee"/>
          <w:b/>
          <w:bCs/>
          <w:color w:val="00B050"/>
          <w:sz w:val="64"/>
          <w:szCs w:val="64"/>
        </w:rPr>
      </w:pPr>
      <w:r w:rsidRPr="000E467C">
        <w:rPr>
          <w:rFonts w:ascii="Leelawadee" w:hAnsi="Leelawadee" w:cs="Leelawadee"/>
          <w:b/>
          <w:bCs/>
          <w:color w:val="00B050"/>
          <w:sz w:val="64"/>
          <w:szCs w:val="64"/>
          <w:cs/>
        </w:rPr>
        <w:t>เลาวฺ</w:t>
      </w:r>
      <w:proofErr w:type="spellStart"/>
      <w:r w:rsidRPr="000E467C">
        <w:rPr>
          <w:rFonts w:ascii="Leelawadee" w:hAnsi="Leelawadee" w:cs="Leelawadee"/>
          <w:b/>
          <w:bCs/>
          <w:color w:val="00B050"/>
          <w:sz w:val="64"/>
          <w:szCs w:val="64"/>
          <w:cs/>
        </w:rPr>
        <w:t>ฮิ</w:t>
      </w:r>
      <w:proofErr w:type="spellEnd"/>
      <w:r w:rsidRPr="000E467C">
        <w:rPr>
          <w:rFonts w:ascii="Leelawadee" w:hAnsi="Leelawadee" w:cs="Leelawadee"/>
          <w:b/>
          <w:bCs/>
          <w:color w:val="00B050"/>
          <w:sz w:val="64"/>
          <w:szCs w:val="64"/>
          <w:cs/>
        </w:rPr>
        <w:t>อัน</w:t>
      </w:r>
      <w:proofErr w:type="spellStart"/>
      <w:r w:rsidRPr="000E467C">
        <w:rPr>
          <w:rFonts w:ascii="Leelawadee" w:hAnsi="Leelawadee" w:cs="Leelawadee"/>
          <w:b/>
          <w:bCs/>
          <w:color w:val="00B050"/>
          <w:sz w:val="64"/>
          <w:szCs w:val="64"/>
          <w:cs/>
        </w:rPr>
        <w:t>ตัล</w:t>
      </w:r>
      <w:proofErr w:type="spellEnd"/>
      <w:r w:rsidRPr="000E467C">
        <w:rPr>
          <w:rFonts w:ascii="Leelawadee" w:hAnsi="Leelawadee" w:cs="Leelawadee"/>
          <w:b/>
          <w:bCs/>
          <w:color w:val="00B050"/>
          <w:sz w:val="64"/>
          <w:szCs w:val="64"/>
          <w:cs/>
        </w:rPr>
        <w:t>กา</w:t>
      </w:r>
      <w:proofErr w:type="spellStart"/>
      <w:r w:rsidRPr="000E467C">
        <w:rPr>
          <w:rFonts w:ascii="Leelawadee" w:hAnsi="Leelawadee" w:cs="Leelawadee"/>
          <w:b/>
          <w:bCs/>
          <w:color w:val="00B050"/>
          <w:sz w:val="64"/>
          <w:szCs w:val="64"/>
          <w:cs/>
        </w:rPr>
        <w:t>ฟีย์</w:t>
      </w:r>
      <w:proofErr w:type="spellEnd"/>
      <w:r w:rsidRPr="000E467C">
        <w:rPr>
          <w:rFonts w:ascii="Leelawadee" w:hAnsi="Leelawadee" w:cs="Leelawadee"/>
          <w:b/>
          <w:bCs/>
          <w:color w:val="00B050"/>
          <w:sz w:val="64"/>
          <w:szCs w:val="64"/>
        </w:rPr>
        <w:br/>
      </w:r>
      <w:r w:rsidRPr="000E467C">
        <w:rPr>
          <w:rFonts w:ascii="Leelawadee" w:hAnsi="Leelawadee" w:cs="Leelawadee"/>
          <w:b/>
          <w:bCs/>
          <w:color w:val="00B050"/>
          <w:sz w:val="64"/>
          <w:szCs w:val="64"/>
          <w:cs/>
        </w:rPr>
        <w:t>บทอธิษฐานแบบยาวขอการรักษา</w:t>
      </w:r>
    </w:p>
    <w:p w14:paraId="402B48CF" w14:textId="77777777" w:rsidR="00383DE9" w:rsidRPr="000E467C" w:rsidRDefault="00383DE9" w:rsidP="000E467C">
      <w:pPr>
        <w:spacing w:after="0" w:line="240" w:lineRule="auto"/>
        <w:jc w:val="center"/>
        <w:rPr>
          <w:rFonts w:ascii="Leelawadee" w:hAnsi="Leelawadee" w:cs="Leelawadee"/>
          <w:b/>
          <w:bCs/>
          <w:color w:val="70AD47" w:themeColor="accent6"/>
          <w:sz w:val="20"/>
          <w:szCs w:val="20"/>
        </w:rPr>
      </w:pPr>
    </w:p>
    <w:p w14:paraId="5794F163" w14:textId="678ADCFD" w:rsidR="00383DE9" w:rsidRDefault="00383DE9" w:rsidP="000E467C">
      <w:pPr>
        <w:spacing w:after="0" w:line="240" w:lineRule="auto"/>
        <w:jc w:val="center"/>
        <w:rPr>
          <w:rFonts w:ascii="Leelawadee" w:hAnsi="Leelawadee" w:cs="Leelawadee"/>
          <w:sz w:val="32"/>
          <w:szCs w:val="32"/>
        </w:rPr>
      </w:pPr>
      <w:r>
        <w:rPr>
          <w:rFonts w:ascii="Leelawadee" w:hAnsi="Leelawadee" w:cs="Leelawadee"/>
          <w:noProof/>
          <w:sz w:val="32"/>
          <w:szCs w:val="32"/>
        </w:rPr>
        <w:drawing>
          <wp:inline distT="0" distB="0" distL="0" distR="0" wp14:anchorId="13680EDF" wp14:editId="6C1E7567">
            <wp:extent cx="5768340" cy="57683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8340" cy="5768340"/>
                    </a:xfrm>
                    <a:prstGeom prst="rect">
                      <a:avLst/>
                    </a:prstGeom>
                    <a:noFill/>
                    <a:ln>
                      <a:noFill/>
                    </a:ln>
                  </pic:spPr>
                </pic:pic>
              </a:graphicData>
            </a:graphic>
          </wp:inline>
        </w:drawing>
      </w:r>
    </w:p>
    <w:p w14:paraId="07FD38B0" w14:textId="77777777" w:rsidR="00383DE9" w:rsidRPr="000E467C" w:rsidRDefault="00383DE9" w:rsidP="000E467C">
      <w:pPr>
        <w:spacing w:after="0" w:line="240" w:lineRule="auto"/>
        <w:jc w:val="center"/>
        <w:rPr>
          <w:rFonts w:ascii="Leelawadee" w:hAnsi="Leelawadee" w:cs="Leelawadee"/>
          <w:color w:val="70AD47" w:themeColor="accent6"/>
          <w:sz w:val="20"/>
          <w:szCs w:val="20"/>
        </w:rPr>
      </w:pPr>
    </w:p>
    <w:p w14:paraId="187463A0" w14:textId="73572DD0" w:rsidR="00383DE9" w:rsidRPr="000E467C" w:rsidRDefault="00383DE9" w:rsidP="000E467C">
      <w:pPr>
        <w:spacing w:after="0" w:line="240" w:lineRule="auto"/>
        <w:jc w:val="center"/>
        <w:rPr>
          <w:rFonts w:ascii="Leelawadee" w:hAnsi="Leelawadee" w:cs="Leelawadee"/>
          <w:b/>
          <w:bCs/>
          <w:color w:val="0070C0"/>
          <w:sz w:val="64"/>
          <w:szCs w:val="64"/>
        </w:rPr>
      </w:pPr>
      <w:bookmarkStart w:id="11" w:name="_Hlk40539710"/>
      <w:r w:rsidRPr="000E467C">
        <w:rPr>
          <w:rFonts w:ascii="Leelawadee" w:hAnsi="Leelawadee" w:cs="Leelawadee"/>
          <w:b/>
          <w:bCs/>
          <w:color w:val="0070C0"/>
          <w:sz w:val="64"/>
          <w:szCs w:val="64"/>
        </w:rPr>
        <w:t>Bahá’u’lláh</w:t>
      </w:r>
    </w:p>
    <w:p w14:paraId="39E71B98" w14:textId="2A31E36A" w:rsidR="00383DE9" w:rsidRPr="00383DE9" w:rsidRDefault="000E467C" w:rsidP="000E467C">
      <w:pPr>
        <w:spacing w:after="0" w:line="240" w:lineRule="auto"/>
        <w:jc w:val="center"/>
        <w:rPr>
          <w:rFonts w:ascii="Leelawadee" w:hAnsi="Leelawadee" w:cs="Leelawadee"/>
          <w:sz w:val="32"/>
          <w:szCs w:val="32"/>
          <w:lang w:bidi="th"/>
        </w:rPr>
      </w:pPr>
      <w:r w:rsidRPr="000E467C">
        <w:rPr>
          <w:rFonts w:ascii="Leelawadee" w:hAnsi="Leelawadee" w:cs="Leelawadee"/>
          <w:b/>
          <w:bCs/>
          <w:color w:val="00B050"/>
          <w:sz w:val="64"/>
          <w:szCs w:val="64"/>
          <w:cs/>
        </w:rPr>
        <w:t>พระบาฮาอุลลา</w:t>
      </w:r>
      <w:proofErr w:type="spellStart"/>
      <w:r w:rsidRPr="000E467C">
        <w:rPr>
          <w:rFonts w:ascii="Leelawadee" w:hAnsi="Leelawadee" w:cs="Leelawadee"/>
          <w:b/>
          <w:bCs/>
          <w:color w:val="00B050"/>
          <w:sz w:val="64"/>
          <w:szCs w:val="64"/>
          <w:cs/>
        </w:rPr>
        <w:t>ห์</w:t>
      </w:r>
      <w:bookmarkEnd w:id="11"/>
      <w:proofErr w:type="spellEnd"/>
      <w:r w:rsidR="00383DE9">
        <w:rPr>
          <w:b/>
          <w:bCs/>
          <w:color w:val="0070C0"/>
          <w:sz w:val="24"/>
          <w:szCs w:val="24"/>
        </w:rPr>
        <w:br w:type="page"/>
      </w:r>
    </w:p>
    <w:p w14:paraId="3CA9E4FC" w14:textId="67BCC23A" w:rsidR="008D5B57" w:rsidRPr="008D5B57" w:rsidRDefault="001309ED" w:rsidP="008D5B57">
      <w:pPr>
        <w:pStyle w:val="Heading1"/>
        <w:rPr>
          <w:rFonts w:ascii="Tahoma" w:hAnsi="Tahoma" w:cs="Tahoma"/>
          <w:color w:val="00B050"/>
          <w:sz w:val="20"/>
          <w:szCs w:val="24"/>
        </w:rPr>
      </w:pPr>
      <w:bookmarkStart w:id="12" w:name="_Contents"/>
      <w:bookmarkStart w:id="13" w:name="_Toc40984885"/>
      <w:bookmarkEnd w:id="6"/>
      <w:bookmarkEnd w:id="7"/>
      <w:bookmarkEnd w:id="8"/>
      <w:bookmarkEnd w:id="12"/>
      <w:r w:rsidRPr="00316C8A">
        <w:rPr>
          <w:rFonts w:ascii="Tahoma" w:hAnsi="Tahoma" w:cs="Tahoma"/>
          <w:color w:val="0070C0"/>
          <w:sz w:val="24"/>
          <w:szCs w:val="24"/>
        </w:rPr>
        <w:lastRenderedPageBreak/>
        <w:t>The Long Healing Prayer</w:t>
      </w:r>
      <w:bookmarkEnd w:id="13"/>
      <w:r w:rsidR="008D5B57">
        <w:rPr>
          <w:rFonts w:ascii="Tahoma" w:hAnsi="Tahoma" w:cs="Tahoma"/>
          <w:color w:val="0070C0"/>
          <w:sz w:val="24"/>
          <w:szCs w:val="24"/>
        </w:rPr>
        <w:br/>
      </w:r>
      <w:r w:rsidR="008D5B57" w:rsidRPr="008D5B57">
        <w:rPr>
          <w:rFonts w:ascii="Tahoma" w:hAnsi="Tahoma" w:cs="Tahoma"/>
          <w:color w:val="00B050"/>
          <w:sz w:val="20"/>
          <w:szCs w:val="24"/>
          <w:cs/>
        </w:rPr>
        <w:t>บทอธิษฐานแบบยาวขอการรักษา</w:t>
      </w:r>
    </w:p>
    <w:p w14:paraId="59618B31" w14:textId="2DDE3918" w:rsidR="0093648E" w:rsidRPr="0057498D" w:rsidRDefault="0093648E" w:rsidP="0057498D">
      <w:pPr>
        <w:shd w:val="clear" w:color="auto" w:fill="FFFFFF"/>
        <w:spacing w:after="0" w:line="240" w:lineRule="auto"/>
        <w:ind w:left="567" w:hanging="567"/>
        <w:jc w:val="both"/>
        <w:rPr>
          <w:rFonts w:ascii="Tahoma" w:eastAsia="Times New Roman" w:hAnsi="Tahoma" w:cs="Tahoma"/>
          <w:color w:val="0070C0"/>
          <w:sz w:val="16"/>
          <w:szCs w:val="16"/>
          <w:cs/>
          <w:lang w:val="en-GB" w:eastAsia="en-GB"/>
        </w:rPr>
      </w:pPr>
    </w:p>
    <w:p w14:paraId="2B1B0ADB" w14:textId="6809BA82" w:rsidR="0093648E"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He is the Healer, the Sufficer, the Helper, the All-Forgiving, the All-Merciful.</w:t>
      </w:r>
    </w:p>
    <w:p w14:paraId="64769B1D" w14:textId="0B816945" w:rsidR="0093648E" w:rsidRPr="00316C8A" w:rsidRDefault="00316C8A"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316C8A">
        <w:rPr>
          <w:rFonts w:ascii="Tahoma" w:eastAsia="Times New Roman" w:hAnsi="Tahoma" w:cs="Tahoma"/>
          <w:color w:val="00B050"/>
          <w:sz w:val="24"/>
          <w:szCs w:val="24"/>
          <w:cs/>
          <w:lang w:val="en-GB" w:eastAsia="en-GB"/>
        </w:rPr>
        <w:t>พระองค์คือพระผู้ทรงรักษาพระผู้ทรงพระราชทานความพอเพียง พระผู้ทรงอภัย พระผู้ทรงเมตตาต่อทุกคน</w:t>
      </w:r>
    </w:p>
    <w:p w14:paraId="7EB02D84" w14:textId="77777777" w:rsidR="00316C8A" w:rsidRPr="0057498D" w:rsidRDefault="00316C8A"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69A0C868" w14:textId="27F47C0E"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Exalted One, O Faithful One, O Glorious One!</w:t>
      </w:r>
    </w:p>
    <w:p w14:paraId="477C3558" w14:textId="49D1C7AC" w:rsidR="0093648E" w:rsidRDefault="0093648E"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Thou the Sufficing, Thou the Healing, Thou the Abiding, O Thou Abiding One!</w:t>
      </w:r>
    </w:p>
    <w:p w14:paraId="6FA87F49" w14:textId="128F0E38" w:rsidR="00316C8A" w:rsidRPr="00316C8A" w:rsidRDefault="00316C8A"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316C8A">
        <w:rPr>
          <w:rFonts w:ascii="Tahoma" w:eastAsia="Times New Roman" w:hAnsi="Tahoma" w:cs="Tahoma"/>
          <w:color w:val="00B050"/>
          <w:sz w:val="24"/>
          <w:szCs w:val="24"/>
          <w:cs/>
          <w:lang w:val="en-GB" w:eastAsia="en-GB"/>
        </w:rPr>
        <w:t>ข้าพเจ้าร้องขอต่อพระองค์ ข้าแต่พระผู้ทรงสูงส่ง พระผู้ทรงเป็นที่วางใจ พระผู้ทรงความรุ่งโรจน์!</w:t>
      </w:r>
    </w:p>
    <w:p w14:paraId="0FE5E256" w14:textId="2E280975" w:rsidR="00316C8A" w:rsidRPr="00316C8A" w:rsidRDefault="00316C8A"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316C8A">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15354776" w14:textId="187A1C4D" w:rsidR="0093648E" w:rsidRPr="0057498D" w:rsidRDefault="0093648E"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0C41AD9D" w14:textId="6947F110"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Sovereign, O Upraiser, O Judge!</w:t>
      </w:r>
    </w:p>
    <w:p w14:paraId="03175D3F" w14:textId="58353511" w:rsidR="0093648E" w:rsidRPr="00316C8A" w:rsidRDefault="0093648E"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Thou the Sufficing, Thou the Healing, Thou the Abiding, O Thou Abiding One!</w:t>
      </w:r>
    </w:p>
    <w:p w14:paraId="3C462940" w14:textId="3764D296" w:rsidR="00316C8A" w:rsidRPr="00316C8A" w:rsidRDefault="00316C8A"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316C8A">
        <w:rPr>
          <w:rFonts w:ascii="Tahoma" w:eastAsia="Times New Roman" w:hAnsi="Tahoma" w:cs="Tahoma"/>
          <w:color w:val="00B050"/>
          <w:sz w:val="24"/>
          <w:szCs w:val="24"/>
          <w:cs/>
          <w:lang w:val="en-GB" w:eastAsia="en-GB"/>
        </w:rPr>
        <w:t>ข้าพเจ้าร้องขอต่อพระองค์ ข้าแต่พระผู้ทรงเป็นเอกราชย์ พระผู้ทรงยกระดับ พระผู้ทรงตัดสิน!</w:t>
      </w:r>
    </w:p>
    <w:p w14:paraId="7070324A" w14:textId="6AA93EA2" w:rsidR="0093648E" w:rsidRPr="00316C8A" w:rsidRDefault="00316C8A"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316C8A">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4A323691" w14:textId="77777777" w:rsidR="00316C8A" w:rsidRPr="0057498D" w:rsidRDefault="00316C8A"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7297E0E2"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Peerless One, O Eternal One, O Single One</w:t>
      </w:r>
      <w:r w:rsidR="00131B54" w:rsidRPr="00316C8A">
        <w:rPr>
          <w:rFonts w:ascii="Tahoma" w:eastAsia="Times New Roman" w:hAnsi="Tahoma" w:cs="Tahoma"/>
          <w:color w:val="0070C0"/>
          <w:sz w:val="24"/>
          <w:szCs w:val="24"/>
          <w:lang w:val="en-GB" w:eastAsia="en-GB"/>
        </w:rPr>
        <w:t>!</w:t>
      </w:r>
    </w:p>
    <w:p w14:paraId="3260D90F" w14:textId="479B32B1"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63983DBB" w14:textId="18A17099" w:rsidR="007D1751" w:rsidRPr="007D1751"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7D1751">
        <w:rPr>
          <w:rFonts w:ascii="Tahoma" w:eastAsia="Times New Roman" w:hAnsi="Tahoma" w:cs="Tahoma"/>
          <w:color w:val="00B050"/>
          <w:sz w:val="24"/>
          <w:szCs w:val="24"/>
          <w:cs/>
          <w:lang w:val="en-GB" w:eastAsia="en-GB"/>
        </w:rPr>
        <w:t>ข้าพเจ้าร้องขอต่อพระองค์ พระผู้ที่สุดจะหาที่เปรียบ ข้าแต่พระผู้เป็นอนันต์ พระผู้เป็นเอกภาพ!</w:t>
      </w:r>
    </w:p>
    <w:p w14:paraId="6E339DA8" w14:textId="62852B76" w:rsidR="0093648E" w:rsidRPr="007D1751"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7D1751">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7AC8653D" w14:textId="77777777" w:rsidR="007D1751" w:rsidRPr="0057498D" w:rsidRDefault="007D1751"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11408DF8"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Most Praised One, O Holy One, O Helping One</w:t>
      </w:r>
      <w:r w:rsidR="00131B54" w:rsidRPr="00316C8A">
        <w:rPr>
          <w:rFonts w:ascii="Tahoma" w:eastAsia="Times New Roman" w:hAnsi="Tahoma" w:cs="Tahoma"/>
          <w:color w:val="0070C0"/>
          <w:sz w:val="24"/>
          <w:szCs w:val="24"/>
          <w:lang w:val="en-GB" w:eastAsia="en-GB"/>
        </w:rPr>
        <w:t>!</w:t>
      </w:r>
    </w:p>
    <w:p w14:paraId="4873DD82" w14:textId="74932C25"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66E4A0AA" w14:textId="3CA0C9C1" w:rsidR="007D1751" w:rsidRPr="007D1751"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7D1751">
        <w:rPr>
          <w:rFonts w:ascii="Tahoma" w:eastAsia="Times New Roman" w:hAnsi="Tahoma" w:cs="Tahoma"/>
          <w:color w:val="00B050"/>
          <w:sz w:val="24"/>
          <w:szCs w:val="24"/>
          <w:cs/>
          <w:lang w:val="en-GB" w:eastAsia="en-GB"/>
        </w:rPr>
        <w:t>ข้าพเจ้าร้องขอต่อพระองค์ พระผู้ทรงเป็นที่สรรเสริญอย่างสูงสุด พระผู้ทรงความศักดิ์สิทธิ์ พระผู้ทรงช่วยเหลือ!</w:t>
      </w:r>
    </w:p>
    <w:p w14:paraId="6251842C" w14:textId="6BF4989C" w:rsidR="0093648E" w:rsidRPr="007D1751"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7D1751">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584053A5" w14:textId="77777777" w:rsidR="007D1751" w:rsidRPr="0057498D" w:rsidRDefault="007D1751"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3520302B"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Omniscient, O Most Wise, O Most Great One</w:t>
      </w:r>
      <w:r w:rsidR="00131B54" w:rsidRPr="00316C8A">
        <w:rPr>
          <w:rFonts w:ascii="Tahoma" w:eastAsia="Times New Roman" w:hAnsi="Tahoma" w:cs="Tahoma"/>
          <w:color w:val="0070C0"/>
          <w:sz w:val="24"/>
          <w:szCs w:val="24"/>
          <w:lang w:val="en-GB" w:eastAsia="en-GB"/>
        </w:rPr>
        <w:t>!</w:t>
      </w:r>
    </w:p>
    <w:p w14:paraId="20059287" w14:textId="2EE4B697"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1443AE02" w14:textId="6880F601" w:rsidR="007D1751" w:rsidRPr="007D1751"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7D1751">
        <w:rPr>
          <w:rFonts w:ascii="Tahoma" w:eastAsia="Times New Roman" w:hAnsi="Tahoma" w:cs="Tahoma"/>
          <w:color w:val="00B050"/>
          <w:sz w:val="24"/>
          <w:szCs w:val="24"/>
          <w:cs/>
          <w:lang w:val="en-GB" w:eastAsia="en-GB"/>
        </w:rPr>
        <w:t>ข้าพเจ้าร้องขอต่อพระองค์ พระผู้ทรงตรัสรู้ พระผู้ทรงพระปรีชาญาณอย่างที่สุด พระผู้ทรงความยิ่งใหญ่ที่สุด!</w:t>
      </w:r>
    </w:p>
    <w:p w14:paraId="32ECA501" w14:textId="0377463E" w:rsidR="0093648E" w:rsidRPr="007D1751"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7D1751">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028A36E7" w14:textId="77777777" w:rsidR="007D1751" w:rsidRPr="0057498D" w:rsidRDefault="007D1751"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30FAF7A1" w14:textId="7A51D431"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Clement One, O Majestic One, O Ordaining One</w:t>
      </w:r>
      <w:r w:rsidR="00131B54" w:rsidRPr="00316C8A">
        <w:rPr>
          <w:rFonts w:ascii="Tahoma" w:eastAsia="Times New Roman" w:hAnsi="Tahoma" w:cs="Tahoma"/>
          <w:color w:val="0070C0"/>
          <w:sz w:val="24"/>
          <w:szCs w:val="24"/>
          <w:lang w:val="en-GB" w:eastAsia="en-GB"/>
        </w:rPr>
        <w:t>!</w:t>
      </w:r>
    </w:p>
    <w:p w14:paraId="2883248B" w14:textId="77777777" w:rsidR="0076788F"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5FB5D1AB" w14:textId="6F0CEDB0"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ข้าแต่พระผู้ทรงการุญ</w:t>
      </w:r>
      <w:proofErr w:type="spellStart"/>
      <w:r w:rsidRPr="00031EF6">
        <w:rPr>
          <w:rFonts w:ascii="Tahoma" w:eastAsia="Times New Roman" w:hAnsi="Tahoma" w:cs="Tahoma"/>
          <w:color w:val="00B050"/>
          <w:sz w:val="24"/>
          <w:szCs w:val="24"/>
          <w:cs/>
          <w:lang w:val="en-GB" w:eastAsia="en-GB"/>
        </w:rPr>
        <w:t>ย์</w:t>
      </w:r>
      <w:proofErr w:type="spellEnd"/>
      <w:r w:rsidRPr="00031EF6">
        <w:rPr>
          <w:rFonts w:ascii="Tahoma" w:eastAsia="Times New Roman" w:hAnsi="Tahoma" w:cs="Tahoma"/>
          <w:color w:val="00B050"/>
          <w:sz w:val="24"/>
          <w:szCs w:val="24"/>
          <w:cs/>
          <w:lang w:val="en-GB" w:eastAsia="en-GB"/>
        </w:rPr>
        <w:t xml:space="preserve"> พระผู้ทรงน่าเกรงขาม พระผู้ทรงดลบันดาล!</w:t>
      </w:r>
    </w:p>
    <w:p w14:paraId="3C97453D" w14:textId="5D398441" w:rsidR="00447F0C"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0E39FFAF" w14:textId="77777777" w:rsidR="007D1751" w:rsidRPr="0057498D" w:rsidRDefault="007D1751" w:rsidP="0057498D">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3F052C54" w14:textId="2BE2B5A8"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Beloved One, O Cherished One, O Enraptured One</w:t>
      </w:r>
      <w:r w:rsidR="00131B54" w:rsidRPr="00316C8A">
        <w:rPr>
          <w:rFonts w:ascii="Tahoma" w:eastAsia="Times New Roman" w:hAnsi="Tahoma" w:cs="Tahoma"/>
          <w:color w:val="0070C0"/>
          <w:sz w:val="24"/>
          <w:szCs w:val="24"/>
          <w:lang w:val="en-GB" w:eastAsia="en-GB"/>
        </w:rPr>
        <w:t>!</w:t>
      </w:r>
    </w:p>
    <w:p w14:paraId="0D438210" w14:textId="44826CCE"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2D8D8278" w14:textId="377A9D1F"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ข้าแต่พระผู้เป็นที่รักยิ่ง พระผู้ทรงทะนุถนอม พระผู้ทำให้</w:t>
      </w:r>
      <w:proofErr w:type="spellStart"/>
      <w:r w:rsidRPr="00031EF6">
        <w:rPr>
          <w:rFonts w:ascii="Tahoma" w:eastAsia="Times New Roman" w:hAnsi="Tahoma" w:cs="Tahoma"/>
          <w:color w:val="00B050"/>
          <w:sz w:val="24"/>
          <w:szCs w:val="24"/>
          <w:cs/>
          <w:lang w:val="en-GB" w:eastAsia="en-GB"/>
        </w:rPr>
        <w:t>ปิ</w:t>
      </w:r>
      <w:proofErr w:type="spellEnd"/>
      <w:r w:rsidRPr="00031EF6">
        <w:rPr>
          <w:rFonts w:ascii="Tahoma" w:eastAsia="Times New Roman" w:hAnsi="Tahoma" w:cs="Tahoma"/>
          <w:color w:val="00B050"/>
          <w:sz w:val="24"/>
          <w:szCs w:val="24"/>
          <w:cs/>
          <w:lang w:val="en-GB" w:eastAsia="en-GB"/>
        </w:rPr>
        <w:t>ติยินดี!</w:t>
      </w:r>
    </w:p>
    <w:p w14:paraId="025ABA10" w14:textId="28D30E16" w:rsidR="0093648E"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5BF39789" w14:textId="77777777" w:rsidR="007D1751" w:rsidRPr="0057498D" w:rsidRDefault="007D1751"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1EC64AAB"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Mightiest One, O Sustaining One, O Potent One</w:t>
      </w:r>
      <w:r w:rsidR="00131B54" w:rsidRPr="00316C8A">
        <w:rPr>
          <w:rFonts w:ascii="Tahoma" w:eastAsia="Times New Roman" w:hAnsi="Tahoma" w:cs="Tahoma"/>
          <w:color w:val="0070C0"/>
          <w:sz w:val="24"/>
          <w:szCs w:val="24"/>
          <w:lang w:val="en-GB" w:eastAsia="en-GB"/>
        </w:rPr>
        <w:t>!</w:t>
      </w:r>
    </w:p>
    <w:p w14:paraId="71E15AB4" w14:textId="382B5298"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5D276CDC" w14:textId="43579A16"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พระผู้ทรงพลานุภาพ พระผู้ทรงสนับสนุนค้ำจุน พระผู้ทรงอำนาจสูงสุด!</w:t>
      </w:r>
    </w:p>
    <w:p w14:paraId="469BD5C8" w14:textId="4C88201E" w:rsidR="0093648E"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486721A2" w14:textId="77777777" w:rsidR="007D1751" w:rsidRPr="0057498D" w:rsidRDefault="007D1751"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04ECAAB1"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Ruling One, O Self-Subsisting, O All-Knowing One</w:t>
      </w:r>
      <w:r w:rsidR="00131B54" w:rsidRPr="00316C8A">
        <w:rPr>
          <w:rFonts w:ascii="Tahoma" w:eastAsia="Times New Roman" w:hAnsi="Tahoma" w:cs="Tahoma"/>
          <w:color w:val="0070C0"/>
          <w:sz w:val="24"/>
          <w:szCs w:val="24"/>
          <w:lang w:val="en-GB" w:eastAsia="en-GB"/>
        </w:rPr>
        <w:t>!</w:t>
      </w:r>
    </w:p>
    <w:p w14:paraId="6D61A2C0" w14:textId="065D0E10"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20E410E9" w14:textId="04C8D8A1"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พระผู้ทรงปกครอง พระผู้ทรงสถิตด้วยพระองค์เอง พระผู้ทรงรอบรู้!</w:t>
      </w:r>
    </w:p>
    <w:p w14:paraId="3ECB45E9" w14:textId="686980ED" w:rsidR="0093648E"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430CF23C" w14:textId="77777777" w:rsidR="0057498D" w:rsidRPr="0057498D" w:rsidRDefault="0057498D" w:rsidP="0057498D">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524E1471" w14:textId="0768302D"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Spirit, O Light, O Most Manifest One</w:t>
      </w:r>
      <w:r w:rsidR="00131B54" w:rsidRPr="00316C8A">
        <w:rPr>
          <w:rFonts w:ascii="Tahoma" w:eastAsia="Times New Roman" w:hAnsi="Tahoma" w:cs="Tahoma"/>
          <w:color w:val="0070C0"/>
          <w:sz w:val="24"/>
          <w:szCs w:val="24"/>
          <w:lang w:val="en-GB" w:eastAsia="en-GB"/>
        </w:rPr>
        <w:t>!</w:t>
      </w:r>
    </w:p>
    <w:p w14:paraId="55AD873A" w14:textId="18730FF7"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543F8CA1" w14:textId="62367743"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ร้องขอต่อพระองค์ พระผู้เป็นดวงจิต พระผู้เป็นอาภา พระผู้ทรงแสดงองค์ให้เห็นอย่างชัดแจ้งที่สุด!</w:t>
      </w:r>
    </w:p>
    <w:p w14:paraId="6B109F41" w14:textId="2502D7FA" w:rsidR="0093648E"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1F0B600B" w14:textId="7C4991D8" w:rsidR="0057498D" w:rsidRDefault="0057498D">
      <w:pPr>
        <w:rPr>
          <w:rFonts w:ascii="Tahoma" w:eastAsia="Times New Roman" w:hAnsi="Tahoma" w:cs="Tahoma"/>
          <w:color w:val="0070C0"/>
          <w:sz w:val="16"/>
          <w:szCs w:val="16"/>
          <w:lang w:val="en-GB" w:eastAsia="en-GB"/>
        </w:rPr>
      </w:pPr>
      <w:r>
        <w:rPr>
          <w:rFonts w:ascii="Tahoma" w:eastAsia="Times New Roman" w:hAnsi="Tahoma" w:cs="Tahoma"/>
          <w:color w:val="0070C0"/>
          <w:sz w:val="16"/>
          <w:szCs w:val="16"/>
          <w:lang w:val="en-GB" w:eastAsia="en-GB"/>
        </w:rPr>
        <w:br w:type="page"/>
      </w:r>
    </w:p>
    <w:p w14:paraId="3410F568"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lastRenderedPageBreak/>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Thou Frequented by all, O Thou Known to all, O Thou Hidden from all</w:t>
      </w:r>
      <w:r w:rsidR="00131B54" w:rsidRPr="00316C8A">
        <w:rPr>
          <w:rFonts w:ascii="Tahoma" w:eastAsia="Times New Roman" w:hAnsi="Tahoma" w:cs="Tahoma"/>
          <w:color w:val="0070C0"/>
          <w:sz w:val="24"/>
          <w:szCs w:val="24"/>
          <w:lang w:val="en-GB" w:eastAsia="en-GB"/>
        </w:rPr>
        <w:t>!</w:t>
      </w:r>
    </w:p>
    <w:p w14:paraId="7D299010" w14:textId="09A3745F"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39829A55" w14:textId="3882AA95"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พระผู้ทรงตอบคำอธิษฐานของทุกคนเป็นนิตย์ พระผู้ที่ทุกคนรู้จัก พระผู้ที่ซ่อนเร้นจากทุกคน!</w:t>
      </w:r>
    </w:p>
    <w:p w14:paraId="5B359FE6" w14:textId="62676F3E" w:rsidR="00447F0C"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77F70A0C" w14:textId="77777777" w:rsidR="007D1751" w:rsidRPr="00DC5672" w:rsidRDefault="007D1751" w:rsidP="00316C8A">
      <w:pPr>
        <w:shd w:val="clear" w:color="auto" w:fill="FFFFFF"/>
        <w:spacing w:after="0" w:line="240" w:lineRule="auto"/>
        <w:ind w:left="567" w:hanging="567"/>
        <w:jc w:val="both"/>
        <w:rPr>
          <w:rFonts w:ascii="Tahoma" w:eastAsia="Times New Roman" w:hAnsi="Tahoma" w:cs="Tahoma"/>
          <w:color w:val="0070C0"/>
          <w:sz w:val="12"/>
          <w:szCs w:val="12"/>
          <w:lang w:val="en-GB" w:eastAsia="en-GB"/>
        </w:rPr>
      </w:pPr>
    </w:p>
    <w:p w14:paraId="3CAF0B3F" w14:textId="7BA099B5"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Concealed One, O Triumphant One, O Bestowing One</w:t>
      </w:r>
      <w:r w:rsidR="00131B54" w:rsidRPr="00316C8A">
        <w:rPr>
          <w:rFonts w:ascii="Tahoma" w:eastAsia="Times New Roman" w:hAnsi="Tahoma" w:cs="Tahoma"/>
          <w:color w:val="0070C0"/>
          <w:sz w:val="24"/>
          <w:szCs w:val="24"/>
          <w:lang w:val="en-GB" w:eastAsia="en-GB"/>
        </w:rPr>
        <w:t>!</w:t>
      </w:r>
    </w:p>
    <w:p w14:paraId="3E88A767" w14:textId="224F50D9"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3AABFA1C" w14:textId="07D6DE97"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พระผู้ทรงปิดบัง พระผู้ทรงชัย พระผู้ทรงประสิทธิ์ประสาท!</w:t>
      </w:r>
    </w:p>
    <w:p w14:paraId="3DA76197" w14:textId="72A6D385" w:rsidR="00447F0C"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2CD21A85" w14:textId="77777777" w:rsidR="007D1751" w:rsidRPr="00DC5672" w:rsidRDefault="007D1751" w:rsidP="0057498D">
      <w:pPr>
        <w:shd w:val="clear" w:color="auto" w:fill="FFFFFF"/>
        <w:spacing w:after="0" w:line="240" w:lineRule="auto"/>
        <w:ind w:left="567" w:hanging="567"/>
        <w:jc w:val="both"/>
        <w:rPr>
          <w:rFonts w:ascii="Tahoma" w:eastAsia="Times New Roman" w:hAnsi="Tahoma" w:cs="Tahoma"/>
          <w:color w:val="0070C0"/>
          <w:sz w:val="12"/>
          <w:szCs w:val="12"/>
          <w:lang w:val="en-GB" w:eastAsia="en-GB"/>
        </w:rPr>
      </w:pPr>
    </w:p>
    <w:p w14:paraId="5F6B0D86"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Almighty, O Succoring One, O Concealing One</w:t>
      </w:r>
      <w:r w:rsidR="00131B54" w:rsidRPr="00316C8A">
        <w:rPr>
          <w:rFonts w:ascii="Tahoma" w:eastAsia="Times New Roman" w:hAnsi="Tahoma" w:cs="Tahoma"/>
          <w:color w:val="0070C0"/>
          <w:sz w:val="24"/>
          <w:szCs w:val="24"/>
          <w:lang w:val="en-GB" w:eastAsia="en-GB"/>
        </w:rPr>
        <w:t>!</w:t>
      </w:r>
    </w:p>
    <w:p w14:paraId="62EF0D71" w14:textId="050D7CDF" w:rsidR="00447F0C"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11D6E97A" w14:textId="21A89493"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พระผู้ทรงเกรียงไกร พระผู้ทรง</w:t>
      </w:r>
      <w:proofErr w:type="spellStart"/>
      <w:r w:rsidRPr="00031EF6">
        <w:rPr>
          <w:rFonts w:ascii="Tahoma" w:eastAsia="Times New Roman" w:hAnsi="Tahoma" w:cs="Tahoma"/>
          <w:color w:val="00B050"/>
          <w:sz w:val="24"/>
          <w:szCs w:val="24"/>
          <w:cs/>
          <w:lang w:val="en-GB" w:eastAsia="en-GB"/>
        </w:rPr>
        <w:t>อุปถ้มภ์</w:t>
      </w:r>
      <w:proofErr w:type="spellEnd"/>
      <w:r w:rsidRPr="00031EF6">
        <w:rPr>
          <w:rFonts w:ascii="Tahoma" w:eastAsia="Times New Roman" w:hAnsi="Tahoma" w:cs="Tahoma"/>
          <w:color w:val="00B050"/>
          <w:sz w:val="24"/>
          <w:szCs w:val="24"/>
          <w:cs/>
          <w:lang w:val="en-GB" w:eastAsia="en-GB"/>
        </w:rPr>
        <w:t>ค้ำชู พระผู้ทรงอำพราง!</w:t>
      </w:r>
    </w:p>
    <w:p w14:paraId="717C2BAF" w14:textId="7CC796D4"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1502EA49" w14:textId="07E39B25" w:rsidR="00501D22" w:rsidRPr="00DC5672" w:rsidRDefault="00501D22" w:rsidP="00316C8A">
      <w:pPr>
        <w:shd w:val="clear" w:color="auto" w:fill="FFFFFF"/>
        <w:spacing w:after="0" w:line="240" w:lineRule="auto"/>
        <w:ind w:left="567" w:hanging="567"/>
        <w:jc w:val="both"/>
        <w:rPr>
          <w:rFonts w:ascii="Tahoma" w:eastAsia="Times New Roman" w:hAnsi="Tahoma" w:cs="Tahoma"/>
          <w:color w:val="0070C0"/>
          <w:sz w:val="12"/>
          <w:szCs w:val="12"/>
          <w:lang w:val="en-GB" w:eastAsia="en-GB"/>
        </w:rPr>
      </w:pPr>
    </w:p>
    <w:p w14:paraId="0F46A251" w14:textId="69199200"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Fashioner, O Satisfier, O Uprooter</w:t>
      </w:r>
      <w:r w:rsidR="00131B54" w:rsidRPr="00316C8A">
        <w:rPr>
          <w:rFonts w:ascii="Tahoma" w:eastAsia="Times New Roman" w:hAnsi="Tahoma" w:cs="Tahoma"/>
          <w:color w:val="0070C0"/>
          <w:sz w:val="24"/>
          <w:szCs w:val="24"/>
          <w:lang w:val="en-GB" w:eastAsia="en-GB"/>
        </w:rPr>
        <w:t>!</w:t>
      </w:r>
    </w:p>
    <w:p w14:paraId="3EE5C156" w14:textId="23CDAA16"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2BFF6B92" w14:textId="5B588D6A"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พระผู้ทรงวางรูปแบบ พระผู้ทรงความพึงพอใจ พระผู้ทรงถอนรากถอนโคน!</w:t>
      </w:r>
    </w:p>
    <w:p w14:paraId="2C84D6C3" w14:textId="00CE9683" w:rsidR="0093648E"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59E765A9" w14:textId="77777777" w:rsidR="007D1751" w:rsidRPr="00DC5672" w:rsidRDefault="007D1751" w:rsidP="00316C8A">
      <w:pPr>
        <w:shd w:val="clear" w:color="auto" w:fill="FFFFFF"/>
        <w:spacing w:after="0" w:line="240" w:lineRule="auto"/>
        <w:ind w:left="567" w:hanging="567"/>
        <w:jc w:val="both"/>
        <w:rPr>
          <w:rFonts w:ascii="Tahoma" w:eastAsia="Times New Roman" w:hAnsi="Tahoma" w:cs="Tahoma"/>
          <w:color w:val="0070C0"/>
          <w:sz w:val="12"/>
          <w:szCs w:val="12"/>
          <w:lang w:val="en-GB" w:eastAsia="en-GB"/>
        </w:rPr>
      </w:pPr>
    </w:p>
    <w:p w14:paraId="1A405932"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Rising One, O Gathering One, O Exalting One</w:t>
      </w:r>
      <w:r w:rsidR="00131B54" w:rsidRPr="00316C8A">
        <w:rPr>
          <w:rFonts w:ascii="Tahoma" w:eastAsia="Times New Roman" w:hAnsi="Tahoma" w:cs="Tahoma"/>
          <w:color w:val="0070C0"/>
          <w:sz w:val="24"/>
          <w:szCs w:val="24"/>
          <w:lang w:val="en-GB" w:eastAsia="en-GB"/>
        </w:rPr>
        <w:t>!</w:t>
      </w:r>
    </w:p>
    <w:p w14:paraId="0F36D224" w14:textId="1070C43C" w:rsidR="0093648E"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5B2B32A7" w14:textId="6F35F651"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พระผู้ซึ่งรุ่งขึ้นมา พระผู้ทรงรวบรวม พระผู้ทรงยกระดับ!</w:t>
      </w:r>
    </w:p>
    <w:p w14:paraId="5124DE74" w14:textId="23430A0F"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64326540" w14:textId="32D78763" w:rsidR="0093648E" w:rsidRPr="00DC5672" w:rsidRDefault="0093648E" w:rsidP="00316C8A">
      <w:pPr>
        <w:shd w:val="clear" w:color="auto" w:fill="FFFFFF"/>
        <w:spacing w:after="0" w:line="240" w:lineRule="auto"/>
        <w:ind w:left="567" w:hanging="567"/>
        <w:jc w:val="both"/>
        <w:rPr>
          <w:rFonts w:ascii="Tahoma" w:eastAsia="Times New Roman" w:hAnsi="Tahoma" w:cs="Tahoma"/>
          <w:color w:val="0070C0"/>
          <w:sz w:val="12"/>
          <w:szCs w:val="12"/>
          <w:lang w:val="en-GB" w:eastAsia="en-GB"/>
        </w:rPr>
      </w:pPr>
    </w:p>
    <w:p w14:paraId="385A9660"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Perfecting One, O Unfettered One, O Bountiful One</w:t>
      </w:r>
      <w:r w:rsidR="00131B54" w:rsidRPr="00316C8A">
        <w:rPr>
          <w:rFonts w:ascii="Tahoma" w:eastAsia="Times New Roman" w:hAnsi="Tahoma" w:cs="Tahoma"/>
          <w:color w:val="0070C0"/>
          <w:sz w:val="24"/>
          <w:szCs w:val="24"/>
          <w:lang w:val="en-GB" w:eastAsia="en-GB"/>
        </w:rPr>
        <w:t>!</w:t>
      </w:r>
    </w:p>
    <w:p w14:paraId="45287702" w14:textId="5DE5AFAC" w:rsidR="0093648E"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22FE4240" w14:textId="04378754"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พระผู้ทรงพระราชทานความสมบูรณ์แบบ พระผู้ทรงเป็นอิสระ พระผู้ทรงพระกรุณาธิคุณ!</w:t>
      </w:r>
    </w:p>
    <w:p w14:paraId="4F914B99" w14:textId="0F405F41"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0311132B" w14:textId="51189987" w:rsidR="0093648E" w:rsidRPr="00DC5672" w:rsidRDefault="0093648E" w:rsidP="00316C8A">
      <w:pPr>
        <w:shd w:val="clear" w:color="auto" w:fill="FFFFFF"/>
        <w:spacing w:after="0" w:line="240" w:lineRule="auto"/>
        <w:ind w:left="567" w:hanging="567"/>
        <w:jc w:val="both"/>
        <w:rPr>
          <w:rFonts w:ascii="Tahoma" w:eastAsia="Times New Roman" w:hAnsi="Tahoma" w:cs="Tahoma"/>
          <w:color w:val="0070C0"/>
          <w:sz w:val="12"/>
          <w:szCs w:val="12"/>
          <w:lang w:val="en-GB" w:eastAsia="en-GB"/>
        </w:rPr>
      </w:pPr>
    </w:p>
    <w:p w14:paraId="3E39A7FE"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Beneficent One, O Withholding One, O Creating One</w:t>
      </w:r>
      <w:r w:rsidR="00131B54" w:rsidRPr="00316C8A">
        <w:rPr>
          <w:rFonts w:ascii="Tahoma" w:eastAsia="Times New Roman" w:hAnsi="Tahoma" w:cs="Tahoma"/>
          <w:color w:val="0070C0"/>
          <w:sz w:val="24"/>
          <w:szCs w:val="24"/>
          <w:lang w:val="en-GB" w:eastAsia="en-GB"/>
        </w:rPr>
        <w:t>!</w:t>
      </w:r>
    </w:p>
    <w:p w14:paraId="3C6A6FF4" w14:textId="44EE7E69"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72DB9820" w14:textId="614F4568"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พระผู้ทรงบำเพ็ญบุญ พระผู้ทรงระงับยับยั้ง พระผู้ทรงสร้างสรรค์!</w:t>
      </w:r>
    </w:p>
    <w:p w14:paraId="5A1F06B3" w14:textId="6D67FD88" w:rsidR="00447F0C"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282C4236" w14:textId="77777777" w:rsidR="007D1751" w:rsidRPr="00DC5672" w:rsidRDefault="007D1751" w:rsidP="00316C8A">
      <w:pPr>
        <w:shd w:val="clear" w:color="auto" w:fill="FFFFFF"/>
        <w:spacing w:after="0" w:line="240" w:lineRule="auto"/>
        <w:ind w:left="567" w:hanging="567"/>
        <w:jc w:val="both"/>
        <w:rPr>
          <w:rFonts w:ascii="Tahoma" w:eastAsia="Times New Roman" w:hAnsi="Tahoma" w:cs="Tahoma"/>
          <w:color w:val="0070C0"/>
          <w:sz w:val="12"/>
          <w:szCs w:val="12"/>
          <w:lang w:val="en-GB" w:eastAsia="en-GB"/>
        </w:rPr>
      </w:pPr>
    </w:p>
    <w:p w14:paraId="6589B4C5" w14:textId="3344312B"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Most Sublime One, O Beauteous One, O Bounteous One</w:t>
      </w:r>
      <w:r w:rsidR="00131B54" w:rsidRPr="00316C8A">
        <w:rPr>
          <w:rFonts w:ascii="Tahoma" w:eastAsia="Times New Roman" w:hAnsi="Tahoma" w:cs="Tahoma"/>
          <w:color w:val="0070C0"/>
          <w:sz w:val="24"/>
          <w:szCs w:val="24"/>
          <w:lang w:val="en-GB" w:eastAsia="en-GB"/>
        </w:rPr>
        <w:t>!</w:t>
      </w:r>
    </w:p>
    <w:p w14:paraId="5A55B084" w14:textId="6EE8DFBA"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43A880BA" w14:textId="392680D9"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พระผู้ทรงเป็นเลิศ พระผู้ทรงความงาม พระผู้ทรงโอบอ้อมอารี!</w:t>
      </w:r>
    </w:p>
    <w:p w14:paraId="18672303" w14:textId="325F31D8" w:rsidR="0076788F"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57673375" w14:textId="77777777" w:rsidR="007D1751" w:rsidRPr="00DC5672" w:rsidRDefault="007D1751" w:rsidP="0057498D">
      <w:pPr>
        <w:shd w:val="clear" w:color="auto" w:fill="FFFFFF"/>
        <w:spacing w:after="0" w:line="240" w:lineRule="auto"/>
        <w:ind w:left="567" w:hanging="567"/>
        <w:jc w:val="both"/>
        <w:rPr>
          <w:rFonts w:ascii="Tahoma" w:eastAsia="Times New Roman" w:hAnsi="Tahoma" w:cs="Tahoma"/>
          <w:color w:val="0070C0"/>
          <w:sz w:val="12"/>
          <w:szCs w:val="12"/>
          <w:lang w:val="en-GB" w:eastAsia="en-GB"/>
        </w:rPr>
      </w:pPr>
    </w:p>
    <w:p w14:paraId="696A1C33"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Just One, O Gracious One, O Generous One</w:t>
      </w:r>
      <w:r w:rsidR="00131B54" w:rsidRPr="00316C8A">
        <w:rPr>
          <w:rFonts w:ascii="Tahoma" w:eastAsia="Times New Roman" w:hAnsi="Tahoma" w:cs="Tahoma"/>
          <w:color w:val="0070C0"/>
          <w:sz w:val="24"/>
          <w:szCs w:val="24"/>
          <w:lang w:val="en-GB" w:eastAsia="en-GB"/>
        </w:rPr>
        <w:t>!</w:t>
      </w:r>
    </w:p>
    <w:p w14:paraId="24619FBB" w14:textId="0907EFE2" w:rsidR="0093648E"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5EE4ECDA" w14:textId="1529C50C"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พระผู้ทรงเที่ยงธรรม พระผู้ทรงสง่างาม พระผู้ทรงอารี!</w:t>
      </w:r>
    </w:p>
    <w:p w14:paraId="108A5E5D" w14:textId="0F5F5232"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7FE635B9" w14:textId="77777777" w:rsidR="0057498D" w:rsidRPr="00DC5672" w:rsidRDefault="0057498D" w:rsidP="0057498D">
      <w:pPr>
        <w:shd w:val="clear" w:color="auto" w:fill="FFFFFF"/>
        <w:spacing w:after="0" w:line="240" w:lineRule="auto"/>
        <w:ind w:left="567" w:hanging="567"/>
        <w:jc w:val="both"/>
        <w:rPr>
          <w:rFonts w:ascii="Tahoma" w:eastAsia="Times New Roman" w:hAnsi="Tahoma" w:cs="Tahoma"/>
          <w:color w:val="0070C0"/>
          <w:sz w:val="12"/>
          <w:szCs w:val="12"/>
          <w:lang w:val="en-GB" w:eastAsia="en-GB"/>
        </w:rPr>
      </w:pPr>
    </w:p>
    <w:p w14:paraId="084E70D1" w14:textId="4A46242A"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All-Compelling, O Ever-Abiding, O Most Knowing One</w:t>
      </w:r>
      <w:r w:rsidR="00131B54" w:rsidRPr="00316C8A">
        <w:rPr>
          <w:rFonts w:ascii="Tahoma" w:eastAsia="Times New Roman" w:hAnsi="Tahoma" w:cs="Tahoma"/>
          <w:color w:val="0070C0"/>
          <w:sz w:val="24"/>
          <w:szCs w:val="24"/>
          <w:lang w:val="en-GB" w:eastAsia="en-GB"/>
        </w:rPr>
        <w:t>!</w:t>
      </w:r>
    </w:p>
    <w:p w14:paraId="5039925D" w14:textId="7786B851" w:rsidR="00501D22"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1AD10384" w14:textId="25C5CFB1"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พระผู้ทรงบีบบังคับทุกสิ่ง พระผู้ทรงดำรงอยู่ตลอดกาล พระผู้ทรงตรัสรู้ที่สุด!</w:t>
      </w:r>
    </w:p>
    <w:p w14:paraId="0628420C" w14:textId="5F80A0BD" w:rsidR="00447F0C"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1255FAE8" w14:textId="77777777" w:rsidR="007D1751" w:rsidRPr="00DC5672" w:rsidRDefault="007D1751" w:rsidP="0057498D">
      <w:pPr>
        <w:shd w:val="clear" w:color="auto" w:fill="FFFFFF"/>
        <w:spacing w:after="0" w:line="240" w:lineRule="auto"/>
        <w:ind w:left="567" w:hanging="567"/>
        <w:jc w:val="both"/>
        <w:rPr>
          <w:rFonts w:ascii="Tahoma" w:eastAsia="Times New Roman" w:hAnsi="Tahoma" w:cs="Tahoma"/>
          <w:color w:val="0070C0"/>
          <w:sz w:val="12"/>
          <w:szCs w:val="12"/>
          <w:lang w:val="en-GB" w:eastAsia="en-GB"/>
        </w:rPr>
      </w:pPr>
    </w:p>
    <w:p w14:paraId="4A4D6535"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Magnificent One, O Ancient of Days, O Magnanimous One</w:t>
      </w:r>
      <w:r w:rsidR="00131B54" w:rsidRPr="00316C8A">
        <w:rPr>
          <w:rFonts w:ascii="Tahoma" w:eastAsia="Times New Roman" w:hAnsi="Tahoma" w:cs="Tahoma"/>
          <w:color w:val="0070C0"/>
          <w:sz w:val="24"/>
          <w:szCs w:val="24"/>
          <w:lang w:val="en-GB" w:eastAsia="en-GB"/>
        </w:rPr>
        <w:t>!</w:t>
      </w:r>
    </w:p>
    <w:p w14:paraId="4BB0D3EC" w14:textId="16307A99"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7AF12529" w14:textId="30BD74CC"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พระผู้ทรงดีเลิศ พระผู้ทรงดำรงความเป็นดึกดำบรรพ์แห่งยุคสมัย พระผู้ทรงเอื้อเฟื้อเผื่อแผ่!</w:t>
      </w:r>
    </w:p>
    <w:p w14:paraId="7346B509" w14:textId="7324D970" w:rsidR="0093648E" w:rsidRPr="00031EF6" w:rsidRDefault="007D1751" w:rsidP="00636D0C">
      <w:pPr>
        <w:shd w:val="clear" w:color="auto" w:fill="FFFFFF"/>
        <w:spacing w:after="0" w:line="240" w:lineRule="auto"/>
        <w:ind w:left="567"/>
        <w:jc w:val="thaiDistribute"/>
        <w:rPr>
          <w:rFonts w:ascii="Tahoma" w:eastAsia="Times New Roman" w:hAnsi="Tahoma" w:cs="Tahoma" w:hint="cs"/>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r w:rsidR="0057498D">
        <w:rPr>
          <w:rFonts w:ascii="Tahoma" w:eastAsia="Times New Roman" w:hAnsi="Tahoma" w:cs="Tahoma"/>
          <w:color w:val="00B050"/>
          <w:sz w:val="24"/>
          <w:szCs w:val="24"/>
          <w:cs/>
          <w:lang w:val="en-GB" w:eastAsia="en-GB"/>
        </w:rPr>
        <w:br w:type="page"/>
      </w:r>
    </w:p>
    <w:p w14:paraId="7DEB6DE7"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lastRenderedPageBreak/>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Well-guarded One, O Lord of Joy, O Desired One</w:t>
      </w:r>
      <w:r w:rsidR="00131B54" w:rsidRPr="00316C8A">
        <w:rPr>
          <w:rFonts w:ascii="Tahoma" w:eastAsia="Times New Roman" w:hAnsi="Tahoma" w:cs="Tahoma"/>
          <w:color w:val="0070C0"/>
          <w:sz w:val="24"/>
          <w:szCs w:val="24"/>
          <w:lang w:val="en-GB" w:eastAsia="en-GB"/>
        </w:rPr>
        <w:t>!</w:t>
      </w:r>
    </w:p>
    <w:p w14:paraId="59BEF247" w14:textId="4BE42403"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29BD3997" w14:textId="6F367220"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พระผู้ทรงพิทักษ์อย่างที่สุด พระผู้เป็นนายแห่งความหฤหรรษ์ พระผู้เป็นที่ปรารถนา!</w:t>
      </w:r>
    </w:p>
    <w:p w14:paraId="455CFED7" w14:textId="5B5713D2" w:rsidR="0093648E"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4F6B59AD" w14:textId="77777777" w:rsidR="007D1751" w:rsidRPr="0057498D" w:rsidRDefault="007D1751"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4BB33D18"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Thou Kind to all, O Thou Compassionate with all, O Most Benevolent One</w:t>
      </w:r>
      <w:r w:rsidR="00131B54" w:rsidRPr="00316C8A">
        <w:rPr>
          <w:rFonts w:ascii="Tahoma" w:eastAsia="Times New Roman" w:hAnsi="Tahoma" w:cs="Tahoma"/>
          <w:color w:val="0070C0"/>
          <w:sz w:val="24"/>
          <w:szCs w:val="24"/>
          <w:lang w:val="en-GB" w:eastAsia="en-GB"/>
        </w:rPr>
        <w:t>!</w:t>
      </w:r>
    </w:p>
    <w:p w14:paraId="0D617D11" w14:textId="363BA380"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0013ED7C" w14:textId="16C5226C"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พระผู้ทรงกรุณาต่อทุกคน พระผู้ทรงเห็นใจทุกคนพระผู้ทรงเมตตาอย่างสูงสุด!</w:t>
      </w:r>
    </w:p>
    <w:p w14:paraId="0427D770" w14:textId="178A52C4" w:rsidR="00447F0C"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3CFB8A4E" w14:textId="77777777" w:rsidR="007D1751" w:rsidRPr="0057498D" w:rsidRDefault="007D1751"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70531B8F" w14:textId="7350F730"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Haven for all, O Shelter to all, O All-Preserving One</w:t>
      </w:r>
      <w:r w:rsidR="00131B54" w:rsidRPr="00316C8A">
        <w:rPr>
          <w:rFonts w:ascii="Tahoma" w:eastAsia="Times New Roman" w:hAnsi="Tahoma" w:cs="Tahoma"/>
          <w:color w:val="0070C0"/>
          <w:sz w:val="24"/>
          <w:szCs w:val="24"/>
          <w:lang w:val="en-GB" w:eastAsia="en-GB"/>
        </w:rPr>
        <w:t>!</w:t>
      </w:r>
    </w:p>
    <w:p w14:paraId="70079E89" w14:textId="3F5532E3"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4A21D1FA" w14:textId="23C6592F"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พระผู้ทรงเป็นที่หลบภัยแก่ทุกสรรพสิ่ง ทรงเป็นร่มไม้ชายคาแก่ทุกคน ข้าแต่พระผู้ทรงปกปักรักษาทุกคน!</w:t>
      </w:r>
    </w:p>
    <w:p w14:paraId="3221BCE3" w14:textId="0E8138A4" w:rsidR="0076788F"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00459E49" w14:textId="77777777" w:rsidR="007D1751" w:rsidRPr="0057498D" w:rsidRDefault="007D1751" w:rsidP="0057498D">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5D577037"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Thou Succourer of all, O Thou Invoked by all, O Quickening One</w:t>
      </w:r>
      <w:r w:rsidR="00131B54" w:rsidRPr="00316C8A">
        <w:rPr>
          <w:rFonts w:ascii="Tahoma" w:eastAsia="Times New Roman" w:hAnsi="Tahoma" w:cs="Tahoma"/>
          <w:color w:val="0070C0"/>
          <w:sz w:val="24"/>
          <w:szCs w:val="24"/>
          <w:lang w:val="en-GB" w:eastAsia="en-GB"/>
        </w:rPr>
        <w:t>!</w:t>
      </w:r>
    </w:p>
    <w:p w14:paraId="6F59D1CC" w14:textId="7E78CD5C"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15B73F73" w14:textId="0B5832A6"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พระผู้ทรงสงเคราะห์ทุกคน พระผู้ที่ทุกคนอ้อนวอน พระผู้ทรงกระตุ้นให้มีชีวิตชีวา!</w:t>
      </w:r>
    </w:p>
    <w:p w14:paraId="4916325A" w14:textId="3209CEBC" w:rsidR="0093648E"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157D04E5" w14:textId="77777777" w:rsidR="007D1751" w:rsidRPr="0057498D" w:rsidRDefault="007D1751"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5E3816AA"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Unfolder, O Ravager, O Most Clement One</w:t>
      </w:r>
      <w:r w:rsidR="00131B54" w:rsidRPr="00316C8A">
        <w:rPr>
          <w:rFonts w:ascii="Tahoma" w:eastAsia="Times New Roman" w:hAnsi="Tahoma" w:cs="Tahoma"/>
          <w:color w:val="0070C0"/>
          <w:sz w:val="24"/>
          <w:szCs w:val="24"/>
          <w:lang w:val="en-GB" w:eastAsia="en-GB"/>
        </w:rPr>
        <w:t>!</w:t>
      </w:r>
    </w:p>
    <w:p w14:paraId="63D26BD4" w14:textId="28CA61C8"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1EB241C2" w14:textId="519BC439"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พระผู้ทรงเปิดเผย พระผู้ทรงทำลายล้าง พระผู้ทรงเมตตากรุณาอย่างที่สุด!</w:t>
      </w:r>
    </w:p>
    <w:p w14:paraId="7041E83A" w14:textId="37918160" w:rsidR="0093648E"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44562E0C" w14:textId="77777777" w:rsidR="007D1751" w:rsidRPr="0057498D" w:rsidRDefault="007D1751"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247CEB63"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Thou my Soul, O Thou my Beloved, O Thou my Faith</w:t>
      </w:r>
      <w:r w:rsidR="00131B54" w:rsidRPr="00316C8A">
        <w:rPr>
          <w:rFonts w:ascii="Tahoma" w:eastAsia="Times New Roman" w:hAnsi="Tahoma" w:cs="Tahoma"/>
          <w:color w:val="0070C0"/>
          <w:sz w:val="24"/>
          <w:szCs w:val="24"/>
          <w:lang w:val="en-GB" w:eastAsia="en-GB"/>
        </w:rPr>
        <w:t>!</w:t>
      </w:r>
    </w:p>
    <w:p w14:paraId="1A7F9370" w14:textId="311FABA6" w:rsidR="00501D22"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601A76AB" w14:textId="5FC3A834"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พระผู้เป็นวิญญาณของข้าพเจ้า ข้าแต่พระผู้ทรงเป็นที่รักของข้าพเจ้า พระผู้ทรงเป็นที่วางใจของข้าพเจ้า!</w:t>
      </w:r>
    </w:p>
    <w:p w14:paraId="451A4FC5" w14:textId="724771BC" w:rsidR="00447F0C"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48C15210" w14:textId="77777777" w:rsidR="007D1751" w:rsidRPr="0057498D" w:rsidRDefault="007D1751" w:rsidP="0057498D">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0822B956" w14:textId="68CE1576"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Quencher of thirsts, O Transcendent Lord, O Most Precious One</w:t>
      </w:r>
      <w:r w:rsidR="00131B54" w:rsidRPr="00316C8A">
        <w:rPr>
          <w:rFonts w:ascii="Tahoma" w:eastAsia="Times New Roman" w:hAnsi="Tahoma" w:cs="Tahoma"/>
          <w:color w:val="0070C0"/>
          <w:sz w:val="24"/>
          <w:szCs w:val="24"/>
          <w:lang w:val="en-GB" w:eastAsia="en-GB"/>
        </w:rPr>
        <w:t>!</w:t>
      </w:r>
    </w:p>
    <w:p w14:paraId="2B47E6FC" w14:textId="372CC1C1"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5215B1B8" w14:textId="7018C980"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ข้าแต่พระผู้ดับความกระหาย พระผู้เป็นนายผู้ทรงเลิศลอยเหนือทุกสรรพสิ่ง พระผู้ทรงคุณค่าที่สุด!</w:t>
      </w:r>
    </w:p>
    <w:p w14:paraId="29BB3233" w14:textId="254FD2DC" w:rsidR="0093648E"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605BCD9C" w14:textId="77777777" w:rsidR="00636D0C" w:rsidRPr="00636D0C" w:rsidRDefault="00636D0C" w:rsidP="00636D0C">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061A54E3" w14:textId="67B686BC"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Greatest Remembrance, O Noblest Name, O Most Ancient Way</w:t>
      </w:r>
      <w:r w:rsidR="00131B54" w:rsidRPr="00316C8A">
        <w:rPr>
          <w:rFonts w:ascii="Tahoma" w:eastAsia="Times New Roman" w:hAnsi="Tahoma" w:cs="Tahoma"/>
          <w:color w:val="0070C0"/>
          <w:sz w:val="24"/>
          <w:szCs w:val="24"/>
          <w:lang w:val="en-GB" w:eastAsia="en-GB"/>
        </w:rPr>
        <w:t>!</w:t>
      </w:r>
    </w:p>
    <w:p w14:paraId="00752D57" w14:textId="3B374B3A"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2727A345" w14:textId="01F721F3"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ข้าแต่พระผู้ทรงความยิ่งใหญ่ที่สุดในความทรงจำ ข้าแต่พระนามที่ประเสริฐที่สุด พระผู้ทรงเป็นมรรคาอันมีมาแต่บรมโบราณ!</w:t>
      </w:r>
    </w:p>
    <w:p w14:paraId="6D675E94" w14:textId="36AF485D" w:rsidR="00447F0C"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2E7F858A" w14:textId="77777777" w:rsidR="007D1751" w:rsidRPr="0057498D" w:rsidRDefault="007D1751"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695EEBCA" w14:textId="0780A5DA"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Most Lauded, O Most Holy, O Sanctified One</w:t>
      </w:r>
      <w:r w:rsidR="00131B54" w:rsidRPr="00316C8A">
        <w:rPr>
          <w:rFonts w:ascii="Tahoma" w:eastAsia="Times New Roman" w:hAnsi="Tahoma" w:cs="Tahoma"/>
          <w:color w:val="0070C0"/>
          <w:sz w:val="24"/>
          <w:szCs w:val="24"/>
          <w:lang w:val="en-GB" w:eastAsia="en-GB"/>
        </w:rPr>
        <w:t>!</w:t>
      </w:r>
    </w:p>
    <w:p w14:paraId="2A590347" w14:textId="798898AB"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5E733C0A" w14:textId="00DE10DE" w:rsidR="007D1751"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ข้าแต่พระผู้เป็นที่สรรเสริญที่สุด ข้าแต่พระผู้ทรงศักดิ์สิทธิ์ที่สุด พระผู้ทรงเป็นที่สักการะที่สุด!</w:t>
      </w:r>
    </w:p>
    <w:p w14:paraId="1D0089D9" w14:textId="05D3313D" w:rsidR="0076788F" w:rsidRPr="00031EF6" w:rsidRDefault="007D1751"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4E0E91F8" w14:textId="77777777" w:rsidR="007D1751" w:rsidRPr="0057498D" w:rsidRDefault="007D1751" w:rsidP="0057498D">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5FCEC01B"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Unfastener, O Counselor, O Deliverer</w:t>
      </w:r>
      <w:r w:rsidR="00131B54" w:rsidRPr="00316C8A">
        <w:rPr>
          <w:rFonts w:ascii="Tahoma" w:eastAsia="Times New Roman" w:hAnsi="Tahoma" w:cs="Tahoma"/>
          <w:color w:val="0070C0"/>
          <w:sz w:val="24"/>
          <w:szCs w:val="24"/>
          <w:lang w:val="en-GB" w:eastAsia="en-GB"/>
        </w:rPr>
        <w:t>!</w:t>
      </w:r>
    </w:p>
    <w:p w14:paraId="33DF75C4" w14:textId="19ACB22A"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0EFDD57A" w14:textId="6239C0DB" w:rsidR="00F41B90"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พระผู้ทรงคลายออก พระผู้ทรงเป็นที่ปรึกษา พระผู้ทรงปลดปล่อย!</w:t>
      </w:r>
    </w:p>
    <w:p w14:paraId="0749FFC8" w14:textId="26D596A6" w:rsidR="00636D0C" w:rsidRDefault="00F41B90" w:rsidP="001C7CCA">
      <w:pPr>
        <w:shd w:val="clear" w:color="auto" w:fill="FFFFFF"/>
        <w:spacing w:after="0" w:line="240" w:lineRule="auto"/>
        <w:ind w:left="567"/>
        <w:jc w:val="thaiDistribute"/>
        <w:rPr>
          <w:rFonts w:ascii="Tahoma" w:eastAsia="Times New Roman" w:hAnsi="Tahoma" w:cs="Tahoma"/>
          <w:color w:val="00B050"/>
          <w:sz w:val="24"/>
          <w:szCs w:val="24"/>
          <w:cs/>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r w:rsidR="00636D0C">
        <w:rPr>
          <w:rFonts w:ascii="Tahoma" w:eastAsia="Times New Roman" w:hAnsi="Tahoma" w:cs="Tahoma"/>
          <w:color w:val="00B050"/>
          <w:sz w:val="24"/>
          <w:szCs w:val="24"/>
          <w:cs/>
          <w:lang w:val="en-GB" w:eastAsia="en-GB"/>
        </w:rPr>
        <w:br w:type="page"/>
      </w:r>
    </w:p>
    <w:p w14:paraId="39773DF4"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lastRenderedPageBreak/>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Friend, O Physician, O Captivating One</w:t>
      </w:r>
      <w:r w:rsidR="00131B54" w:rsidRPr="00316C8A">
        <w:rPr>
          <w:rFonts w:ascii="Tahoma" w:eastAsia="Times New Roman" w:hAnsi="Tahoma" w:cs="Tahoma"/>
          <w:color w:val="0070C0"/>
          <w:sz w:val="24"/>
          <w:szCs w:val="24"/>
          <w:lang w:val="en-GB" w:eastAsia="en-GB"/>
        </w:rPr>
        <w:t>!</w:t>
      </w:r>
    </w:p>
    <w:p w14:paraId="1EB59D4F" w14:textId="2E9079B5"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7A37FA68" w14:textId="5CA888D6" w:rsidR="00F41B90"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พระผู้ทรงเป็นแพทย์ พระผู้ทรงน่าหลงไหล!</w:t>
      </w:r>
    </w:p>
    <w:p w14:paraId="52CBCACF" w14:textId="508E7026" w:rsidR="0093648E"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21C7F4B6" w14:textId="77777777" w:rsidR="00F41B90" w:rsidRPr="0057498D" w:rsidRDefault="00F41B90"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6360DD0F"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Glory, O Beauty, O Bountiful One</w:t>
      </w:r>
      <w:r w:rsidR="00131B54" w:rsidRPr="00316C8A">
        <w:rPr>
          <w:rFonts w:ascii="Tahoma" w:eastAsia="Times New Roman" w:hAnsi="Tahoma" w:cs="Tahoma"/>
          <w:color w:val="0070C0"/>
          <w:sz w:val="24"/>
          <w:szCs w:val="24"/>
          <w:lang w:val="en-GB" w:eastAsia="en-GB"/>
        </w:rPr>
        <w:t>!</w:t>
      </w:r>
    </w:p>
    <w:p w14:paraId="3860AB44" w14:textId="160D6F54"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04DD5794" w14:textId="48966D6E" w:rsidR="00F41B90"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ข้าแต่พระผู้ทรงความรุ่งโรจน์ พระผู้ทรงความงดงาม พระผู้ทรงใจบุญ!</w:t>
      </w:r>
    </w:p>
    <w:p w14:paraId="278FA193" w14:textId="3A758010" w:rsidR="0093648E"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2D6853D1" w14:textId="77777777" w:rsidR="00F41B90" w:rsidRPr="0057498D" w:rsidRDefault="00F41B90"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42F953F3"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the Most Trusted, O the Best Lover, O Lord of the Dawn</w:t>
      </w:r>
      <w:r w:rsidR="00131B54" w:rsidRPr="00316C8A">
        <w:rPr>
          <w:rFonts w:ascii="Tahoma" w:eastAsia="Times New Roman" w:hAnsi="Tahoma" w:cs="Tahoma"/>
          <w:color w:val="0070C0"/>
          <w:sz w:val="24"/>
          <w:szCs w:val="24"/>
          <w:lang w:val="en-GB" w:eastAsia="en-GB"/>
        </w:rPr>
        <w:t>!</w:t>
      </w:r>
    </w:p>
    <w:p w14:paraId="6F971D70" w14:textId="72167A53"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1599DEC2" w14:textId="4DF1002F" w:rsidR="00F41B90"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พระผู้ทรงเป็นที่ไว้วางใจที่สุด พระผู้ทรงเป็นคนรักที่ดีที่สุด ข้าแต่พระผู้เป็นนายแห่งรุ่งอรุณ!</w:t>
      </w:r>
    </w:p>
    <w:p w14:paraId="5CC48274" w14:textId="4B038188" w:rsidR="0093648E"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5915F7FA" w14:textId="3AD71327" w:rsidR="00F41B90" w:rsidRPr="0057498D" w:rsidRDefault="00F41B90"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69BBC54E" w14:textId="0D272C4E"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Enkindler, O Brightener, O Bringer of Delight</w:t>
      </w:r>
      <w:r w:rsidR="00131B54" w:rsidRPr="00316C8A">
        <w:rPr>
          <w:rFonts w:ascii="Tahoma" w:eastAsia="Times New Roman" w:hAnsi="Tahoma" w:cs="Tahoma"/>
          <w:color w:val="0070C0"/>
          <w:sz w:val="24"/>
          <w:szCs w:val="24"/>
          <w:lang w:val="en-GB" w:eastAsia="en-GB"/>
        </w:rPr>
        <w:t>!</w:t>
      </w:r>
    </w:p>
    <w:p w14:paraId="13515005" w14:textId="638D3C37"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49DC27D0" w14:textId="31A0E224" w:rsidR="00F41B90"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พระผู้ทรงกระตุ้นให้เกิดความคิด ข้าแต่พระผู้นำความร่าเริงเบิกบานมาให้ พระผู้นำมาซึ่งความปีติยินดี!</w:t>
      </w:r>
    </w:p>
    <w:p w14:paraId="07D4673E" w14:textId="1DF02D08" w:rsidR="00447F0C"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207A93F7" w14:textId="77777777" w:rsidR="00F41B90" w:rsidRPr="0057498D" w:rsidRDefault="00F41B90"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4B8E85FD" w14:textId="31A4516C"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Lord of Bounty, O Most Compassionate, O Most Merciful One</w:t>
      </w:r>
      <w:r w:rsidR="00131B54" w:rsidRPr="00316C8A">
        <w:rPr>
          <w:rFonts w:ascii="Tahoma" w:eastAsia="Times New Roman" w:hAnsi="Tahoma" w:cs="Tahoma"/>
          <w:color w:val="0070C0"/>
          <w:sz w:val="24"/>
          <w:szCs w:val="24"/>
          <w:lang w:val="en-GB" w:eastAsia="en-GB"/>
        </w:rPr>
        <w:t>!</w:t>
      </w:r>
    </w:p>
    <w:p w14:paraId="31778CE2" w14:textId="35B714E6"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62CF2E0F" w14:textId="04105B78" w:rsidR="00F41B90"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พระผู้เป็นนายแห่งความมีเมตตา พระผู้ทรงเห็นใจที่สุด พระผู้ทรงกรุณาที่สุด!</w:t>
      </w:r>
    </w:p>
    <w:p w14:paraId="2BB9369A" w14:textId="4126DE20" w:rsidR="0076788F"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689EFBAA" w14:textId="77777777" w:rsidR="00F41B90" w:rsidRPr="0057498D" w:rsidRDefault="00F41B90" w:rsidP="0057498D">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44B26B68"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Constant One, O Life-giving One, O Source of all Being</w:t>
      </w:r>
      <w:r w:rsidR="00131B54" w:rsidRPr="00316C8A">
        <w:rPr>
          <w:rFonts w:ascii="Tahoma" w:eastAsia="Times New Roman" w:hAnsi="Tahoma" w:cs="Tahoma"/>
          <w:color w:val="0070C0"/>
          <w:sz w:val="24"/>
          <w:szCs w:val="24"/>
          <w:lang w:val="en-GB" w:eastAsia="en-GB"/>
        </w:rPr>
        <w:t>!</w:t>
      </w:r>
    </w:p>
    <w:p w14:paraId="5264955D" w14:textId="0BCF43C2"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25B2914C" w14:textId="0291BCA6" w:rsidR="00F41B90"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ข้าแต่พระผู้เสมอต้นเสมอปลาย พระผู้ทรงพระราชทานชีวิต พระผู้เป็นที่มาแห่งสรรพสิ่งทั้งปวง!</w:t>
      </w:r>
    </w:p>
    <w:p w14:paraId="5EF4510D" w14:textId="4E7CCBBA" w:rsidR="0093648E"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6AA1BB15" w14:textId="77777777" w:rsidR="00636D0C" w:rsidRPr="00636D0C" w:rsidRDefault="00636D0C" w:rsidP="00636D0C">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7663B091" w14:textId="3CE65042"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Thou Who penetratest all things, O All-Seeing God, O Lord of Utterance</w:t>
      </w:r>
      <w:r w:rsidR="00131B54" w:rsidRPr="00316C8A">
        <w:rPr>
          <w:rFonts w:ascii="Tahoma" w:eastAsia="Times New Roman" w:hAnsi="Tahoma" w:cs="Tahoma"/>
          <w:color w:val="0070C0"/>
          <w:sz w:val="24"/>
          <w:szCs w:val="24"/>
          <w:lang w:val="en-GB" w:eastAsia="en-GB"/>
        </w:rPr>
        <w:t>!</w:t>
      </w:r>
    </w:p>
    <w:p w14:paraId="77C2F3C3" w14:textId="69798F4D"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2150C4E0" w14:textId="01B0251B" w:rsidR="00F41B90"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พระผู้ทรงแทรกซึมไปทั่วทุกสรรพสิ่ง ข้าแต่พระผู้เป็นเจ้าผู้ทรงเห็นทุกสรรพสิ่ง พระผู้เป็นนายแห่งถ้อยวจนะ!</w:t>
      </w:r>
    </w:p>
    <w:p w14:paraId="7EDE15CF" w14:textId="329D7841" w:rsidR="0093648E"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3D06F0FF" w14:textId="77777777" w:rsidR="00F41B90" w:rsidRPr="0057498D" w:rsidRDefault="00F41B90"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572D7CA4" w14:textId="77777777" w:rsidR="00131B54"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Manifest yet Hidden, O Unseen yet Renowned, O Onlooker sought by all</w:t>
      </w:r>
      <w:r w:rsidR="00131B54" w:rsidRPr="00316C8A">
        <w:rPr>
          <w:rFonts w:ascii="Tahoma" w:eastAsia="Times New Roman" w:hAnsi="Tahoma" w:cs="Tahoma"/>
          <w:color w:val="0070C0"/>
          <w:sz w:val="24"/>
          <w:szCs w:val="24"/>
          <w:lang w:val="en-GB" w:eastAsia="en-GB"/>
        </w:rPr>
        <w:t>!</w:t>
      </w:r>
    </w:p>
    <w:p w14:paraId="0D0E7E06" w14:textId="0713796C" w:rsidR="0093648E" w:rsidRPr="00316C8A" w:rsidRDefault="00131B54" w:rsidP="00B77E11">
      <w:pPr>
        <w:shd w:val="clear" w:color="auto" w:fill="FFFFFF"/>
        <w:spacing w:after="0" w:line="240" w:lineRule="auto"/>
        <w:ind w:left="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Thou </w:t>
      </w:r>
      <w:r w:rsidR="0093648E" w:rsidRPr="00316C8A">
        <w:rPr>
          <w:rFonts w:ascii="Tahoma" w:eastAsia="Times New Roman" w:hAnsi="Tahoma" w:cs="Tahoma"/>
          <w:color w:val="0070C0"/>
          <w:sz w:val="24"/>
          <w:szCs w:val="24"/>
          <w:lang w:val="en-GB" w:eastAsia="en-GB"/>
        </w:rPr>
        <w:t>the Sufficing, Thou the Healing, Thou the Abiding, O Thou Abiding One!</w:t>
      </w:r>
    </w:p>
    <w:p w14:paraId="064BE043" w14:textId="5D8C35AD" w:rsidR="00F41B90"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พระผู้ซึ่งแสดงองค์แต่ยังทรงซ่อนเร้นอยู่ ข้าแต่พระผู้ที่เราไม่เห็นแต่ก็เป็นที่รู้จักกันทั่ว พระผู้ทรงเห็นเหตุการณ์ที่ทุกคนแสวงหา!</w:t>
      </w:r>
    </w:p>
    <w:p w14:paraId="3DF16399" w14:textId="27E71BCB" w:rsidR="0093648E"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พระผู้ทรงพระราชทานความพอเพียง พระผู้ทรงรักษา พระผู้ทรงดำรงอยู่ตลอดกาล พระผู้ทรงเป็นที่ยึดถือ!</w:t>
      </w:r>
    </w:p>
    <w:p w14:paraId="502412E9" w14:textId="77777777" w:rsidR="00F41B90" w:rsidRPr="0057498D" w:rsidRDefault="00F41B90"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00055B2A" w14:textId="68221016" w:rsidR="0093648E"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 xml:space="preserve">I call on </w:t>
      </w:r>
      <w:proofErr w:type="gramStart"/>
      <w:r w:rsidRPr="00316C8A">
        <w:rPr>
          <w:rFonts w:ascii="Tahoma" w:eastAsia="Times New Roman" w:hAnsi="Tahoma" w:cs="Tahoma"/>
          <w:color w:val="0070C0"/>
          <w:sz w:val="24"/>
          <w:szCs w:val="24"/>
          <w:lang w:val="en-GB" w:eastAsia="en-GB"/>
        </w:rPr>
        <w:t>Thee</w:t>
      </w:r>
      <w:proofErr w:type="gramEnd"/>
      <w:r w:rsidRPr="00316C8A">
        <w:rPr>
          <w:rFonts w:ascii="Tahoma" w:eastAsia="Times New Roman" w:hAnsi="Tahoma" w:cs="Tahoma"/>
          <w:color w:val="0070C0"/>
          <w:sz w:val="24"/>
          <w:szCs w:val="24"/>
          <w:lang w:val="en-GB" w:eastAsia="en-GB"/>
        </w:rPr>
        <w:t xml:space="preserve"> O Thou Who slayest the Lovers, O God of Grace to the wicked!</w:t>
      </w:r>
    </w:p>
    <w:p w14:paraId="7DD017EC" w14:textId="66F428E1" w:rsidR="00F41B90"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ข้าพเจ้าร้องขอต่อพระองค์ พระผู้ที่ทรงสังหารคู่รัก พระผู้เป็นเจ้าแห่งความกรุณาต่อบรรดาผู้ที่โหดร้าย</w:t>
      </w:r>
    </w:p>
    <w:p w14:paraId="7D15DD76" w14:textId="3E251600" w:rsidR="0093648E" w:rsidRPr="0057498D" w:rsidRDefault="0093648E"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68870976" w14:textId="77777777" w:rsidR="0093648E"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O Sufficer, I call on Thee, O Sufficer!</w:t>
      </w:r>
    </w:p>
    <w:p w14:paraId="415D1275" w14:textId="3FD13A52" w:rsidR="0093648E"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ข้าแต่พระผู้ทรงพระราชทานความเพียงพอ ข้าพเจ้าร้องขอต่อพระองค์ พระผู้ทรงพระราชทานความเพียงพอ!</w:t>
      </w:r>
    </w:p>
    <w:p w14:paraId="1DB4E9D3" w14:textId="77777777" w:rsidR="00F41B90" w:rsidRPr="0057498D" w:rsidRDefault="00F41B90"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1F82DE58" w14:textId="77777777" w:rsidR="0093648E"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O Healer, I call on Thee, O Healer!</w:t>
      </w:r>
    </w:p>
    <w:p w14:paraId="6E155D40" w14:textId="58B73BEC" w:rsidR="0093648E"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ข้าแต่พระผู้ทรงรักษา ข้าพเจ้าร้องขอต่อพระองค์ พระผู้ทรงรักษา</w:t>
      </w:r>
    </w:p>
    <w:p w14:paraId="2A0511C1" w14:textId="77777777" w:rsidR="00F41B90" w:rsidRPr="0057498D" w:rsidRDefault="00F41B90" w:rsidP="00316C8A">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7A989B93" w14:textId="77777777" w:rsidR="0093648E"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t>O Abider, I call on Thee, O Abider!</w:t>
      </w:r>
    </w:p>
    <w:p w14:paraId="624089ED" w14:textId="0882A84D" w:rsidR="0093648E"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ข้าแต่พระผู้ทรงอยู่ยงคงกระพัน ข้าพเจ้าร้องขอต่อพระองค์ พระผู้ทรงเป็นอนันต์</w:t>
      </w:r>
    </w:p>
    <w:p w14:paraId="3D4D64D8" w14:textId="68E7CE18" w:rsidR="00636D0C" w:rsidRDefault="00636D0C">
      <w:pPr>
        <w:rPr>
          <w:rFonts w:ascii="Tahoma" w:eastAsia="Times New Roman" w:hAnsi="Tahoma" w:cs="Tahoma"/>
          <w:color w:val="0070C0"/>
          <w:sz w:val="16"/>
          <w:szCs w:val="16"/>
          <w:lang w:val="en-GB" w:eastAsia="en-GB"/>
        </w:rPr>
      </w:pPr>
      <w:r>
        <w:rPr>
          <w:rFonts w:ascii="Tahoma" w:eastAsia="Times New Roman" w:hAnsi="Tahoma" w:cs="Tahoma"/>
          <w:color w:val="0070C0"/>
          <w:sz w:val="16"/>
          <w:szCs w:val="16"/>
          <w:lang w:val="en-GB" w:eastAsia="en-GB"/>
        </w:rPr>
        <w:br w:type="page"/>
      </w:r>
    </w:p>
    <w:p w14:paraId="4B954CCA" w14:textId="1B90DF0E" w:rsidR="00501D22" w:rsidRPr="00316C8A" w:rsidRDefault="0093648E" w:rsidP="00316C8A">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r w:rsidRPr="00316C8A">
        <w:rPr>
          <w:rFonts w:ascii="Tahoma" w:eastAsia="Times New Roman" w:hAnsi="Tahoma" w:cs="Tahoma"/>
          <w:color w:val="0070C0"/>
          <w:sz w:val="24"/>
          <w:szCs w:val="24"/>
          <w:lang w:val="en-GB" w:eastAsia="en-GB"/>
        </w:rPr>
        <w:lastRenderedPageBreak/>
        <w:t>Thou the Ever-Abiding, O Thou Abiding One!</w:t>
      </w:r>
    </w:p>
    <w:p w14:paraId="57B1AC58" w14:textId="177F441A" w:rsidR="00DA1EA7"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ข้าแต่พระผู้ทรงสถิตอยู่เป็นนิจนิรันดร์ พระผู้เป็นที่ยึดถือปฏิบัติตาม</w:t>
      </w:r>
    </w:p>
    <w:p w14:paraId="37E00606" w14:textId="53C90B87" w:rsidR="00F41B90" w:rsidRPr="0057498D" w:rsidRDefault="00F41B90" w:rsidP="0057498D">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62CC1946" w14:textId="613EAE1D" w:rsidR="008D5B57" w:rsidRDefault="008D5B57" w:rsidP="008D5B57">
      <w:pPr>
        <w:pStyle w:val="ListParagraph"/>
        <w:numPr>
          <w:ilvl w:val="0"/>
          <w:numId w:val="3"/>
        </w:numPr>
        <w:shd w:val="clear" w:color="auto" w:fill="FFFFFF"/>
        <w:spacing w:after="0" w:line="240" w:lineRule="auto"/>
        <w:ind w:left="567" w:hanging="567"/>
        <w:jc w:val="both"/>
        <w:rPr>
          <w:rFonts w:ascii="Tahoma" w:eastAsia="Times New Roman" w:hAnsi="Tahoma" w:cs="Tahoma"/>
          <w:color w:val="0070C0"/>
          <w:sz w:val="24"/>
          <w:szCs w:val="24"/>
          <w:lang w:val="en-GB" w:eastAsia="en-GB"/>
        </w:rPr>
      </w:pPr>
    </w:p>
    <w:p w14:paraId="7543267E" w14:textId="2C28A470" w:rsidR="008D5B57" w:rsidRPr="0057498D" w:rsidRDefault="008D5B57" w:rsidP="0057498D">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7"/>
      </w:tblGrid>
      <w:tr w:rsidR="008D5B57" w14:paraId="2992FA81" w14:textId="77777777" w:rsidTr="00707A4D">
        <w:tc>
          <w:tcPr>
            <w:tcW w:w="2500" w:type="pct"/>
          </w:tcPr>
          <w:p w14:paraId="6B98181C" w14:textId="65657B90" w:rsidR="008D5B57" w:rsidRPr="008D5B57" w:rsidRDefault="008D5B57" w:rsidP="008D5B57">
            <w:pPr>
              <w:shd w:val="clear" w:color="auto" w:fill="FFFFFF"/>
              <w:jc w:val="both"/>
              <w:rPr>
                <w:rFonts w:ascii="Tahoma" w:eastAsia="Times New Roman" w:hAnsi="Tahoma" w:cs="Tahoma"/>
                <w:color w:val="0070C0"/>
                <w:sz w:val="24"/>
                <w:szCs w:val="24"/>
              </w:rPr>
            </w:pPr>
            <w:r w:rsidRPr="008D5B57">
              <w:rPr>
                <w:rFonts w:ascii="Tahoma" w:eastAsia="Times New Roman" w:hAnsi="Tahoma" w:cs="Tahoma"/>
                <w:color w:val="0070C0"/>
                <w:sz w:val="24"/>
                <w:szCs w:val="24"/>
              </w:rPr>
              <w:t>Sanctified art Thou, O my God! I beseech Thee by Thy generosity, whereby the portals of Thy bounty and grace were opened wide, whereby the Temple of Thy Holiness was established upon the throne of eternity; and by Thy mercy whereby Thou didst invite all created things unto the table of Thy bounties and bestowals; and by Thy grace whereby Thou didst respond, in thine own Self with Thy word “Yea!” on behalf of all in heaven and earth, at the hour when Thy sovereignty and Thy grandeur stood revealed, at the dawn-time when the might of Thy dominion was made manifest. And again do I beseech Thee, by these most beauteous names, by these most noble and sublime attributes, and by Thy most Exalted Remembrance, and by Thy pure and spotless Beauty, and by Thy hidden Light in the most hidden pavilion, and by Thy Name, cloaked with the garment of affliction every morn and eve, to protect the bearer of this blessed Tablet, and whoso reciteth it, and whoso cometh upon it, and whoso passeth around the house wherein it is. Heal Thou, then, by it every sick, diseased and poor one, from every tribulation and distress, from every loathsome affliction and sorrow, and guide Thou by it whosoever desireth to enter upon the paths of Thy guidance, and the ways of Thy forgiveness and grace.</w:t>
            </w:r>
          </w:p>
        </w:tc>
        <w:tc>
          <w:tcPr>
            <w:tcW w:w="2500" w:type="pct"/>
          </w:tcPr>
          <w:p w14:paraId="44E1E820" w14:textId="164B6593" w:rsidR="008D5B57" w:rsidRPr="008D5B57" w:rsidRDefault="008D5B57" w:rsidP="008D5B57">
            <w:pPr>
              <w:jc w:val="thaiDistribute"/>
              <w:rPr>
                <w:rFonts w:ascii="Tahoma" w:eastAsia="Times New Roman" w:hAnsi="Tahoma" w:cs="Tahoma"/>
                <w:color w:val="00B050"/>
                <w:sz w:val="24"/>
                <w:szCs w:val="24"/>
              </w:rPr>
            </w:pPr>
            <w:r w:rsidRPr="008D5B57">
              <w:rPr>
                <w:rFonts w:ascii="Tahoma" w:eastAsia="Times New Roman" w:hAnsi="Tahoma" w:cs="Tahoma"/>
                <w:color w:val="00B050"/>
                <w:sz w:val="24"/>
                <w:szCs w:val="24"/>
                <w:cs/>
                <w:lang w:bidi="th-TH"/>
              </w:rPr>
              <w:t>ข้าแต่พระผู้เป็นเจ้า พระองค์ทรงความศักดิ์สิทธิ์ ข้าพเจ้าวิงวอนต่อความกรุณาของพระองค์ซึ่งเป็นประตูที่ทำให้พระเมตตาและพระกรุณาของพระองค์เปิดออกกว้าง เป็นพระกรุณาที่ทำให้ที่สถิตอันทรงความศักดิ์สิทธิ์ของพระองค์ได้รับการสถาปนาขึ้นบนบัลลังก์แห่งอน</w:t>
            </w:r>
            <w:proofErr w:type="spellStart"/>
            <w:r w:rsidRPr="008D5B57">
              <w:rPr>
                <w:rFonts w:ascii="Tahoma" w:eastAsia="Times New Roman" w:hAnsi="Tahoma" w:cs="Tahoma"/>
                <w:color w:val="00B050"/>
                <w:sz w:val="24"/>
                <w:szCs w:val="24"/>
                <w:cs/>
                <w:lang w:bidi="th-TH"/>
              </w:rPr>
              <w:t>ัน</w:t>
            </w:r>
            <w:proofErr w:type="spellEnd"/>
            <w:r w:rsidRPr="008D5B57">
              <w:rPr>
                <w:rFonts w:ascii="Tahoma" w:eastAsia="Times New Roman" w:hAnsi="Tahoma" w:cs="Tahoma"/>
                <w:color w:val="00B050"/>
                <w:sz w:val="24"/>
                <w:szCs w:val="24"/>
                <w:cs/>
                <w:lang w:bidi="th-TH"/>
              </w:rPr>
              <w:t>ตกาล และทรงเชิญชวนสรรพสิ่งสร้างสรรค์ทั้งปวงให้เข้ามาร่วมโต๊ะแห่งพระกรุณาธิคุณและพระพรด้วยพระเมตตา พระองค์ทรงตอบด้วยพระเมตตาด้วยพระวจนะของพระองค์เองในนามของสวรรค์และแผ่นดินว่า “ให้เข้ามาร่วม” ณ ชั่วโมงที่อำนาจสูงสุดและความโอฬารของพระองค์ได้ถูกเผย ณ ยามรุ่งอรุณ ให้เห็นอานุภาพแห่งอาณาจักรของพระองค์ได้อย่างชัดเจน ข้าพเจ้าขอวิงวอนพระองค์อีกว่า ด้วยอานุภาพแห่งพระนามอันทรงความงดงาม ด้วยอำนาจแห่งคุณธรรมอันประเสริฐสุด ด้วยการระลึกถึงพระองค์อย่างสูงส่ง ด้วยอานิสงส์แห่งความงดงามอันบริสุทธิ์ ปราศจากมลทินของพระองค์ ตลอดจนอาภาของพระองค์ที่ซ่อนเร้นอยู่ในราชสำนักที่เร้นลับที่สุดและด้วยพลานุภาพแห่งอำนาจแห่งพระนามของพระองค์ ที่คลุมด้วยอาภรณ์แห่งความทุกข์ยากทุกเช้าค่ำ จงคุ้มครองบรรดาผู้ที่ท่องและผู้ที่เข้าถึงบทอธิษฐานอันอุดมด้วยพระพรนี้ ตลอดจนใครก็ตามที่ผ่านบ้านที่มีบทอธิษฐานนี้ ขอพระองค์ทรงรักษาความเจ็บป่วย ขอทรงขจัดโรคภัยของบรรดาผู้ยากไร้ให้รอดพ้นจากความยากลำบากและความเศร้าโศกทุกประการ โปรดนำพวกเขาออกมาจากสิ่งที่น่ารังเกียจ ความเจ็บปวดรวดร้าวและความเศร้าโศก ขอทรงนำทางใครก็ตามที่ปรารถนาจะได้เข้ามาสู่มรรคาแห่งการนำทางของพระองค์ สู่หนทางแห่งการได้รับอภัยโทษและพระกรุณาธิคุณจากพระองค์</w:t>
            </w:r>
          </w:p>
        </w:tc>
      </w:tr>
    </w:tbl>
    <w:p w14:paraId="2E392F7C" w14:textId="62DF76DF" w:rsidR="008D5B57" w:rsidRPr="0057498D" w:rsidRDefault="008D5B57" w:rsidP="0057498D">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33A87820" w14:textId="79AB1BA0" w:rsidR="00F9661C" w:rsidRDefault="0093648E" w:rsidP="00316C8A">
      <w:pPr>
        <w:pStyle w:val="ListParagraph"/>
        <w:numPr>
          <w:ilvl w:val="0"/>
          <w:numId w:val="3"/>
        </w:numPr>
        <w:shd w:val="clear" w:color="auto" w:fill="FFFFFF"/>
        <w:spacing w:after="0" w:line="240" w:lineRule="auto"/>
        <w:ind w:left="567" w:hanging="567"/>
        <w:jc w:val="both"/>
        <w:rPr>
          <w:rFonts w:ascii="Tahoma" w:hAnsi="Tahoma" w:cs="Tahoma"/>
          <w:color w:val="0070C0"/>
          <w:sz w:val="24"/>
          <w:szCs w:val="24"/>
          <w:lang w:val="en-GB" w:eastAsia="en-GB"/>
        </w:rPr>
      </w:pPr>
      <w:r w:rsidRPr="00316C8A">
        <w:rPr>
          <w:rFonts w:ascii="Tahoma" w:eastAsia="Times New Roman" w:hAnsi="Tahoma" w:cs="Tahoma"/>
          <w:color w:val="0070C0"/>
          <w:sz w:val="24"/>
          <w:szCs w:val="24"/>
          <w:lang w:val="en-GB" w:eastAsia="en-GB"/>
        </w:rPr>
        <w:t>Thou art verily the Powerful, the All-Sufficing, the Healing, the Protector, the Giving, the Compassionate, the All-Generous, the All-Merciful.</w:t>
      </w:r>
      <w:r w:rsidR="00F9661C" w:rsidRPr="00316C8A">
        <w:rPr>
          <w:rFonts w:ascii="Tahoma" w:eastAsia="Times New Roman" w:hAnsi="Tahoma" w:cs="Tahoma"/>
          <w:color w:val="0070C0"/>
          <w:sz w:val="24"/>
          <w:szCs w:val="24"/>
          <w:lang w:val="en-GB" w:eastAsia="en-GB"/>
        </w:rPr>
        <w:t xml:space="preserve"> </w:t>
      </w:r>
      <w:r w:rsidR="00F9661C" w:rsidRPr="00316C8A">
        <w:rPr>
          <w:rStyle w:val="FootnoteReference"/>
          <w:rFonts w:ascii="Tahoma" w:hAnsi="Tahoma" w:cs="Tahoma"/>
          <w:color w:val="0070C0"/>
          <w:sz w:val="24"/>
          <w:szCs w:val="24"/>
          <w:lang w:val="en-GB"/>
        </w:rPr>
        <w:footnoteReference w:id="1"/>
      </w:r>
      <w:r w:rsidR="00F9661C" w:rsidRPr="00316C8A">
        <w:rPr>
          <w:rFonts w:ascii="Tahoma" w:hAnsi="Tahoma" w:cs="Tahoma"/>
          <w:color w:val="0070C0"/>
          <w:sz w:val="24"/>
          <w:szCs w:val="24"/>
          <w:lang w:val="en-GB" w:eastAsia="en-GB"/>
        </w:rPr>
        <w:t xml:space="preserve"> </w:t>
      </w:r>
    </w:p>
    <w:p w14:paraId="701CF907" w14:textId="0DE18923" w:rsidR="00F41B90" w:rsidRPr="00031EF6" w:rsidRDefault="00F41B90" w:rsidP="00B77E11">
      <w:pPr>
        <w:shd w:val="clear" w:color="auto" w:fill="FFFFFF"/>
        <w:spacing w:after="0" w:line="240" w:lineRule="auto"/>
        <w:ind w:left="567"/>
        <w:jc w:val="thaiDistribute"/>
        <w:rPr>
          <w:rFonts w:ascii="Tahoma" w:eastAsia="Times New Roman" w:hAnsi="Tahoma" w:cs="Tahoma"/>
          <w:color w:val="00B050"/>
          <w:sz w:val="24"/>
          <w:szCs w:val="24"/>
          <w:lang w:val="en-GB" w:eastAsia="en-GB"/>
        </w:rPr>
      </w:pPr>
      <w:r w:rsidRPr="00031EF6">
        <w:rPr>
          <w:rFonts w:ascii="Tahoma" w:eastAsia="Times New Roman" w:hAnsi="Tahoma" w:cs="Tahoma"/>
          <w:color w:val="00B050"/>
          <w:sz w:val="24"/>
          <w:szCs w:val="24"/>
          <w:cs/>
          <w:lang w:val="en-GB" w:eastAsia="en-GB"/>
        </w:rPr>
        <w:t xml:space="preserve">ที่จริงแล้ว พระองค์คือพระผู้ทรงพลานุภาพ พระผู้ทรงเป็นความเพียงพอแก่ทุกคน พระผู้ทรงรักษา พระผู้ทรงคุ้มครอง พระผู้ให้ พระผู้ทรงเห็นใจ พระผู้ทรงเมตตาและกรุณาต่อทุกคน  </w:t>
      </w:r>
    </w:p>
    <w:p w14:paraId="344FAFED" w14:textId="77777777" w:rsidR="00F41B90" w:rsidRPr="0057498D" w:rsidRDefault="00F41B90" w:rsidP="0057498D">
      <w:pPr>
        <w:shd w:val="clear" w:color="auto" w:fill="FFFFFF"/>
        <w:spacing w:after="0" w:line="240" w:lineRule="auto"/>
        <w:ind w:left="567" w:hanging="567"/>
        <w:jc w:val="both"/>
        <w:rPr>
          <w:rFonts w:ascii="Tahoma" w:eastAsia="Times New Roman" w:hAnsi="Tahoma" w:cs="Tahoma"/>
          <w:color w:val="0070C0"/>
          <w:sz w:val="16"/>
          <w:szCs w:val="16"/>
          <w:lang w:val="en-GB" w:eastAsia="en-GB"/>
        </w:rPr>
      </w:pPr>
    </w:p>
    <w:p w14:paraId="7174FA10" w14:textId="0A62B28B" w:rsidR="0093648E" w:rsidRPr="00316C8A" w:rsidRDefault="0093648E" w:rsidP="00316C8A">
      <w:pPr>
        <w:shd w:val="clear" w:color="auto" w:fill="FFFFFF"/>
        <w:spacing w:after="0" w:line="240" w:lineRule="auto"/>
        <w:ind w:left="567" w:hanging="567"/>
        <w:jc w:val="right"/>
        <w:rPr>
          <w:rFonts w:ascii="Tahoma" w:eastAsia="Times New Roman" w:hAnsi="Tahoma" w:cs="Tahoma"/>
          <w:i/>
          <w:iCs/>
          <w:color w:val="0070C0"/>
          <w:sz w:val="24"/>
          <w:szCs w:val="24"/>
          <w:lang w:val="en-GB" w:eastAsia="en-GB"/>
        </w:rPr>
      </w:pPr>
      <w:r w:rsidRPr="00316C8A">
        <w:rPr>
          <w:rFonts w:ascii="Tahoma" w:eastAsia="Times New Roman" w:hAnsi="Tahoma" w:cs="Tahoma"/>
          <w:i/>
          <w:iCs/>
          <w:color w:val="0070C0"/>
          <w:sz w:val="24"/>
          <w:szCs w:val="24"/>
          <w:lang w:val="en-GB" w:eastAsia="en-GB"/>
        </w:rPr>
        <w:t>Bahá’u’lláh</w:t>
      </w:r>
      <w:r w:rsidR="0057498D">
        <w:rPr>
          <w:rFonts w:ascii="Tahoma" w:eastAsia="Times New Roman" w:hAnsi="Tahoma" w:cs="Tahoma"/>
          <w:i/>
          <w:iCs/>
          <w:color w:val="0070C0"/>
          <w:sz w:val="24"/>
          <w:szCs w:val="24"/>
          <w:lang w:val="en-GB" w:eastAsia="en-GB"/>
        </w:rPr>
        <w:t xml:space="preserve"> - </w:t>
      </w:r>
      <w:r w:rsidR="0057498D" w:rsidRPr="0057498D">
        <w:rPr>
          <w:rFonts w:ascii="Tahoma" w:eastAsia="Times New Roman" w:hAnsi="Tahoma" w:cs="Tahoma"/>
          <w:i/>
          <w:iCs/>
          <w:color w:val="00B050"/>
          <w:sz w:val="24"/>
          <w:szCs w:val="24"/>
          <w:cs/>
          <w:lang w:val="en-GB" w:eastAsia="en-GB"/>
        </w:rPr>
        <w:t>พระบาฮาอุลลา</w:t>
      </w:r>
      <w:proofErr w:type="spellStart"/>
      <w:r w:rsidR="0057498D" w:rsidRPr="0057498D">
        <w:rPr>
          <w:rFonts w:ascii="Tahoma" w:eastAsia="Times New Roman" w:hAnsi="Tahoma" w:cs="Tahoma"/>
          <w:i/>
          <w:iCs/>
          <w:color w:val="00B050"/>
          <w:sz w:val="24"/>
          <w:szCs w:val="24"/>
          <w:cs/>
          <w:lang w:val="en-GB" w:eastAsia="en-GB"/>
        </w:rPr>
        <w:t>ห์</w:t>
      </w:r>
      <w:proofErr w:type="spellEnd"/>
    </w:p>
    <w:sectPr w:rsidR="0093648E" w:rsidRPr="00316C8A" w:rsidSect="00E218E7">
      <w:footerReference w:type="default" r:id="rId9"/>
      <w:pgSz w:w="11907" w:h="16840" w:code="9"/>
      <w:pgMar w:top="567" w:right="567" w:bottom="567" w:left="567"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31AB" w14:textId="77777777" w:rsidR="007953DC" w:rsidRDefault="007953DC" w:rsidP="0068221A">
      <w:pPr>
        <w:spacing w:after="0" w:line="240" w:lineRule="auto"/>
      </w:pPr>
      <w:r>
        <w:separator/>
      </w:r>
    </w:p>
  </w:endnote>
  <w:endnote w:type="continuationSeparator" w:id="0">
    <w:p w14:paraId="1AEB6EE3" w14:textId="77777777" w:rsidR="007953DC" w:rsidRDefault="007953DC" w:rsidP="0068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30A0"/>
      </w:rPr>
      <w:id w:val="1971777455"/>
      <w:docPartObj>
        <w:docPartGallery w:val="Page Numbers (Bottom of Page)"/>
        <w:docPartUnique/>
      </w:docPartObj>
    </w:sdtPr>
    <w:sdtEndPr>
      <w:rPr>
        <w:noProof/>
      </w:rPr>
    </w:sdtEndPr>
    <w:sdtContent>
      <w:p w14:paraId="69D37586" w14:textId="35B34DFB" w:rsidR="00E218E7" w:rsidRPr="00E218E7" w:rsidRDefault="00E218E7">
        <w:pPr>
          <w:pStyle w:val="Footer"/>
          <w:jc w:val="center"/>
          <w:rPr>
            <w:color w:val="7030A0"/>
          </w:rPr>
        </w:pPr>
        <w:r w:rsidRPr="00E218E7">
          <w:rPr>
            <w:color w:val="7030A0"/>
          </w:rPr>
          <w:fldChar w:fldCharType="begin"/>
        </w:r>
        <w:r w:rsidRPr="00E218E7">
          <w:rPr>
            <w:color w:val="7030A0"/>
          </w:rPr>
          <w:instrText xml:space="preserve"> PAGE   \* MERGEFORMAT </w:instrText>
        </w:r>
        <w:r w:rsidRPr="00E218E7">
          <w:rPr>
            <w:color w:val="7030A0"/>
          </w:rPr>
          <w:fldChar w:fldCharType="separate"/>
        </w:r>
        <w:r w:rsidRPr="00E218E7">
          <w:rPr>
            <w:noProof/>
            <w:color w:val="7030A0"/>
          </w:rPr>
          <w:t>2</w:t>
        </w:r>
        <w:r w:rsidRPr="00E218E7">
          <w:rPr>
            <w:noProof/>
            <w:color w:val="7030A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B76C" w14:textId="77777777" w:rsidR="007953DC" w:rsidRDefault="007953DC" w:rsidP="0068221A">
      <w:pPr>
        <w:spacing w:after="0" w:line="240" w:lineRule="auto"/>
      </w:pPr>
      <w:r>
        <w:separator/>
      </w:r>
    </w:p>
  </w:footnote>
  <w:footnote w:type="continuationSeparator" w:id="0">
    <w:p w14:paraId="11596CCE" w14:textId="77777777" w:rsidR="007953DC" w:rsidRDefault="007953DC" w:rsidP="0068221A">
      <w:pPr>
        <w:spacing w:after="0" w:line="240" w:lineRule="auto"/>
      </w:pPr>
      <w:r>
        <w:continuationSeparator/>
      </w:r>
    </w:p>
  </w:footnote>
  <w:footnote w:id="1">
    <w:p w14:paraId="0393D60F" w14:textId="77777777" w:rsidR="00F9661C" w:rsidRDefault="00F9661C" w:rsidP="00F9661C">
      <w:pPr>
        <w:pStyle w:val="FootnoteText"/>
      </w:pPr>
      <w:r>
        <w:rPr>
          <w:rStyle w:val="FootnoteReference"/>
        </w:rPr>
        <w:footnoteRef/>
      </w:r>
      <w:r>
        <w:t xml:space="preserve"> </w:t>
      </w:r>
      <w:r w:rsidRPr="00F9661C">
        <w:rPr>
          <w:i/>
          <w:iCs/>
        </w:rPr>
        <w:t>Bahá’í Prayers</w:t>
      </w:r>
      <w:r>
        <w:t>: www.bahai.org/r/474538539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9446A"/>
    <w:multiLevelType w:val="hybridMultilevel"/>
    <w:tmpl w:val="2124EE5C"/>
    <w:lvl w:ilvl="0" w:tplc="4D40062C">
      <w:start w:val="1"/>
      <w:numFmt w:val="decimal"/>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86D17A0"/>
    <w:multiLevelType w:val="hybridMultilevel"/>
    <w:tmpl w:val="6444EC52"/>
    <w:lvl w:ilvl="0" w:tplc="12800E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B95BDC"/>
    <w:multiLevelType w:val="hybridMultilevel"/>
    <w:tmpl w:val="4AA88CDA"/>
    <w:lvl w:ilvl="0" w:tplc="CD26D080">
      <w:start w:val="1"/>
      <w:numFmt w:val="decimal"/>
      <w:lvlText w:val="%1."/>
      <w:lvlJc w:val="left"/>
      <w:pPr>
        <w:ind w:left="1134"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6289442">
    <w:abstractNumId w:val="0"/>
  </w:num>
  <w:num w:numId="2" w16cid:durableId="1859157643">
    <w:abstractNumId w:val="2"/>
  </w:num>
  <w:num w:numId="3" w16cid:durableId="390664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E3"/>
    <w:rsid w:val="00031EF6"/>
    <w:rsid w:val="00051DCD"/>
    <w:rsid w:val="000929DA"/>
    <w:rsid w:val="000C5F29"/>
    <w:rsid w:val="000E467C"/>
    <w:rsid w:val="00113644"/>
    <w:rsid w:val="00115722"/>
    <w:rsid w:val="00116DB3"/>
    <w:rsid w:val="001309ED"/>
    <w:rsid w:val="00131B54"/>
    <w:rsid w:val="00137071"/>
    <w:rsid w:val="00150701"/>
    <w:rsid w:val="0015645C"/>
    <w:rsid w:val="001865F2"/>
    <w:rsid w:val="001941E2"/>
    <w:rsid w:val="001A768C"/>
    <w:rsid w:val="001C7CCA"/>
    <w:rsid w:val="001D2C7D"/>
    <w:rsid w:val="00227330"/>
    <w:rsid w:val="00274F7A"/>
    <w:rsid w:val="00287BD2"/>
    <w:rsid w:val="002920A6"/>
    <w:rsid w:val="002A2CC0"/>
    <w:rsid w:val="002F4C06"/>
    <w:rsid w:val="002F5293"/>
    <w:rsid w:val="00304E38"/>
    <w:rsid w:val="00316C8A"/>
    <w:rsid w:val="00345C2F"/>
    <w:rsid w:val="00346490"/>
    <w:rsid w:val="00353C76"/>
    <w:rsid w:val="00363154"/>
    <w:rsid w:val="00376FCD"/>
    <w:rsid w:val="003801A7"/>
    <w:rsid w:val="00383DE9"/>
    <w:rsid w:val="00393DAA"/>
    <w:rsid w:val="003A248F"/>
    <w:rsid w:val="003C146E"/>
    <w:rsid w:val="003D74F8"/>
    <w:rsid w:val="003E13D5"/>
    <w:rsid w:val="003E3BCC"/>
    <w:rsid w:val="00402BC7"/>
    <w:rsid w:val="00414E17"/>
    <w:rsid w:val="00447F0C"/>
    <w:rsid w:val="00454864"/>
    <w:rsid w:val="00480E8B"/>
    <w:rsid w:val="00491E67"/>
    <w:rsid w:val="004937AF"/>
    <w:rsid w:val="00497670"/>
    <w:rsid w:val="004D429F"/>
    <w:rsid w:val="004F5121"/>
    <w:rsid w:val="00501CA9"/>
    <w:rsid w:val="00501D22"/>
    <w:rsid w:val="00507E39"/>
    <w:rsid w:val="00553FE9"/>
    <w:rsid w:val="0057498D"/>
    <w:rsid w:val="005908A4"/>
    <w:rsid w:val="00595EA5"/>
    <w:rsid w:val="005A4A5D"/>
    <w:rsid w:val="005A4B9A"/>
    <w:rsid w:val="005A4D49"/>
    <w:rsid w:val="005E01D4"/>
    <w:rsid w:val="005E3AA1"/>
    <w:rsid w:val="005F7FE5"/>
    <w:rsid w:val="00602E74"/>
    <w:rsid w:val="00607FE9"/>
    <w:rsid w:val="00617007"/>
    <w:rsid w:val="0063578A"/>
    <w:rsid w:val="00636D0C"/>
    <w:rsid w:val="006539BB"/>
    <w:rsid w:val="0067109C"/>
    <w:rsid w:val="006750D0"/>
    <w:rsid w:val="0068221A"/>
    <w:rsid w:val="006A5ADF"/>
    <w:rsid w:val="006C3B87"/>
    <w:rsid w:val="006D131D"/>
    <w:rsid w:val="006D18EB"/>
    <w:rsid w:val="006F2618"/>
    <w:rsid w:val="00701DF2"/>
    <w:rsid w:val="00703EE3"/>
    <w:rsid w:val="00707A4D"/>
    <w:rsid w:val="00716D8A"/>
    <w:rsid w:val="00727F9D"/>
    <w:rsid w:val="00740FFE"/>
    <w:rsid w:val="00746A2A"/>
    <w:rsid w:val="0076788F"/>
    <w:rsid w:val="007953DC"/>
    <w:rsid w:val="007D1751"/>
    <w:rsid w:val="008227CC"/>
    <w:rsid w:val="00824450"/>
    <w:rsid w:val="00830897"/>
    <w:rsid w:val="00831BDD"/>
    <w:rsid w:val="008456E2"/>
    <w:rsid w:val="008958E2"/>
    <w:rsid w:val="008A0C02"/>
    <w:rsid w:val="008D5895"/>
    <w:rsid w:val="008D5B57"/>
    <w:rsid w:val="00900194"/>
    <w:rsid w:val="0093648E"/>
    <w:rsid w:val="009427E5"/>
    <w:rsid w:val="00955E6C"/>
    <w:rsid w:val="0096329B"/>
    <w:rsid w:val="009717E4"/>
    <w:rsid w:val="009811E4"/>
    <w:rsid w:val="00991BBE"/>
    <w:rsid w:val="0099208A"/>
    <w:rsid w:val="009B2083"/>
    <w:rsid w:val="009D6AE9"/>
    <w:rsid w:val="009F697B"/>
    <w:rsid w:val="00A642CC"/>
    <w:rsid w:val="00A70D70"/>
    <w:rsid w:val="00A74911"/>
    <w:rsid w:val="00A8194D"/>
    <w:rsid w:val="00A94311"/>
    <w:rsid w:val="00AB5A7A"/>
    <w:rsid w:val="00AD4B6A"/>
    <w:rsid w:val="00AE4D29"/>
    <w:rsid w:val="00AF2CD8"/>
    <w:rsid w:val="00AF7799"/>
    <w:rsid w:val="00B00AFA"/>
    <w:rsid w:val="00B13341"/>
    <w:rsid w:val="00B14B98"/>
    <w:rsid w:val="00B34F8B"/>
    <w:rsid w:val="00B5361D"/>
    <w:rsid w:val="00B72FF5"/>
    <w:rsid w:val="00B742F5"/>
    <w:rsid w:val="00B77E11"/>
    <w:rsid w:val="00BC5542"/>
    <w:rsid w:val="00BC6A6F"/>
    <w:rsid w:val="00BD070E"/>
    <w:rsid w:val="00BD11F4"/>
    <w:rsid w:val="00BD3775"/>
    <w:rsid w:val="00BD41B4"/>
    <w:rsid w:val="00BF6038"/>
    <w:rsid w:val="00C0408F"/>
    <w:rsid w:val="00C24D0B"/>
    <w:rsid w:val="00C47232"/>
    <w:rsid w:val="00C50017"/>
    <w:rsid w:val="00C644AC"/>
    <w:rsid w:val="00C7266B"/>
    <w:rsid w:val="00CD5798"/>
    <w:rsid w:val="00D1192B"/>
    <w:rsid w:val="00D150E2"/>
    <w:rsid w:val="00D16CB6"/>
    <w:rsid w:val="00D255FF"/>
    <w:rsid w:val="00D26750"/>
    <w:rsid w:val="00D72E57"/>
    <w:rsid w:val="00D81493"/>
    <w:rsid w:val="00D91D1A"/>
    <w:rsid w:val="00D92E5E"/>
    <w:rsid w:val="00DA1EA7"/>
    <w:rsid w:val="00DA593F"/>
    <w:rsid w:val="00DC5672"/>
    <w:rsid w:val="00DC59CC"/>
    <w:rsid w:val="00DD492F"/>
    <w:rsid w:val="00DE739D"/>
    <w:rsid w:val="00DF14CD"/>
    <w:rsid w:val="00DF42C0"/>
    <w:rsid w:val="00DF77D7"/>
    <w:rsid w:val="00E218E7"/>
    <w:rsid w:val="00E6463C"/>
    <w:rsid w:val="00E732F9"/>
    <w:rsid w:val="00EC0911"/>
    <w:rsid w:val="00EF461D"/>
    <w:rsid w:val="00F00170"/>
    <w:rsid w:val="00F41B90"/>
    <w:rsid w:val="00F55567"/>
    <w:rsid w:val="00F65CBB"/>
    <w:rsid w:val="00F90223"/>
    <w:rsid w:val="00F9661C"/>
    <w:rsid w:val="00FA3EDC"/>
    <w:rsid w:val="00FB6C13"/>
    <w:rsid w:val="00FC1702"/>
    <w:rsid w:val="00FC5E74"/>
    <w:rsid w:val="00FD241C"/>
    <w:rsid w:val="00FE20A7"/>
    <w:rsid w:val="00FF53A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691A"/>
  <w15:chartTrackingRefBased/>
  <w15:docId w15:val="{B0EDB1CD-5D24-4D40-BC71-E6CF1841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09ED"/>
    <w:pPr>
      <w:keepNext/>
      <w:keepLines/>
      <w:spacing w:after="0" w:line="240" w:lineRule="auto"/>
      <w:jc w:val="center"/>
      <w:outlineLvl w:val="0"/>
    </w:pPr>
    <w:rPr>
      <w:rFonts w:ascii="Leelawadee" w:eastAsiaTheme="majorEastAsia" w:hAnsi="Leelawadee" w:cs="Leelawadee"/>
      <w:b/>
      <w:bCs/>
      <w:color w:val="2F5496" w:themeColor="accent1" w:themeShade="BF"/>
      <w:sz w:val="32"/>
      <w:szCs w:val="40"/>
      <w:lang w:val="en-GB"/>
    </w:rPr>
  </w:style>
  <w:style w:type="paragraph" w:styleId="Heading4">
    <w:name w:val="heading 4"/>
    <w:basedOn w:val="Normal"/>
    <w:link w:val="Heading4Char"/>
    <w:uiPriority w:val="9"/>
    <w:qFormat/>
    <w:rsid w:val="0093648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798"/>
    <w:pPr>
      <w:ind w:left="720"/>
      <w:contextualSpacing/>
    </w:pPr>
  </w:style>
  <w:style w:type="paragraph" w:styleId="Header">
    <w:name w:val="header"/>
    <w:basedOn w:val="Normal"/>
    <w:link w:val="HeaderChar"/>
    <w:uiPriority w:val="99"/>
    <w:unhideWhenUsed/>
    <w:rsid w:val="0068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21A"/>
  </w:style>
  <w:style w:type="paragraph" w:styleId="Footer">
    <w:name w:val="footer"/>
    <w:basedOn w:val="Normal"/>
    <w:link w:val="FooterChar"/>
    <w:uiPriority w:val="99"/>
    <w:unhideWhenUsed/>
    <w:rsid w:val="0068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21A"/>
  </w:style>
  <w:style w:type="paragraph" w:styleId="BalloonText">
    <w:name w:val="Balloon Text"/>
    <w:basedOn w:val="Normal"/>
    <w:link w:val="BalloonTextChar"/>
    <w:uiPriority w:val="99"/>
    <w:semiHidden/>
    <w:unhideWhenUsed/>
    <w:rsid w:val="00FB6C13"/>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FB6C13"/>
    <w:rPr>
      <w:rFonts w:ascii="Segoe UI" w:hAnsi="Segoe UI" w:cs="Angsana New"/>
      <w:sz w:val="18"/>
      <w:szCs w:val="22"/>
    </w:rPr>
  </w:style>
  <w:style w:type="character" w:customStyle="1" w:styleId="Heading4Char">
    <w:name w:val="Heading 4 Char"/>
    <w:basedOn w:val="DefaultParagraphFont"/>
    <w:link w:val="Heading4"/>
    <w:uiPriority w:val="9"/>
    <w:rsid w:val="0093648E"/>
    <w:rPr>
      <w:rFonts w:ascii="Times New Roman" w:eastAsia="Times New Roman" w:hAnsi="Times New Roman" w:cs="Times New Roman"/>
      <w:b/>
      <w:bCs/>
      <w:sz w:val="24"/>
      <w:szCs w:val="24"/>
      <w:lang w:val="en-GB" w:eastAsia="en-GB"/>
    </w:rPr>
  </w:style>
  <w:style w:type="paragraph" w:customStyle="1" w:styleId="opening">
    <w:name w:val="opening"/>
    <w:basedOn w:val="Normal"/>
    <w:rsid w:val="009364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9364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1309ED"/>
    <w:rPr>
      <w:rFonts w:ascii="Leelawadee" w:eastAsiaTheme="majorEastAsia" w:hAnsi="Leelawadee" w:cs="Leelawadee"/>
      <w:b/>
      <w:bCs/>
      <w:color w:val="2F5496" w:themeColor="accent1" w:themeShade="BF"/>
      <w:sz w:val="32"/>
      <w:szCs w:val="40"/>
      <w:lang w:val="en-GB"/>
    </w:rPr>
  </w:style>
  <w:style w:type="character" w:styleId="Hyperlink">
    <w:name w:val="Hyperlink"/>
    <w:basedOn w:val="DefaultParagraphFont"/>
    <w:uiPriority w:val="99"/>
    <w:unhideWhenUsed/>
    <w:rsid w:val="006C3B87"/>
    <w:rPr>
      <w:color w:val="0563C1" w:themeColor="hyperlink"/>
      <w:u w:val="single"/>
    </w:rPr>
  </w:style>
  <w:style w:type="character" w:styleId="FollowedHyperlink">
    <w:name w:val="FollowedHyperlink"/>
    <w:basedOn w:val="DefaultParagraphFont"/>
    <w:uiPriority w:val="99"/>
    <w:semiHidden/>
    <w:unhideWhenUsed/>
    <w:rsid w:val="006750D0"/>
    <w:rPr>
      <w:color w:val="954F72" w:themeColor="followedHyperlink"/>
      <w:u w:val="single"/>
    </w:rPr>
  </w:style>
  <w:style w:type="character" w:styleId="UnresolvedMention">
    <w:name w:val="Unresolved Mention"/>
    <w:basedOn w:val="DefaultParagraphFont"/>
    <w:uiPriority w:val="99"/>
    <w:semiHidden/>
    <w:unhideWhenUsed/>
    <w:rsid w:val="006750D0"/>
    <w:rPr>
      <w:color w:val="605E5C"/>
      <w:shd w:val="clear" w:color="auto" w:fill="E1DFDD"/>
    </w:rPr>
  </w:style>
  <w:style w:type="paragraph" w:customStyle="1" w:styleId="brl-firstline-noindent">
    <w:name w:val="brl-firstline-noindent"/>
    <w:basedOn w:val="Normal"/>
    <w:rsid w:val="0049767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l-align-right">
    <w:name w:val="brl-align-right"/>
    <w:basedOn w:val="Normal"/>
    <w:rsid w:val="0049767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497670"/>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497670"/>
    <w:rPr>
      <w:sz w:val="20"/>
      <w:szCs w:val="25"/>
    </w:rPr>
  </w:style>
  <w:style w:type="character" w:styleId="FootnoteReference">
    <w:name w:val="footnote reference"/>
    <w:basedOn w:val="DefaultParagraphFont"/>
    <w:uiPriority w:val="99"/>
    <w:semiHidden/>
    <w:unhideWhenUsed/>
    <w:rsid w:val="00497670"/>
    <w:rPr>
      <w:vertAlign w:val="superscript"/>
    </w:rPr>
  </w:style>
  <w:style w:type="paragraph" w:styleId="TOCHeading">
    <w:name w:val="TOC Heading"/>
    <w:basedOn w:val="Heading1"/>
    <w:next w:val="Normal"/>
    <w:uiPriority w:val="39"/>
    <w:unhideWhenUsed/>
    <w:qFormat/>
    <w:rsid w:val="001941E2"/>
    <w:pPr>
      <w:spacing w:before="240" w:line="259" w:lineRule="auto"/>
      <w:jc w:val="left"/>
      <w:outlineLvl w:val="9"/>
    </w:pPr>
    <w:rPr>
      <w:rFonts w:asciiTheme="majorHAnsi" w:hAnsiTheme="majorHAnsi" w:cstheme="majorBidi"/>
      <w:b w:val="0"/>
      <w:bCs w:val="0"/>
      <w:szCs w:val="32"/>
      <w:lang w:val="en-US" w:bidi="ar-SA"/>
    </w:rPr>
  </w:style>
  <w:style w:type="paragraph" w:styleId="TOC1">
    <w:name w:val="toc 1"/>
    <w:basedOn w:val="Normal"/>
    <w:next w:val="Normal"/>
    <w:autoRedefine/>
    <w:uiPriority w:val="39"/>
    <w:unhideWhenUsed/>
    <w:rsid w:val="001941E2"/>
    <w:pPr>
      <w:spacing w:after="100"/>
    </w:pPr>
  </w:style>
  <w:style w:type="table" w:styleId="TableGrid">
    <w:name w:val="Table Grid"/>
    <w:basedOn w:val="TableNormal"/>
    <w:uiPriority w:val="39"/>
    <w:rsid w:val="001941E2"/>
    <w:pPr>
      <w:widowControl w:val="0"/>
      <w:spacing w:after="0" w:line="240" w:lineRule="auto"/>
    </w:pPr>
    <w:rPr>
      <w:rFonts w:ascii="Leelawadee" w:eastAsia="Arial Unicode MS" w:hAnsi="Leelawadee" w:cs="Leelawadee"/>
      <w:sz w:val="32"/>
      <w:szCs w:val="32"/>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92090">
      <w:bodyDiv w:val="1"/>
      <w:marLeft w:val="0"/>
      <w:marRight w:val="0"/>
      <w:marTop w:val="0"/>
      <w:marBottom w:val="0"/>
      <w:divBdr>
        <w:top w:val="none" w:sz="0" w:space="0" w:color="auto"/>
        <w:left w:val="none" w:sz="0" w:space="0" w:color="auto"/>
        <w:bottom w:val="none" w:sz="0" w:space="0" w:color="auto"/>
        <w:right w:val="none" w:sz="0" w:space="0" w:color="auto"/>
      </w:divBdr>
    </w:div>
    <w:div w:id="1574120062">
      <w:bodyDiv w:val="1"/>
      <w:marLeft w:val="0"/>
      <w:marRight w:val="0"/>
      <w:marTop w:val="0"/>
      <w:marBottom w:val="0"/>
      <w:divBdr>
        <w:top w:val="none" w:sz="0" w:space="0" w:color="auto"/>
        <w:left w:val="none" w:sz="0" w:space="0" w:color="auto"/>
        <w:bottom w:val="none" w:sz="0" w:space="0" w:color="auto"/>
        <w:right w:val="none" w:sz="0" w:space="0" w:color="auto"/>
      </w:divBdr>
    </w:div>
    <w:div w:id="1736704365">
      <w:bodyDiv w:val="1"/>
      <w:marLeft w:val="0"/>
      <w:marRight w:val="0"/>
      <w:marTop w:val="0"/>
      <w:marBottom w:val="0"/>
      <w:divBdr>
        <w:top w:val="none" w:sz="0" w:space="0" w:color="auto"/>
        <w:left w:val="none" w:sz="0" w:space="0" w:color="auto"/>
        <w:bottom w:val="none" w:sz="0" w:space="0" w:color="auto"/>
        <w:right w:val="none" w:sz="0" w:space="0" w:color="auto"/>
      </w:divBdr>
      <w:divsChild>
        <w:div w:id="1088620324">
          <w:marLeft w:val="0"/>
          <w:marRight w:val="0"/>
          <w:marTop w:val="0"/>
          <w:marBottom w:val="0"/>
          <w:divBdr>
            <w:top w:val="none" w:sz="0" w:space="0" w:color="auto"/>
            <w:left w:val="none" w:sz="0" w:space="0" w:color="auto"/>
            <w:bottom w:val="none" w:sz="0" w:space="0" w:color="auto"/>
            <w:right w:val="none" w:sz="0" w:space="0" w:color="auto"/>
          </w:divBdr>
        </w:div>
        <w:div w:id="1884562090">
          <w:marLeft w:val="0"/>
          <w:marRight w:val="0"/>
          <w:marTop w:val="0"/>
          <w:marBottom w:val="0"/>
          <w:divBdr>
            <w:top w:val="none" w:sz="0" w:space="0" w:color="auto"/>
            <w:left w:val="none" w:sz="0" w:space="0" w:color="auto"/>
            <w:bottom w:val="none" w:sz="0" w:space="0" w:color="auto"/>
            <w:right w:val="none" w:sz="0" w:space="0" w:color="auto"/>
          </w:divBdr>
        </w:div>
        <w:div w:id="2012102273">
          <w:marLeft w:val="0"/>
          <w:marRight w:val="0"/>
          <w:marTop w:val="0"/>
          <w:marBottom w:val="0"/>
          <w:divBdr>
            <w:top w:val="none" w:sz="0" w:space="0" w:color="auto"/>
            <w:left w:val="none" w:sz="0" w:space="0" w:color="auto"/>
            <w:bottom w:val="none" w:sz="0" w:space="0" w:color="auto"/>
            <w:right w:val="none" w:sz="0" w:space="0" w:color="auto"/>
          </w:divBdr>
        </w:div>
      </w:divsChild>
    </w:div>
    <w:div w:id="1904371386">
      <w:bodyDiv w:val="1"/>
      <w:marLeft w:val="0"/>
      <w:marRight w:val="0"/>
      <w:marTop w:val="0"/>
      <w:marBottom w:val="0"/>
      <w:divBdr>
        <w:top w:val="none" w:sz="0" w:space="0" w:color="auto"/>
        <w:left w:val="none" w:sz="0" w:space="0" w:color="auto"/>
        <w:bottom w:val="none" w:sz="0" w:space="0" w:color="auto"/>
        <w:right w:val="none" w:sz="0" w:space="0" w:color="auto"/>
      </w:divBdr>
    </w:div>
    <w:div w:id="20085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1D05-8293-41DD-AB3D-6915AE5D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The Long Healing Prayer</vt:lpstr>
    </vt:vector>
  </TitlesOfParts>
  <Manager>Bahá’u’lláh;Bahá'í Faith;Bahá'í</Manager>
  <Company>Bahá'í Faith; Bahá'í</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Healing Prayer</dc:title>
  <dc:subject>Prayer; Healing; Bahá’u’lláh; Bahá'í Faith; Bahá'í;</dc:subject>
  <dc:creator>Bahá’u’lláh;Bahá'í Faith;Bahá'í</dc:creator>
  <cp:keywords>Prayer; Healing; Bahá’u’lláh; Bahá'í Faith; Bahá'í;</cp:keywords>
  <dc:description/>
  <cp:lastModifiedBy>Vaughan Smith</cp:lastModifiedBy>
  <cp:revision>13</cp:revision>
  <cp:lastPrinted>2022-10-03T01:42:00Z</cp:lastPrinted>
  <dcterms:created xsi:type="dcterms:W3CDTF">2022-10-03T00:30:00Z</dcterms:created>
  <dcterms:modified xsi:type="dcterms:W3CDTF">2022-10-03T01:43:00Z</dcterms:modified>
  <cp:category>Prayer;Healing;Bahá’u’lláh;Bahá'í Faith;Bahá'í</cp:category>
</cp:coreProperties>
</file>