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41B3" w14:textId="31B16EAF" w:rsidR="00CD1EAD" w:rsidRPr="00CD1EAD" w:rsidRDefault="00CD1EAD" w:rsidP="00287F85">
      <w:pPr>
        <w:shd w:val="clear" w:color="auto" w:fill="FFFFFF"/>
        <w:jc w:val="center"/>
        <w:textAlignment w:val="baseline"/>
        <w:rPr>
          <w:caps/>
          <w:color w:val="262626"/>
          <w:sz w:val="26"/>
          <w:szCs w:val="26"/>
          <w:shd w:val="clear" w:color="auto" w:fill="FFFFFF"/>
        </w:rPr>
      </w:pPr>
      <w:r w:rsidRPr="00CD1EAD">
        <w:rPr>
          <w:caps/>
          <w:color w:val="262626"/>
          <w:sz w:val="26"/>
          <w:szCs w:val="26"/>
          <w:shd w:val="clear" w:color="auto" w:fill="FFFFFF"/>
        </w:rPr>
        <w:t>THE</w:t>
      </w:r>
      <w:r>
        <w:rPr>
          <w:caps/>
          <w:color w:val="262626"/>
          <w:sz w:val="26"/>
          <w:szCs w:val="26"/>
          <w:shd w:val="clear" w:color="auto" w:fill="FFFFFF"/>
        </w:rPr>
        <w:t xml:space="preserve"> </w:t>
      </w:r>
      <w:r w:rsidRPr="00CD1EAD">
        <w:rPr>
          <w:caps/>
          <w:color w:val="262626"/>
          <w:sz w:val="26"/>
          <w:szCs w:val="26"/>
          <w:shd w:val="clear" w:color="auto" w:fill="FFFFFF"/>
        </w:rPr>
        <w:t>UNIVERSAL</w:t>
      </w:r>
      <w:r>
        <w:rPr>
          <w:caps/>
          <w:color w:val="262626"/>
          <w:sz w:val="26"/>
          <w:szCs w:val="26"/>
          <w:shd w:val="clear" w:color="auto" w:fill="FFFFFF"/>
        </w:rPr>
        <w:t xml:space="preserve"> </w:t>
      </w:r>
      <w:r w:rsidRPr="00CD1EAD">
        <w:rPr>
          <w:caps/>
          <w:color w:val="262626"/>
          <w:sz w:val="26"/>
          <w:szCs w:val="26"/>
          <w:shd w:val="clear" w:color="auto" w:fill="FFFFFF"/>
        </w:rPr>
        <w:t>HOUSE</w:t>
      </w:r>
      <w:r>
        <w:rPr>
          <w:caps/>
          <w:color w:val="262626"/>
          <w:sz w:val="26"/>
          <w:szCs w:val="26"/>
          <w:shd w:val="clear" w:color="auto" w:fill="FFFFFF"/>
        </w:rPr>
        <w:t xml:space="preserve"> </w:t>
      </w:r>
      <w:r w:rsidRPr="00CD1EAD">
        <w:rPr>
          <w:caps/>
          <w:color w:val="262626"/>
          <w:sz w:val="26"/>
          <w:szCs w:val="26"/>
          <w:shd w:val="clear" w:color="auto" w:fill="FFFFFF"/>
        </w:rPr>
        <w:t>OF</w:t>
      </w:r>
      <w:r>
        <w:rPr>
          <w:caps/>
          <w:color w:val="262626"/>
          <w:sz w:val="26"/>
          <w:szCs w:val="26"/>
          <w:shd w:val="clear" w:color="auto" w:fill="FFFFFF"/>
        </w:rPr>
        <w:t xml:space="preserve"> </w:t>
      </w:r>
      <w:r w:rsidRPr="00CD1EAD">
        <w:rPr>
          <w:caps/>
          <w:color w:val="262626"/>
          <w:sz w:val="26"/>
          <w:szCs w:val="26"/>
          <w:shd w:val="clear" w:color="auto" w:fill="FFFFFF"/>
        </w:rPr>
        <w:t>JUSTICE</w:t>
      </w:r>
    </w:p>
    <w:p w14:paraId="3E3D1EE3" w14:textId="77777777" w:rsidR="00CD1EAD" w:rsidRPr="00CD1EAD" w:rsidRDefault="00CD1EAD" w:rsidP="00287F85">
      <w:pPr>
        <w:shd w:val="clear" w:color="auto" w:fill="FFFFFF"/>
        <w:jc w:val="center"/>
        <w:textAlignment w:val="baseline"/>
        <w:rPr>
          <w:caps/>
          <w:color w:val="262626"/>
          <w:sz w:val="26"/>
          <w:szCs w:val="26"/>
          <w:shd w:val="clear" w:color="auto" w:fill="FFFFFF"/>
        </w:rPr>
      </w:pPr>
    </w:p>
    <w:p w14:paraId="54AA8830" w14:textId="57DA0DDF" w:rsidR="00CD1EAD" w:rsidRPr="00CD1EAD" w:rsidRDefault="00CD1EAD" w:rsidP="00287F85">
      <w:pPr>
        <w:shd w:val="clear" w:color="auto" w:fill="FFFFFF"/>
        <w:jc w:val="center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Riḍván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2024</w:t>
      </w:r>
    </w:p>
    <w:p w14:paraId="65FB1DF0" w14:textId="77777777" w:rsidR="00287F85" w:rsidRDefault="00287F85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</w:p>
    <w:p w14:paraId="2D377C6B" w14:textId="32A7AF41" w:rsidR="00CD1EAD" w:rsidRDefault="00CD1EAD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Bahá’ís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World</w:t>
      </w:r>
    </w:p>
    <w:p w14:paraId="3A142A4D" w14:textId="77777777" w:rsidR="00287F85" w:rsidRPr="00CD1EAD" w:rsidRDefault="00287F85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</w:p>
    <w:p w14:paraId="44ACECB0" w14:textId="27CCD7FB" w:rsidR="00CD1EAD" w:rsidRDefault="00CD1EAD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Dearly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loved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Friends,</w:t>
      </w:r>
    </w:p>
    <w:p w14:paraId="56FD7236" w14:textId="77777777" w:rsidR="00287F85" w:rsidRDefault="00287F85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</w:p>
    <w:p w14:paraId="6E2BB42F" w14:textId="1DAC5581" w:rsidR="00287F85" w:rsidRPr="00CD1EAD" w:rsidRDefault="00287F85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1</w:t>
      </w:r>
    </w:p>
    <w:p w14:paraId="3900F148" w14:textId="3C296F12" w:rsidR="00CD1EAD" w:rsidRDefault="00CD1EAD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Two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years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formidable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nine-year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endeavour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have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sped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by.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friends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God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have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taken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its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objectives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firmly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heart.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Across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Bahá’í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world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there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increased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depth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understanding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about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what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required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further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extend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process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community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building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effect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profound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social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transformation.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But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with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every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passing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day,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see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condition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world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grow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more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desperate,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its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divisions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more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severe.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escalating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tensions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within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societies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between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nations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affect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peoples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places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myriad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ways.</w:t>
      </w:r>
    </w:p>
    <w:p w14:paraId="060FE486" w14:textId="77777777" w:rsidR="00287F85" w:rsidRDefault="00287F85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</w:p>
    <w:p w14:paraId="2ABCEC1B" w14:textId="2CBA8447" w:rsidR="00287F85" w:rsidRPr="00CD1EAD" w:rsidRDefault="00287F85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2</w:t>
      </w:r>
    </w:p>
    <w:p w14:paraId="74352CB9" w14:textId="14742DBD" w:rsidR="00CD1EAD" w:rsidRDefault="00CD1EAD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This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demands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from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every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conscientious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soul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response.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are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all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aware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that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community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Greatest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Name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cannot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expect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unaffected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travails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society.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Yet,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though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affected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these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travails,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not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confused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them;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saddened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humanity’s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sufferings,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but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not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paralysed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them.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Heartfelt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concern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must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prompt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sustained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effort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build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communities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that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offer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hope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place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despair,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unity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place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conflict.</w:t>
      </w:r>
    </w:p>
    <w:p w14:paraId="3ABCE112" w14:textId="77777777" w:rsidR="00287F85" w:rsidRDefault="00287F85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</w:p>
    <w:p w14:paraId="2D324894" w14:textId="7D17106E" w:rsidR="00287F85" w:rsidRPr="00CD1EAD" w:rsidRDefault="00287F85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3</w:t>
      </w:r>
    </w:p>
    <w:p w14:paraId="37019FAE" w14:textId="2DEB29F2" w:rsidR="00CD1EAD" w:rsidRDefault="00CD1EAD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Shoghi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Effendi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described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clearly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how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process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“progressive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deterioration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human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affairs”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occurring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parallel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with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another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process,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process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integration,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through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which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“Ark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human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salvation”,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society’s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“ultimate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haven”,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being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built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up.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rejoice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see,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every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country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region,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true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practitioners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peace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occupied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with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building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this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haven.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see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every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account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heart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being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enkindled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with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love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God,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family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opening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up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its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home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new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friends,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collaborators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drawing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Bahá’u’lláh’s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teachings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address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social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problem,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community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strengthening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culture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mutual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support,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neighbourhood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village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learning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initiate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sustain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actions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necessary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for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its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own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spiritual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material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progress,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locality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being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blessed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with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emergence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new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Spiritual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Assembly.</w:t>
      </w:r>
    </w:p>
    <w:p w14:paraId="04674A36" w14:textId="77777777" w:rsidR="00287F85" w:rsidRDefault="00287F85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</w:p>
    <w:p w14:paraId="747B4363" w14:textId="37D52CB8" w:rsidR="00287F85" w:rsidRPr="00CD1EAD" w:rsidRDefault="00287F85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4</w:t>
      </w:r>
    </w:p>
    <w:p w14:paraId="5457B465" w14:textId="029029F2" w:rsidR="00CD1EAD" w:rsidRDefault="00CD1EAD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methods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instruments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Plan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allow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every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soul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contribute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share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what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humanity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needs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this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day.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Far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from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offering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temporary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salve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for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ills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moment,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prosecution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Plan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proofErr w:type="gramStart"/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means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which</w:t>
      </w:r>
      <w:proofErr w:type="gramEnd"/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long-term,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constructive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processes,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unfolding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over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generations,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are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being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set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motion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every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society.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All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this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points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urgent,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inescapable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conclusion: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There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must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sustained,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rapid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rise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number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those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committing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their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time,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their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energy,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their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concentration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success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this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work.</w:t>
      </w:r>
    </w:p>
    <w:p w14:paraId="02FF272B" w14:textId="77777777" w:rsidR="00287F85" w:rsidRDefault="00287F85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</w:p>
    <w:p w14:paraId="18F1BFCC" w14:textId="0D57B6C0" w:rsidR="00287F85" w:rsidRPr="00CD1EAD" w:rsidRDefault="00287F85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5</w:t>
      </w:r>
    </w:p>
    <w:p w14:paraId="43B06CE5" w14:textId="58ED9E04" w:rsidR="00CD1EAD" w:rsidRDefault="00CD1EAD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Where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else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but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Bahá’u’lláh’s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principle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oneness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humankind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can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world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find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vision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broad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enough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unite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all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its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diverse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elements?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How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else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but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translating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that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vision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order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based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unity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diversity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can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world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heal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social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fractures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that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divide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it?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Who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else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can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leaven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through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which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peoples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world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can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discover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new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way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life,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pathway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enduring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peace?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Extend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everyone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friendship,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common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endeavour,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shared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service,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collective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learning,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advance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one.</w:t>
      </w:r>
    </w:p>
    <w:p w14:paraId="1F3E7279" w14:textId="77777777" w:rsidR="00B965DD" w:rsidRDefault="00B965DD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</w:p>
    <w:p w14:paraId="39489530" w14:textId="3090187F" w:rsidR="00B965DD" w:rsidRPr="00CD1EAD" w:rsidRDefault="00B965DD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6</w:t>
      </w:r>
    </w:p>
    <w:p w14:paraId="624E5DBD" w14:textId="7EFE724B" w:rsidR="00CD1EAD" w:rsidRDefault="00CD1EAD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are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conscious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how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much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vibrancy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strength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generated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society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its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youth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being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awakened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vision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Bahá’u’lláh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becoming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protagonists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Plan.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so,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with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what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immense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kindliness,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courage,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complete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reliance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God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must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Bahá’í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youth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resolve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reach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out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their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peers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bring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them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this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work!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All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must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surge,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but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youth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must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soar.</w:t>
      </w:r>
    </w:p>
    <w:p w14:paraId="1B13887D" w14:textId="77777777" w:rsidR="00B965DD" w:rsidRDefault="00B965DD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</w:p>
    <w:p w14:paraId="465AEC3F" w14:textId="29261770" w:rsidR="00B965DD" w:rsidRPr="00CD1EAD" w:rsidRDefault="00B965DD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7</w:t>
      </w:r>
    </w:p>
    <w:p w14:paraId="736EFF9D" w14:textId="55D6FAA3" w:rsidR="00CD1EAD" w:rsidRDefault="00CD1EAD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urgency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present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hour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must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not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obscure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special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joy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that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comes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from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service.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call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service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uplifting,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all-embracing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summons.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attracts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every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faithful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soul,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even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those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weighed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down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cares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obligations.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For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all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ways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which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that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faithful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soul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occupied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can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discovered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deep-rooted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devotion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lifelong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concern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for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well-being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others.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Such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qualities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give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coherence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life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manifold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demands.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sweetest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moments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all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for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enkindled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heart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are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those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spent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with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spiritual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sisters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brothers,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tending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society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need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spiritual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nourishment.</w:t>
      </w:r>
    </w:p>
    <w:p w14:paraId="6DC36487" w14:textId="77777777" w:rsidR="00B965DD" w:rsidRDefault="00B965DD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</w:p>
    <w:p w14:paraId="6F703DE8" w14:textId="4003EF48" w:rsidR="00B965DD" w:rsidRPr="00CD1EAD" w:rsidRDefault="00B965DD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8</w:t>
      </w:r>
    </w:p>
    <w:p w14:paraId="04510FB8" w14:textId="7764605A" w:rsidR="00CD1EAD" w:rsidRDefault="00CD1EAD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Holy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Shrines,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with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overflowing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hearts,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thank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Bahá’u’lláh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for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having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raised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you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up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trained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you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in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His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ways,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and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entreat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Him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send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proofErr w:type="gramStart"/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you</w:t>
      </w:r>
      <w:proofErr w:type="gramEnd"/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His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blessing.</w:t>
      </w:r>
    </w:p>
    <w:p w14:paraId="2704D5FC" w14:textId="77777777" w:rsidR="00287F85" w:rsidRPr="00CD1EAD" w:rsidRDefault="00287F85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</w:p>
    <w:p w14:paraId="34D4A5B0" w14:textId="1D15922A" w:rsidR="00CD1EAD" w:rsidRPr="00CD1EAD" w:rsidRDefault="00CD1EAD" w:rsidP="00287F85">
      <w:pPr>
        <w:shd w:val="clear" w:color="auto" w:fill="FFFFFF"/>
        <w:jc w:val="center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[signed: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Universal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House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Justice]</w:t>
      </w:r>
    </w:p>
    <w:p w14:paraId="266852C1" w14:textId="77777777" w:rsidR="00CD1EAD" w:rsidRDefault="00CD1EAD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</w:p>
    <w:p w14:paraId="5CE53258" w14:textId="335A3321" w:rsidR="00CD1EAD" w:rsidRPr="00CD1EAD" w:rsidRDefault="00CD1EAD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(Riḍván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2024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–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To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Bahá’ís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of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the</w:t>
      </w:r>
      <w:r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 xml:space="preserve"> </w:t>
      </w: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World)</w:t>
      </w:r>
    </w:p>
    <w:p w14:paraId="5FC938E7" w14:textId="77777777" w:rsidR="00CD1EAD" w:rsidRPr="00CD1EAD" w:rsidRDefault="00CD1EAD" w:rsidP="00287F85">
      <w:pPr>
        <w:shd w:val="clear" w:color="auto" w:fill="FFFFFF"/>
        <w:textAlignment w:val="baseline"/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</w:pPr>
      <w:r w:rsidRPr="00CD1EAD">
        <w:rPr>
          <w:rFonts w:eastAsia="Arial Unicode MS"/>
          <w:color w:val="565656"/>
          <w:kern w:val="0"/>
          <w:sz w:val="26"/>
          <w:szCs w:val="26"/>
          <w:lang w:eastAsia="en-GB"/>
          <w14:ligatures w14:val="none"/>
        </w:rPr>
        <w:t>www.bahai.org/r/453508012</w:t>
      </w:r>
    </w:p>
    <w:p w14:paraId="00650D7F" w14:textId="77777777" w:rsidR="00D65D52" w:rsidRPr="00CD1EAD" w:rsidRDefault="00D65D52" w:rsidP="00287F85"/>
    <w:sectPr w:rsidR="00D65D52" w:rsidRPr="00CD1EAD" w:rsidSect="00287F85">
      <w:headerReference w:type="default" r:id="rId6"/>
      <w:footerReference w:type="first" r:id="rId7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3CBB8" w14:textId="77777777" w:rsidR="007415CF" w:rsidRDefault="007415CF" w:rsidP="00CD1EAD">
      <w:r>
        <w:separator/>
      </w:r>
    </w:p>
  </w:endnote>
  <w:endnote w:type="continuationSeparator" w:id="0">
    <w:p w14:paraId="1FDA7550" w14:textId="77777777" w:rsidR="007415CF" w:rsidRDefault="007415CF" w:rsidP="00CD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20D98" w14:textId="77777777" w:rsidR="0028650B" w:rsidRDefault="0028650B" w:rsidP="0028650B">
    <w:pPr>
      <w:pStyle w:val="Footer"/>
      <w:jc w:val="center"/>
    </w:pPr>
    <w:r>
      <w:t>Bahá’í World Centre | P.O. Box 155 | 3100101 Haifa, Israel</w:t>
    </w:r>
  </w:p>
  <w:p w14:paraId="1B606048" w14:textId="77777777" w:rsidR="0028650B" w:rsidRDefault="0028650B" w:rsidP="0028650B">
    <w:pPr>
      <w:pStyle w:val="Footer"/>
      <w:jc w:val="center"/>
    </w:pPr>
    <w:r>
      <w:t>Tel: +972 (4) 835 8358 | Email: secretariat@bwc.org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D4BB7" w14:textId="77777777" w:rsidR="007415CF" w:rsidRDefault="007415CF" w:rsidP="00CD1EAD">
      <w:r>
        <w:separator/>
      </w:r>
    </w:p>
  </w:footnote>
  <w:footnote w:type="continuationSeparator" w:id="0">
    <w:p w14:paraId="6C879603" w14:textId="77777777" w:rsidR="007415CF" w:rsidRDefault="007415CF" w:rsidP="00CD1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C006" w14:textId="05B25DBA" w:rsidR="00CD1EAD" w:rsidRPr="00287F85" w:rsidRDefault="0028650B">
    <w:pPr>
      <w:pStyle w:val="Header"/>
      <w:rPr>
        <w:rFonts w:cs="Tahoma"/>
        <w:szCs w:val="22"/>
      </w:rPr>
    </w:pPr>
    <w:r w:rsidRPr="00287F85">
      <w:rPr>
        <w:rFonts w:cs="Tahoma"/>
        <w:color w:val="262626"/>
        <w:szCs w:val="22"/>
        <w:shd w:val="clear" w:color="auto" w:fill="FFFFFF"/>
      </w:rPr>
      <w:t>To the Bahá’ís of the World</w:t>
    </w:r>
    <w:r w:rsidRPr="00287F85">
      <w:rPr>
        <w:rFonts w:cs="Tahoma"/>
        <w:szCs w:val="22"/>
      </w:rPr>
      <w:ptab w:relativeTo="margin" w:alignment="center" w:leader="none"/>
    </w:r>
    <w:r w:rsidRPr="00287F85">
      <w:rPr>
        <w:rFonts w:cs="Tahoma"/>
        <w:szCs w:val="22"/>
      </w:rPr>
      <w:fldChar w:fldCharType="begin"/>
    </w:r>
    <w:r w:rsidRPr="00287F85">
      <w:rPr>
        <w:rFonts w:cs="Tahoma"/>
        <w:szCs w:val="22"/>
      </w:rPr>
      <w:instrText xml:space="preserve"> PAGE   \* MERGEFORMAT </w:instrText>
    </w:r>
    <w:r w:rsidRPr="00287F85">
      <w:rPr>
        <w:rFonts w:cs="Tahoma"/>
        <w:szCs w:val="22"/>
      </w:rPr>
      <w:fldChar w:fldCharType="separate"/>
    </w:r>
    <w:r w:rsidRPr="00287F85">
      <w:rPr>
        <w:rFonts w:cs="Tahoma"/>
        <w:noProof/>
        <w:szCs w:val="22"/>
      </w:rPr>
      <w:t>1</w:t>
    </w:r>
    <w:r w:rsidRPr="00287F85">
      <w:rPr>
        <w:rFonts w:cs="Tahoma"/>
        <w:noProof/>
        <w:szCs w:val="22"/>
      </w:rPr>
      <w:fldChar w:fldCharType="end"/>
    </w:r>
    <w:r w:rsidRPr="00287F85">
      <w:rPr>
        <w:rFonts w:cs="Tahoma"/>
        <w:szCs w:val="22"/>
      </w:rPr>
      <w:ptab w:relativeTo="margin" w:alignment="right" w:leader="none"/>
    </w:r>
    <w:r w:rsidRPr="00287F85">
      <w:rPr>
        <w:rFonts w:cs="Tahoma"/>
        <w:color w:val="262626"/>
        <w:szCs w:val="22"/>
        <w:shd w:val="clear" w:color="auto" w:fill="FFFFFF"/>
      </w:rPr>
      <w:t>Riḍván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AD"/>
    <w:rsid w:val="000B67E2"/>
    <w:rsid w:val="002749AC"/>
    <w:rsid w:val="0028650B"/>
    <w:rsid w:val="00287F85"/>
    <w:rsid w:val="002A6452"/>
    <w:rsid w:val="005A58BB"/>
    <w:rsid w:val="006B5E90"/>
    <w:rsid w:val="007415CF"/>
    <w:rsid w:val="00B965DD"/>
    <w:rsid w:val="00C30E90"/>
    <w:rsid w:val="00C36C57"/>
    <w:rsid w:val="00C816CE"/>
    <w:rsid w:val="00CA4402"/>
    <w:rsid w:val="00CD1EAD"/>
    <w:rsid w:val="00D6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1E183"/>
  <w15:chartTrackingRefBased/>
  <w15:docId w15:val="{A91D8A09-2034-4B5D-B4DE-98AFA969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2"/>
        <w:szCs w:val="22"/>
        <w:lang w:val="en-GB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E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E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E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E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E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E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E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EA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EA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EAD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EAD"/>
    <w:rPr>
      <w:rFonts w:asciiTheme="minorHAnsi" w:eastAsiaTheme="majorEastAsia" w:hAnsiTheme="minorHAnsi" w:cstheme="majorBidi"/>
      <w:i/>
      <w:iCs/>
      <w:color w:val="0F4761" w:themeColor="accent1" w:themeShade="BF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EA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EAD"/>
    <w:rPr>
      <w:rFonts w:asciiTheme="minorHAnsi" w:eastAsiaTheme="majorEastAsia" w:hAnsiTheme="minorHAnsi" w:cstheme="majorBidi"/>
      <w:i/>
      <w:iCs/>
      <w:color w:val="595959" w:themeColor="text1" w:themeTint="A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EAD"/>
    <w:rPr>
      <w:rFonts w:asciiTheme="minorHAnsi" w:eastAsiaTheme="majorEastAsia" w:hAnsiTheme="minorHAnsi" w:cstheme="majorBidi"/>
      <w:color w:val="595959" w:themeColor="text1" w:themeTint="A6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EAD"/>
    <w:rPr>
      <w:rFonts w:asciiTheme="minorHAnsi" w:eastAsiaTheme="majorEastAsia" w:hAnsiTheme="minorHAnsi" w:cstheme="majorBidi"/>
      <w:i/>
      <w:iCs/>
      <w:color w:val="272727" w:themeColor="text1" w:themeTint="D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EAD"/>
    <w:rPr>
      <w:rFonts w:asciiTheme="minorHAnsi" w:eastAsiaTheme="majorEastAsia" w:hAnsiTheme="minorHAnsi" w:cstheme="majorBidi"/>
      <w:color w:val="272727" w:themeColor="text1" w:themeTint="D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D1E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D1EA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E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D1E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D1EAD"/>
    <w:pPr>
      <w:spacing w:before="160" w:after="160"/>
      <w:jc w:val="center"/>
    </w:pPr>
    <w:rPr>
      <w:rFonts w:cs="Angsana New"/>
      <w:i/>
      <w:iCs/>
      <w:color w:val="404040" w:themeColor="text1" w:themeTint="BF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CD1EAD"/>
    <w:rPr>
      <w:rFonts w:cs="Angsana New"/>
      <w:i/>
      <w:iCs/>
      <w:color w:val="404040" w:themeColor="text1" w:themeTint="BF"/>
      <w:szCs w:val="28"/>
    </w:rPr>
  </w:style>
  <w:style w:type="paragraph" w:styleId="ListParagraph">
    <w:name w:val="List Paragraph"/>
    <w:basedOn w:val="Normal"/>
    <w:uiPriority w:val="34"/>
    <w:qFormat/>
    <w:rsid w:val="00CD1EAD"/>
    <w:pPr>
      <w:ind w:left="720"/>
      <w:contextualSpacing/>
    </w:pPr>
    <w:rPr>
      <w:rFonts w:cs="Angsana New"/>
      <w:szCs w:val="28"/>
    </w:rPr>
  </w:style>
  <w:style w:type="character" w:styleId="IntenseEmphasis">
    <w:name w:val="Intense Emphasis"/>
    <w:basedOn w:val="DefaultParagraphFont"/>
    <w:uiPriority w:val="21"/>
    <w:qFormat/>
    <w:rsid w:val="00CD1E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EAD"/>
    <w:rPr>
      <w:rFonts w:cs="Angsana New"/>
      <w:i/>
      <w:iCs/>
      <w:color w:val="0F4761" w:themeColor="accent1" w:themeShade="BF"/>
      <w:szCs w:val="28"/>
    </w:rPr>
  </w:style>
  <w:style w:type="character" w:styleId="IntenseReference">
    <w:name w:val="Intense Reference"/>
    <w:basedOn w:val="DefaultParagraphFont"/>
    <w:uiPriority w:val="32"/>
    <w:qFormat/>
    <w:rsid w:val="00CD1EAD"/>
    <w:rPr>
      <w:b/>
      <w:bCs/>
      <w:smallCaps/>
      <w:color w:val="0F4761" w:themeColor="accent1" w:themeShade="BF"/>
      <w:spacing w:val="5"/>
    </w:rPr>
  </w:style>
  <w:style w:type="paragraph" w:customStyle="1" w:styleId="brl-muhj-opening-date">
    <w:name w:val="brl-muhj-opening-date"/>
    <w:basedOn w:val="Normal"/>
    <w:rsid w:val="00CD1E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brl-muhj-addressee">
    <w:name w:val="brl-muhj-addressee"/>
    <w:basedOn w:val="Normal"/>
    <w:rsid w:val="00CD1E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brl-muhj-opening-salutation">
    <w:name w:val="brl-muhj-opening-salutation"/>
    <w:basedOn w:val="Normal"/>
    <w:rsid w:val="00CD1E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brl-muhj-paragraph">
    <w:name w:val="brl-muhj-paragraph"/>
    <w:basedOn w:val="Normal"/>
    <w:rsid w:val="00CD1E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brl-muhj-signature">
    <w:name w:val="brl-muhj-signature"/>
    <w:basedOn w:val="Normal"/>
    <w:rsid w:val="00CD1E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1EAD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D1EAD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CD1EAD"/>
    <w:pPr>
      <w:tabs>
        <w:tab w:val="center" w:pos="4513"/>
        <w:tab w:val="right" w:pos="9026"/>
      </w:tabs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D1EAD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Vaughan Smith</dc:creator>
  <cp:keywords/>
  <dc:description/>
  <cp:lastModifiedBy>Vaughan Smith</cp:lastModifiedBy>
  <cp:revision>3</cp:revision>
  <dcterms:created xsi:type="dcterms:W3CDTF">2024-04-20T04:09:00Z</dcterms:created>
  <dcterms:modified xsi:type="dcterms:W3CDTF">2025-04-21T12:11:00Z</dcterms:modified>
</cp:coreProperties>
</file>